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8C4D" w14:textId="2FDECADE" w:rsidR="00872792" w:rsidRDefault="00872792" w:rsidP="000D1035">
      <w:pPr>
        <w:spacing w:line="480" w:lineRule="auto"/>
        <w:rPr>
          <w:b/>
          <w:sz w:val="24"/>
          <w:szCs w:val="24"/>
        </w:rPr>
      </w:pPr>
      <w:bookmarkStart w:id="0" w:name="_Hlk136083955"/>
      <w:bookmarkStart w:id="1" w:name="_Hlk136083937"/>
      <w:r>
        <w:rPr>
          <w:b/>
          <w:sz w:val="24"/>
          <w:szCs w:val="24"/>
        </w:rPr>
        <w:t>Sup</w:t>
      </w:r>
      <w:r w:rsidR="00FD4C9B">
        <w:rPr>
          <w:b/>
          <w:sz w:val="24"/>
          <w:szCs w:val="24"/>
        </w:rPr>
        <w:t>porting</w:t>
      </w:r>
      <w:r>
        <w:rPr>
          <w:b/>
          <w:sz w:val="24"/>
          <w:szCs w:val="24"/>
        </w:rPr>
        <w:t xml:space="preserve"> Information</w:t>
      </w:r>
    </w:p>
    <w:p w14:paraId="017C7DAF" w14:textId="2652C432" w:rsidR="000D1035" w:rsidRPr="00872792" w:rsidRDefault="000D1035" w:rsidP="000D1035">
      <w:pPr>
        <w:spacing w:line="480" w:lineRule="auto"/>
        <w:rPr>
          <w:b/>
        </w:rPr>
      </w:pPr>
      <w:r w:rsidRPr="00872792">
        <w:rPr>
          <w:b/>
        </w:rPr>
        <w:t>Sleep regularity is a stronger predictor of mortality risk than sleep duration: A prospective cohort study</w:t>
      </w:r>
    </w:p>
    <w:p w14:paraId="10ACE527" w14:textId="6DE06E65" w:rsidR="006E101B" w:rsidRDefault="006E101B" w:rsidP="006E101B">
      <w:pPr>
        <w:spacing w:line="480" w:lineRule="auto"/>
      </w:pPr>
      <w:r>
        <w:t>Daniel P. Windred</w:t>
      </w:r>
      <w:r>
        <w:rPr>
          <w:vertAlign w:val="superscript"/>
        </w:rPr>
        <w:t>1</w:t>
      </w:r>
      <w:r>
        <w:t>, Angus C. Burns</w:t>
      </w:r>
      <w:r>
        <w:rPr>
          <w:vertAlign w:val="superscript"/>
        </w:rPr>
        <w:t>1,2,4</w:t>
      </w:r>
      <w:r>
        <w:t>, Jacqueline M. Lane</w:t>
      </w:r>
      <w:r>
        <w:rPr>
          <w:vertAlign w:val="superscript"/>
        </w:rPr>
        <w:t>2-4</w:t>
      </w:r>
      <w:r>
        <w:t xml:space="preserve">, </w:t>
      </w:r>
      <w:r w:rsidR="00A832D1">
        <w:t>Richa Saxena</w:t>
      </w:r>
      <w:r w:rsidR="00A832D1">
        <w:rPr>
          <w:vertAlign w:val="superscript"/>
        </w:rPr>
        <w:t>2-4</w:t>
      </w:r>
      <w:r w:rsidR="00A832D1">
        <w:t xml:space="preserve">, </w:t>
      </w:r>
      <w:r>
        <w:t>Martin K. Rutter</w:t>
      </w:r>
      <w:r>
        <w:rPr>
          <w:vertAlign w:val="superscript"/>
        </w:rPr>
        <w:t>5,6</w:t>
      </w:r>
      <w:r>
        <w:t>, Sean W. Cain</w:t>
      </w:r>
      <w:r>
        <w:rPr>
          <w:vertAlign w:val="superscript"/>
        </w:rPr>
        <w:t>1</w:t>
      </w:r>
      <w:r>
        <w:t>*, &amp; Andrew J. K. Phillips</w:t>
      </w:r>
      <w:r>
        <w:rPr>
          <w:vertAlign w:val="superscript"/>
        </w:rPr>
        <w:t>1</w:t>
      </w:r>
      <w:r>
        <w:t>*</w:t>
      </w:r>
    </w:p>
    <w:p w14:paraId="53DFBEBE" w14:textId="77777777" w:rsidR="006E101B" w:rsidRDefault="006E101B" w:rsidP="006E101B">
      <w:pPr>
        <w:spacing w:line="480" w:lineRule="auto"/>
      </w:pPr>
    </w:p>
    <w:p w14:paraId="49A553FE" w14:textId="77777777" w:rsidR="006E101B" w:rsidRDefault="006E101B" w:rsidP="006E101B">
      <w:pPr>
        <w:spacing w:line="480" w:lineRule="auto"/>
      </w:pPr>
      <w:r>
        <w:t xml:space="preserve">Affiliation / Institution: </w:t>
      </w:r>
    </w:p>
    <w:p w14:paraId="6694105C" w14:textId="77777777" w:rsidR="006E101B" w:rsidRDefault="006E101B" w:rsidP="006E101B">
      <w:pPr>
        <w:spacing w:after="0" w:line="480" w:lineRule="auto"/>
      </w:pPr>
      <w:r>
        <w:rPr>
          <w:vertAlign w:val="superscript"/>
        </w:rPr>
        <w:t>1</w:t>
      </w:r>
      <w:r>
        <w:t>Turner Institute for Brain and Mental Health, School of Psychological Sciences, Faculty of Medicine, Nursing and Health Sciences, Monash University, Melbourne, VIC, Australia</w:t>
      </w:r>
    </w:p>
    <w:p w14:paraId="59449880" w14:textId="77777777" w:rsidR="006E101B" w:rsidRDefault="006E101B" w:rsidP="006E101B">
      <w:pPr>
        <w:spacing w:after="0" w:line="480" w:lineRule="auto"/>
      </w:pPr>
      <w:r>
        <w:rPr>
          <w:vertAlign w:val="superscript"/>
        </w:rPr>
        <w:t>2</w:t>
      </w:r>
      <w:r>
        <w:t>Center for Genomic Medicine, Massachusetts General Hospital, Boston, MA, USA</w:t>
      </w:r>
    </w:p>
    <w:p w14:paraId="379B42BD" w14:textId="77777777" w:rsidR="006E101B" w:rsidRDefault="006E101B" w:rsidP="006E101B">
      <w:pPr>
        <w:spacing w:after="0" w:line="480" w:lineRule="auto"/>
      </w:pPr>
      <w:r>
        <w:rPr>
          <w:vertAlign w:val="superscript"/>
        </w:rPr>
        <w:t>3</w:t>
      </w:r>
      <w:r>
        <w:t xml:space="preserve">Department of </w:t>
      </w:r>
      <w:proofErr w:type="spellStart"/>
      <w:r>
        <w:t>Anesthesia</w:t>
      </w:r>
      <w:proofErr w:type="spellEnd"/>
      <w:r>
        <w:t>, Critical Care and Pain Medicine, Massachusetts General Hospital and Harvard Medical School, Boston, MA, USA</w:t>
      </w:r>
    </w:p>
    <w:p w14:paraId="5A5C1723" w14:textId="77777777" w:rsidR="006E101B" w:rsidRDefault="006E101B" w:rsidP="006E101B">
      <w:pPr>
        <w:spacing w:after="0" w:line="480" w:lineRule="auto"/>
      </w:pPr>
      <w:r>
        <w:rPr>
          <w:vertAlign w:val="superscript"/>
        </w:rPr>
        <w:t>4</w:t>
      </w:r>
      <w:r>
        <w:t>Division of Sleep and Circadian Disorders, Brigham and Women’s Hospital, Boston, MA, USA</w:t>
      </w:r>
    </w:p>
    <w:p w14:paraId="19F088B0" w14:textId="77777777" w:rsidR="006E101B" w:rsidRDefault="006E101B" w:rsidP="006E101B">
      <w:pPr>
        <w:spacing w:after="0" w:line="480" w:lineRule="auto"/>
      </w:pPr>
      <w:r>
        <w:rPr>
          <w:vertAlign w:val="superscript"/>
        </w:rPr>
        <w:t>5</w:t>
      </w:r>
      <w:r>
        <w:t>Centre for Biological Timing, Division of Endocrinology, Diabetes &amp; Gastroenterology, School of Medical Sciences, Faculty of Biology, Medicine and Health, Manchester Academic Health Science Centre, University of Manchester, Manchester, UK</w:t>
      </w:r>
    </w:p>
    <w:p w14:paraId="3BB87BCA" w14:textId="77777777" w:rsidR="006E101B" w:rsidRDefault="006E101B" w:rsidP="006E101B">
      <w:pPr>
        <w:spacing w:after="0" w:line="480" w:lineRule="auto"/>
      </w:pPr>
      <w:r>
        <w:rPr>
          <w:vertAlign w:val="superscript"/>
        </w:rPr>
        <w:t>6</w:t>
      </w:r>
      <w:r>
        <w:t>Diabetes, Endocrinology and Metabolism Centre, NIHR Manchester Biomedical Research Centre, Manchester University NHS Foundation Trust, Manchester, UK.</w:t>
      </w:r>
    </w:p>
    <w:p w14:paraId="2F71C289" w14:textId="77777777" w:rsidR="006E101B" w:rsidRDefault="006E101B" w:rsidP="006E101B">
      <w:pPr>
        <w:spacing w:after="0" w:line="480" w:lineRule="auto"/>
      </w:pPr>
    </w:p>
    <w:p w14:paraId="3A40C68E" w14:textId="77777777" w:rsidR="006E101B" w:rsidRDefault="006E101B" w:rsidP="006E101B">
      <w:pPr>
        <w:spacing w:line="480" w:lineRule="auto"/>
      </w:pPr>
      <w:r>
        <w:t>*Authors contributed equally to this manuscript.</w:t>
      </w:r>
    </w:p>
    <w:p w14:paraId="620E05AF" w14:textId="77777777" w:rsidR="006E101B" w:rsidRDefault="006E101B" w:rsidP="006E101B">
      <w:pPr>
        <w:spacing w:line="480" w:lineRule="auto"/>
      </w:pPr>
      <w:bookmarkStart w:id="2" w:name="_Hlk136073741"/>
      <w:r>
        <w:t>Corresponding Authors: Daniel P. Windred, Andrew J. K. Phillips</w:t>
      </w:r>
    </w:p>
    <w:p w14:paraId="4EFCEB15" w14:textId="77777777" w:rsidR="006E101B" w:rsidRDefault="006E101B" w:rsidP="006E101B">
      <w:pPr>
        <w:spacing w:line="480" w:lineRule="auto"/>
      </w:pPr>
      <w:r>
        <w:t xml:space="preserve">Address: </w:t>
      </w:r>
      <w:r w:rsidRPr="007B44A9">
        <w:rPr>
          <w:rFonts w:ascii="Calibri" w:hAnsi="Calibri" w:cs="Calibri"/>
        </w:rPr>
        <w:t>264 Ferntree Gully Rd, Notting Hill</w:t>
      </w:r>
      <w:r>
        <w:t>,</w:t>
      </w:r>
      <w:r w:rsidRPr="007B44A9">
        <w:rPr>
          <w:rFonts w:ascii="Calibri" w:hAnsi="Calibri" w:cs="Calibri"/>
        </w:rPr>
        <w:t xml:space="preserve"> VIC</w:t>
      </w:r>
      <w:r>
        <w:t xml:space="preserve"> </w:t>
      </w:r>
      <w:r w:rsidRPr="007B44A9">
        <w:rPr>
          <w:rFonts w:ascii="Calibri" w:hAnsi="Calibri" w:cs="Calibri"/>
        </w:rPr>
        <w:t>3168</w:t>
      </w:r>
      <w:r>
        <w:t>, Australia</w:t>
      </w:r>
    </w:p>
    <w:p w14:paraId="57D35CAB" w14:textId="77777777" w:rsidR="006E101B" w:rsidRDefault="00000000" w:rsidP="006E101B">
      <w:pPr>
        <w:rPr>
          <w:color w:val="0000FF"/>
          <w:u w:val="single"/>
        </w:rPr>
      </w:pPr>
      <w:hyperlink r:id="rId11" w:history="1">
        <w:r w:rsidR="006E101B" w:rsidRPr="00DB2AA8">
          <w:rPr>
            <w:rStyle w:val="Hyperlink"/>
          </w:rPr>
          <w:t>daniel.windred@monash.edu</w:t>
        </w:r>
      </w:hyperlink>
      <w:bookmarkEnd w:id="2"/>
    </w:p>
    <w:p w14:paraId="04AA9974" w14:textId="04C0F858" w:rsidR="008D6633" w:rsidRDefault="006E101B" w:rsidP="006E101B">
      <w:pPr>
        <w:rPr>
          <w:rStyle w:val="Hyperlink"/>
          <w:rFonts w:cstheme="minorHAnsi"/>
          <w:bCs/>
          <w:color w:val="FF0000"/>
        </w:rPr>
      </w:pPr>
      <w:r>
        <w:rPr>
          <w:color w:val="0000FF"/>
          <w:u w:val="single"/>
        </w:rPr>
        <w:t>andrew.phillips@monash.edu</w:t>
      </w:r>
      <w:bookmarkEnd w:id="0"/>
      <w:r w:rsidR="00DA4AA6">
        <w:rPr>
          <w:rStyle w:val="Hyperlink"/>
          <w:rFonts w:cstheme="minorHAnsi"/>
          <w:bCs/>
          <w:color w:val="FF0000"/>
        </w:rPr>
        <w:br w:type="page"/>
      </w:r>
    </w:p>
    <w:sdt>
      <w:sdtPr>
        <w:rPr>
          <w:rFonts w:asciiTheme="minorHAnsi" w:eastAsiaTheme="minorEastAsia" w:hAnsiTheme="minorHAnsi" w:cstheme="minorBidi"/>
          <w:color w:val="auto"/>
          <w:sz w:val="22"/>
          <w:szCs w:val="22"/>
          <w:lang w:val="en-AU" w:eastAsia="zh-CN"/>
        </w:rPr>
        <w:id w:val="1514332833"/>
        <w:docPartObj>
          <w:docPartGallery w:val="Table of Contents"/>
          <w:docPartUnique/>
        </w:docPartObj>
      </w:sdtPr>
      <w:sdtEndPr>
        <w:rPr>
          <w:b/>
          <w:bCs/>
          <w:noProof/>
        </w:rPr>
      </w:sdtEndPr>
      <w:sdtContent>
        <w:p w14:paraId="0FF8E87E" w14:textId="2A477D6A" w:rsidR="008D6633" w:rsidRPr="00E83981" w:rsidRDefault="008D6633">
          <w:pPr>
            <w:pStyle w:val="TOCHeading"/>
            <w:rPr>
              <w:rFonts w:asciiTheme="minorHAnsi" w:hAnsiTheme="minorHAnsi" w:cstheme="minorHAnsi"/>
              <w:b/>
              <w:bCs/>
              <w:color w:val="000000" w:themeColor="text1"/>
              <w:sz w:val="24"/>
              <w:szCs w:val="24"/>
            </w:rPr>
          </w:pPr>
          <w:r w:rsidRPr="00E83981">
            <w:rPr>
              <w:rFonts w:asciiTheme="minorHAnsi" w:hAnsiTheme="minorHAnsi" w:cstheme="minorHAnsi"/>
              <w:b/>
              <w:bCs/>
              <w:color w:val="000000" w:themeColor="text1"/>
              <w:sz w:val="24"/>
              <w:szCs w:val="24"/>
            </w:rPr>
            <w:t>Contents</w:t>
          </w:r>
        </w:p>
        <w:p w14:paraId="2F8BACCD" w14:textId="4694381A" w:rsidR="006C7886" w:rsidRDefault="008D6633">
          <w:pPr>
            <w:pStyle w:val="TOC1"/>
            <w:tabs>
              <w:tab w:val="right" w:leader="dot" w:pos="9016"/>
            </w:tabs>
            <w:rPr>
              <w:noProof/>
              <w:kern w:val="2"/>
              <w:lang w:val="en-US"/>
              <w14:ligatures w14:val="standardContextual"/>
            </w:rPr>
          </w:pPr>
          <w:r>
            <w:fldChar w:fldCharType="begin"/>
          </w:r>
          <w:r>
            <w:instrText xml:space="preserve"> TOC \o "1-3" \h \z \u </w:instrText>
          </w:r>
          <w:r>
            <w:fldChar w:fldCharType="separate"/>
          </w:r>
          <w:hyperlink w:anchor="_Toc141457942" w:history="1">
            <w:r w:rsidR="006C7886" w:rsidRPr="00523D47">
              <w:rPr>
                <w:rStyle w:val="Hyperlink"/>
                <w:rFonts w:cstheme="minorHAnsi"/>
                <w:b/>
                <w:bCs/>
                <w:noProof/>
              </w:rPr>
              <w:t>S1. Supplementary Methods</w:t>
            </w:r>
            <w:r w:rsidR="006C7886">
              <w:rPr>
                <w:noProof/>
                <w:webHidden/>
              </w:rPr>
              <w:tab/>
            </w:r>
            <w:r w:rsidR="006C7886">
              <w:rPr>
                <w:noProof/>
                <w:webHidden/>
              </w:rPr>
              <w:fldChar w:fldCharType="begin"/>
            </w:r>
            <w:r w:rsidR="006C7886">
              <w:rPr>
                <w:noProof/>
                <w:webHidden/>
              </w:rPr>
              <w:instrText xml:space="preserve"> PAGEREF _Toc141457942 \h </w:instrText>
            </w:r>
            <w:r w:rsidR="006C7886">
              <w:rPr>
                <w:noProof/>
                <w:webHidden/>
              </w:rPr>
            </w:r>
            <w:r w:rsidR="006C7886">
              <w:rPr>
                <w:noProof/>
                <w:webHidden/>
              </w:rPr>
              <w:fldChar w:fldCharType="separate"/>
            </w:r>
            <w:r w:rsidR="00721FE7">
              <w:rPr>
                <w:noProof/>
                <w:webHidden/>
              </w:rPr>
              <w:t>3</w:t>
            </w:r>
            <w:r w:rsidR="006C7886">
              <w:rPr>
                <w:noProof/>
                <w:webHidden/>
              </w:rPr>
              <w:fldChar w:fldCharType="end"/>
            </w:r>
          </w:hyperlink>
        </w:p>
        <w:p w14:paraId="1C710F97" w14:textId="49D1F0B0" w:rsidR="006C7886" w:rsidRDefault="00000000">
          <w:pPr>
            <w:pStyle w:val="TOC2"/>
            <w:tabs>
              <w:tab w:val="right" w:leader="dot" w:pos="9016"/>
            </w:tabs>
            <w:rPr>
              <w:noProof/>
              <w:kern w:val="2"/>
              <w:lang w:val="en-US"/>
              <w14:ligatures w14:val="standardContextual"/>
            </w:rPr>
          </w:pPr>
          <w:hyperlink w:anchor="_Toc141457943" w:history="1">
            <w:r w:rsidR="006C7886" w:rsidRPr="00523D47">
              <w:rPr>
                <w:rStyle w:val="Hyperlink"/>
                <w:rFonts w:cstheme="minorHAnsi"/>
                <w:b/>
                <w:bCs/>
                <w:noProof/>
                <w:lang w:val="nl-NL"/>
              </w:rPr>
              <w:t xml:space="preserve">Table S1.1. </w:t>
            </w:r>
            <w:r w:rsidR="006C7886" w:rsidRPr="00523D47">
              <w:rPr>
                <w:rStyle w:val="Hyperlink"/>
                <w:rFonts w:cstheme="minorHAnsi"/>
                <w:noProof/>
                <w:lang w:val="nl-NL"/>
              </w:rPr>
              <w:t>UK Biobank protocol documents</w:t>
            </w:r>
            <w:r w:rsidR="006C7886">
              <w:rPr>
                <w:noProof/>
                <w:webHidden/>
              </w:rPr>
              <w:tab/>
            </w:r>
            <w:r w:rsidR="006C7886">
              <w:rPr>
                <w:noProof/>
                <w:webHidden/>
              </w:rPr>
              <w:fldChar w:fldCharType="begin"/>
            </w:r>
            <w:r w:rsidR="006C7886">
              <w:rPr>
                <w:noProof/>
                <w:webHidden/>
              </w:rPr>
              <w:instrText xml:space="preserve"> PAGEREF _Toc141457943 \h </w:instrText>
            </w:r>
            <w:r w:rsidR="006C7886">
              <w:rPr>
                <w:noProof/>
                <w:webHidden/>
              </w:rPr>
            </w:r>
            <w:r w:rsidR="006C7886">
              <w:rPr>
                <w:noProof/>
                <w:webHidden/>
              </w:rPr>
              <w:fldChar w:fldCharType="separate"/>
            </w:r>
            <w:r w:rsidR="00721FE7">
              <w:rPr>
                <w:noProof/>
                <w:webHidden/>
              </w:rPr>
              <w:t>3</w:t>
            </w:r>
            <w:r w:rsidR="006C7886">
              <w:rPr>
                <w:noProof/>
                <w:webHidden/>
              </w:rPr>
              <w:fldChar w:fldCharType="end"/>
            </w:r>
          </w:hyperlink>
        </w:p>
        <w:p w14:paraId="386FC289" w14:textId="516F6BBD" w:rsidR="006C7886" w:rsidRDefault="00000000">
          <w:pPr>
            <w:pStyle w:val="TOC2"/>
            <w:tabs>
              <w:tab w:val="right" w:leader="dot" w:pos="9016"/>
            </w:tabs>
            <w:rPr>
              <w:noProof/>
              <w:kern w:val="2"/>
              <w:lang w:val="en-US"/>
              <w14:ligatures w14:val="standardContextual"/>
            </w:rPr>
          </w:pPr>
          <w:hyperlink w:anchor="_Toc141457944" w:history="1">
            <w:r w:rsidR="006C7886" w:rsidRPr="00523D47">
              <w:rPr>
                <w:rStyle w:val="Hyperlink"/>
                <w:rFonts w:cstheme="minorHAnsi"/>
                <w:b/>
                <w:bCs/>
                <w:noProof/>
              </w:rPr>
              <w:t xml:space="preserve">Table S1.2. </w:t>
            </w:r>
            <w:r w:rsidR="006C7886" w:rsidRPr="00523D47">
              <w:rPr>
                <w:rStyle w:val="Hyperlink"/>
                <w:rFonts w:cstheme="minorHAnsi"/>
                <w:noProof/>
              </w:rPr>
              <w:t>UK Biobank variables</w:t>
            </w:r>
            <w:r w:rsidR="006C7886">
              <w:rPr>
                <w:noProof/>
                <w:webHidden/>
              </w:rPr>
              <w:tab/>
            </w:r>
            <w:r w:rsidR="006C7886">
              <w:rPr>
                <w:noProof/>
                <w:webHidden/>
              </w:rPr>
              <w:fldChar w:fldCharType="begin"/>
            </w:r>
            <w:r w:rsidR="006C7886">
              <w:rPr>
                <w:noProof/>
                <w:webHidden/>
              </w:rPr>
              <w:instrText xml:space="preserve"> PAGEREF _Toc141457944 \h </w:instrText>
            </w:r>
            <w:r w:rsidR="006C7886">
              <w:rPr>
                <w:noProof/>
                <w:webHidden/>
              </w:rPr>
            </w:r>
            <w:r w:rsidR="006C7886">
              <w:rPr>
                <w:noProof/>
                <w:webHidden/>
              </w:rPr>
              <w:fldChar w:fldCharType="separate"/>
            </w:r>
            <w:r w:rsidR="00721FE7">
              <w:rPr>
                <w:noProof/>
                <w:webHidden/>
              </w:rPr>
              <w:t>4</w:t>
            </w:r>
            <w:r w:rsidR="006C7886">
              <w:rPr>
                <w:noProof/>
                <w:webHidden/>
              </w:rPr>
              <w:fldChar w:fldCharType="end"/>
            </w:r>
          </w:hyperlink>
        </w:p>
        <w:p w14:paraId="3286E1D4" w14:textId="1B6D9251" w:rsidR="006C7886" w:rsidRDefault="00000000">
          <w:pPr>
            <w:pStyle w:val="TOC2"/>
            <w:tabs>
              <w:tab w:val="right" w:leader="dot" w:pos="9016"/>
            </w:tabs>
            <w:rPr>
              <w:noProof/>
              <w:kern w:val="2"/>
              <w:lang w:val="en-US"/>
              <w14:ligatures w14:val="standardContextual"/>
            </w:rPr>
          </w:pPr>
          <w:hyperlink w:anchor="_Toc141457945" w:history="1">
            <w:r w:rsidR="006C7886" w:rsidRPr="00523D47">
              <w:rPr>
                <w:rStyle w:val="Hyperlink"/>
                <w:rFonts w:cstheme="minorHAnsi"/>
                <w:b/>
                <w:bCs/>
                <w:noProof/>
              </w:rPr>
              <w:t xml:space="preserve">Table S1.3. </w:t>
            </w:r>
            <w:r w:rsidR="006C7886" w:rsidRPr="00523D47">
              <w:rPr>
                <w:rStyle w:val="Hyperlink"/>
                <w:rFonts w:cstheme="minorHAnsi"/>
                <w:noProof/>
              </w:rPr>
              <w:t>Covariates derived from UK Biobank variables</w:t>
            </w:r>
            <w:r w:rsidR="006C7886">
              <w:rPr>
                <w:noProof/>
                <w:webHidden/>
              </w:rPr>
              <w:tab/>
            </w:r>
            <w:r w:rsidR="006C7886">
              <w:rPr>
                <w:noProof/>
                <w:webHidden/>
              </w:rPr>
              <w:fldChar w:fldCharType="begin"/>
            </w:r>
            <w:r w:rsidR="006C7886">
              <w:rPr>
                <w:noProof/>
                <w:webHidden/>
              </w:rPr>
              <w:instrText xml:space="preserve"> PAGEREF _Toc141457945 \h </w:instrText>
            </w:r>
            <w:r w:rsidR="006C7886">
              <w:rPr>
                <w:noProof/>
                <w:webHidden/>
              </w:rPr>
            </w:r>
            <w:r w:rsidR="006C7886">
              <w:rPr>
                <w:noProof/>
                <w:webHidden/>
              </w:rPr>
              <w:fldChar w:fldCharType="separate"/>
            </w:r>
            <w:r w:rsidR="00721FE7">
              <w:rPr>
                <w:noProof/>
                <w:webHidden/>
              </w:rPr>
              <w:t>8</w:t>
            </w:r>
            <w:r w:rsidR="006C7886">
              <w:rPr>
                <w:noProof/>
                <w:webHidden/>
              </w:rPr>
              <w:fldChar w:fldCharType="end"/>
            </w:r>
          </w:hyperlink>
        </w:p>
        <w:p w14:paraId="7B92569B" w14:textId="7E241716" w:rsidR="006C7886" w:rsidRDefault="00000000">
          <w:pPr>
            <w:pStyle w:val="TOC2"/>
            <w:tabs>
              <w:tab w:val="right" w:leader="dot" w:pos="9016"/>
            </w:tabs>
            <w:rPr>
              <w:noProof/>
              <w:kern w:val="2"/>
              <w:lang w:val="en-US"/>
              <w14:ligatures w14:val="standardContextual"/>
            </w:rPr>
          </w:pPr>
          <w:hyperlink w:anchor="_Toc141457946" w:history="1">
            <w:r w:rsidR="006C7886" w:rsidRPr="00523D47">
              <w:rPr>
                <w:rStyle w:val="Hyperlink"/>
                <w:rFonts w:cstheme="minorHAnsi"/>
                <w:b/>
                <w:bCs/>
                <w:noProof/>
              </w:rPr>
              <w:t xml:space="preserve">Methods S1.4. </w:t>
            </w:r>
            <w:r w:rsidR="006C7886" w:rsidRPr="006C7886">
              <w:rPr>
                <w:rStyle w:val="Hyperlink"/>
                <w:rFonts w:cstheme="minorHAnsi"/>
                <w:noProof/>
              </w:rPr>
              <w:t>Cox Proportional Hazards and Proportional Sub-hazards models</w:t>
            </w:r>
            <w:r w:rsidR="006C7886">
              <w:rPr>
                <w:noProof/>
                <w:webHidden/>
              </w:rPr>
              <w:tab/>
            </w:r>
            <w:r w:rsidR="006C7886">
              <w:rPr>
                <w:noProof/>
                <w:webHidden/>
              </w:rPr>
              <w:fldChar w:fldCharType="begin"/>
            </w:r>
            <w:r w:rsidR="006C7886">
              <w:rPr>
                <w:noProof/>
                <w:webHidden/>
              </w:rPr>
              <w:instrText xml:space="preserve"> PAGEREF _Toc141457946 \h </w:instrText>
            </w:r>
            <w:r w:rsidR="006C7886">
              <w:rPr>
                <w:noProof/>
                <w:webHidden/>
              </w:rPr>
            </w:r>
            <w:r w:rsidR="006C7886">
              <w:rPr>
                <w:noProof/>
                <w:webHidden/>
              </w:rPr>
              <w:fldChar w:fldCharType="separate"/>
            </w:r>
            <w:r w:rsidR="00721FE7">
              <w:rPr>
                <w:noProof/>
                <w:webHidden/>
              </w:rPr>
              <w:t>10</w:t>
            </w:r>
            <w:r w:rsidR="006C7886">
              <w:rPr>
                <w:noProof/>
                <w:webHidden/>
              </w:rPr>
              <w:fldChar w:fldCharType="end"/>
            </w:r>
          </w:hyperlink>
        </w:p>
        <w:p w14:paraId="38117B49" w14:textId="34DAEC6D" w:rsidR="006C7886" w:rsidRDefault="00000000">
          <w:pPr>
            <w:pStyle w:val="TOC2"/>
            <w:tabs>
              <w:tab w:val="right" w:leader="dot" w:pos="9016"/>
            </w:tabs>
            <w:rPr>
              <w:noProof/>
              <w:kern w:val="2"/>
              <w:lang w:val="en-US"/>
              <w14:ligatures w14:val="standardContextual"/>
            </w:rPr>
          </w:pPr>
          <w:hyperlink w:anchor="_Toc141457947" w:history="1">
            <w:r w:rsidR="006C7886" w:rsidRPr="00523D47">
              <w:rPr>
                <w:rStyle w:val="Hyperlink"/>
                <w:rFonts w:cstheme="minorHAnsi"/>
                <w:b/>
                <w:bCs/>
                <w:noProof/>
              </w:rPr>
              <w:t xml:space="preserve">Table S1.5. </w:t>
            </w:r>
            <w:r w:rsidR="006C7886" w:rsidRPr="00523D47">
              <w:rPr>
                <w:rStyle w:val="Hyperlink"/>
                <w:rFonts w:cstheme="minorHAnsi"/>
                <w:noProof/>
              </w:rPr>
              <w:t>Syntax for Models 1-3, minimal and fully-adjusted</w:t>
            </w:r>
            <w:r w:rsidR="006C7886">
              <w:rPr>
                <w:noProof/>
                <w:webHidden/>
              </w:rPr>
              <w:tab/>
            </w:r>
            <w:r w:rsidR="006C7886">
              <w:rPr>
                <w:noProof/>
                <w:webHidden/>
              </w:rPr>
              <w:fldChar w:fldCharType="begin"/>
            </w:r>
            <w:r w:rsidR="006C7886">
              <w:rPr>
                <w:noProof/>
                <w:webHidden/>
              </w:rPr>
              <w:instrText xml:space="preserve"> PAGEREF _Toc141457947 \h </w:instrText>
            </w:r>
            <w:r w:rsidR="006C7886">
              <w:rPr>
                <w:noProof/>
                <w:webHidden/>
              </w:rPr>
            </w:r>
            <w:r w:rsidR="006C7886">
              <w:rPr>
                <w:noProof/>
                <w:webHidden/>
              </w:rPr>
              <w:fldChar w:fldCharType="separate"/>
            </w:r>
            <w:r w:rsidR="00721FE7">
              <w:rPr>
                <w:noProof/>
                <w:webHidden/>
              </w:rPr>
              <w:t>11</w:t>
            </w:r>
            <w:r w:rsidR="006C7886">
              <w:rPr>
                <w:noProof/>
                <w:webHidden/>
              </w:rPr>
              <w:fldChar w:fldCharType="end"/>
            </w:r>
          </w:hyperlink>
        </w:p>
        <w:p w14:paraId="11B3667B" w14:textId="7E9D102C" w:rsidR="006C7886" w:rsidRDefault="00000000">
          <w:pPr>
            <w:pStyle w:val="TOC2"/>
            <w:tabs>
              <w:tab w:val="right" w:leader="dot" w:pos="9016"/>
            </w:tabs>
            <w:rPr>
              <w:noProof/>
              <w:kern w:val="2"/>
              <w:lang w:val="en-US"/>
              <w14:ligatures w14:val="standardContextual"/>
            </w:rPr>
          </w:pPr>
          <w:hyperlink w:anchor="_Toc141457948" w:history="1">
            <w:r w:rsidR="006C7886" w:rsidRPr="00523D47">
              <w:rPr>
                <w:rStyle w:val="Hyperlink"/>
                <w:rFonts w:cstheme="minorHAnsi"/>
                <w:b/>
                <w:bCs/>
                <w:noProof/>
              </w:rPr>
              <w:t xml:space="preserve">S1.6. </w:t>
            </w:r>
            <w:r w:rsidR="006C7886" w:rsidRPr="006C7886">
              <w:rPr>
                <w:rStyle w:val="Hyperlink"/>
                <w:rFonts w:cstheme="minorHAnsi"/>
                <w:noProof/>
              </w:rPr>
              <w:t>Sleep-wake state estimation</w:t>
            </w:r>
            <w:r w:rsidR="006C7886">
              <w:rPr>
                <w:noProof/>
                <w:webHidden/>
              </w:rPr>
              <w:tab/>
            </w:r>
            <w:r w:rsidR="006C7886">
              <w:rPr>
                <w:noProof/>
                <w:webHidden/>
              </w:rPr>
              <w:fldChar w:fldCharType="begin"/>
            </w:r>
            <w:r w:rsidR="006C7886">
              <w:rPr>
                <w:noProof/>
                <w:webHidden/>
              </w:rPr>
              <w:instrText xml:space="preserve"> PAGEREF _Toc141457948 \h </w:instrText>
            </w:r>
            <w:r w:rsidR="006C7886">
              <w:rPr>
                <w:noProof/>
                <w:webHidden/>
              </w:rPr>
            </w:r>
            <w:r w:rsidR="006C7886">
              <w:rPr>
                <w:noProof/>
                <w:webHidden/>
              </w:rPr>
              <w:fldChar w:fldCharType="separate"/>
            </w:r>
            <w:r w:rsidR="00721FE7">
              <w:rPr>
                <w:noProof/>
                <w:webHidden/>
              </w:rPr>
              <w:t>12</w:t>
            </w:r>
            <w:r w:rsidR="006C7886">
              <w:rPr>
                <w:noProof/>
                <w:webHidden/>
              </w:rPr>
              <w:fldChar w:fldCharType="end"/>
            </w:r>
          </w:hyperlink>
        </w:p>
        <w:p w14:paraId="2A6F30AF" w14:textId="29F79330" w:rsidR="006C7886" w:rsidRDefault="00000000">
          <w:pPr>
            <w:pStyle w:val="TOC2"/>
            <w:tabs>
              <w:tab w:val="right" w:leader="dot" w:pos="9016"/>
            </w:tabs>
            <w:rPr>
              <w:noProof/>
              <w:kern w:val="2"/>
              <w:lang w:val="en-US"/>
              <w14:ligatures w14:val="standardContextual"/>
            </w:rPr>
          </w:pPr>
          <w:hyperlink w:anchor="_Toc141457949" w:history="1">
            <w:r w:rsidR="006C7886" w:rsidRPr="00523D47">
              <w:rPr>
                <w:rStyle w:val="Hyperlink"/>
                <w:rFonts w:cstheme="minorHAnsi"/>
                <w:b/>
                <w:bCs/>
                <w:noProof/>
              </w:rPr>
              <w:t>S1.7.</w:t>
            </w:r>
            <w:r w:rsidR="006C7886" w:rsidRPr="006C7886">
              <w:rPr>
                <w:rStyle w:val="Hyperlink"/>
                <w:rFonts w:cstheme="minorHAnsi"/>
                <w:noProof/>
              </w:rPr>
              <w:t xml:space="preserve"> Sleep Regularity Index (SRI) calculation</w:t>
            </w:r>
            <w:r w:rsidR="006C7886">
              <w:rPr>
                <w:noProof/>
                <w:webHidden/>
              </w:rPr>
              <w:tab/>
            </w:r>
            <w:r w:rsidR="006C7886">
              <w:rPr>
                <w:noProof/>
                <w:webHidden/>
              </w:rPr>
              <w:fldChar w:fldCharType="begin"/>
            </w:r>
            <w:r w:rsidR="006C7886">
              <w:rPr>
                <w:noProof/>
                <w:webHidden/>
              </w:rPr>
              <w:instrText xml:space="preserve"> PAGEREF _Toc141457949 \h </w:instrText>
            </w:r>
            <w:r w:rsidR="006C7886">
              <w:rPr>
                <w:noProof/>
                <w:webHidden/>
              </w:rPr>
            </w:r>
            <w:r w:rsidR="006C7886">
              <w:rPr>
                <w:noProof/>
                <w:webHidden/>
              </w:rPr>
              <w:fldChar w:fldCharType="separate"/>
            </w:r>
            <w:r w:rsidR="00721FE7">
              <w:rPr>
                <w:noProof/>
                <w:webHidden/>
              </w:rPr>
              <w:t>13</w:t>
            </w:r>
            <w:r w:rsidR="006C7886">
              <w:rPr>
                <w:noProof/>
                <w:webHidden/>
              </w:rPr>
              <w:fldChar w:fldCharType="end"/>
            </w:r>
          </w:hyperlink>
        </w:p>
        <w:p w14:paraId="06AB85AA" w14:textId="4DD4BA0D" w:rsidR="006C7886" w:rsidRDefault="00000000">
          <w:pPr>
            <w:pStyle w:val="TOC2"/>
            <w:tabs>
              <w:tab w:val="right" w:leader="dot" w:pos="9016"/>
            </w:tabs>
            <w:rPr>
              <w:noProof/>
              <w:kern w:val="2"/>
              <w:lang w:val="en-US"/>
              <w14:ligatures w14:val="standardContextual"/>
            </w:rPr>
          </w:pPr>
          <w:hyperlink w:anchor="_Toc141457950" w:history="1">
            <w:r w:rsidR="006C7886" w:rsidRPr="00523D47">
              <w:rPr>
                <w:rStyle w:val="Hyperlink"/>
                <w:rFonts w:cstheme="minorHAnsi"/>
                <w:b/>
                <w:bCs/>
                <w:noProof/>
              </w:rPr>
              <w:t>S1.8.</w:t>
            </w:r>
            <w:r w:rsidR="006C7886" w:rsidRPr="006C7886">
              <w:rPr>
                <w:rStyle w:val="Hyperlink"/>
                <w:rFonts w:cstheme="minorHAnsi"/>
                <w:noProof/>
              </w:rPr>
              <w:t xml:space="preserve"> Cleaning and exclusions</w:t>
            </w:r>
            <w:r w:rsidR="006C7886">
              <w:rPr>
                <w:noProof/>
                <w:webHidden/>
              </w:rPr>
              <w:tab/>
            </w:r>
            <w:r w:rsidR="006C7886">
              <w:rPr>
                <w:noProof/>
                <w:webHidden/>
              </w:rPr>
              <w:fldChar w:fldCharType="begin"/>
            </w:r>
            <w:r w:rsidR="006C7886">
              <w:rPr>
                <w:noProof/>
                <w:webHidden/>
              </w:rPr>
              <w:instrText xml:space="preserve"> PAGEREF _Toc141457950 \h </w:instrText>
            </w:r>
            <w:r w:rsidR="006C7886">
              <w:rPr>
                <w:noProof/>
                <w:webHidden/>
              </w:rPr>
            </w:r>
            <w:r w:rsidR="006C7886">
              <w:rPr>
                <w:noProof/>
                <w:webHidden/>
              </w:rPr>
              <w:fldChar w:fldCharType="separate"/>
            </w:r>
            <w:r w:rsidR="00721FE7">
              <w:rPr>
                <w:noProof/>
                <w:webHidden/>
              </w:rPr>
              <w:t>14</w:t>
            </w:r>
            <w:r w:rsidR="006C7886">
              <w:rPr>
                <w:noProof/>
                <w:webHidden/>
              </w:rPr>
              <w:fldChar w:fldCharType="end"/>
            </w:r>
          </w:hyperlink>
        </w:p>
        <w:p w14:paraId="7D33874C" w14:textId="0F200323" w:rsidR="006C7886" w:rsidRDefault="00000000">
          <w:pPr>
            <w:pStyle w:val="TOC1"/>
            <w:tabs>
              <w:tab w:val="right" w:leader="dot" w:pos="9016"/>
            </w:tabs>
            <w:rPr>
              <w:noProof/>
              <w:kern w:val="2"/>
              <w:lang w:val="en-US"/>
              <w14:ligatures w14:val="standardContextual"/>
            </w:rPr>
          </w:pPr>
          <w:hyperlink w:anchor="_Toc141457951" w:history="1">
            <w:r w:rsidR="006C7886" w:rsidRPr="00523D47">
              <w:rPr>
                <w:rStyle w:val="Hyperlink"/>
                <w:rFonts w:cstheme="minorHAnsi"/>
                <w:b/>
                <w:bCs/>
                <w:noProof/>
              </w:rPr>
              <w:t>S2. Supplementary Results</w:t>
            </w:r>
            <w:r w:rsidR="006C7886">
              <w:rPr>
                <w:noProof/>
                <w:webHidden/>
              </w:rPr>
              <w:tab/>
            </w:r>
            <w:r w:rsidR="006C7886">
              <w:rPr>
                <w:noProof/>
                <w:webHidden/>
              </w:rPr>
              <w:fldChar w:fldCharType="begin"/>
            </w:r>
            <w:r w:rsidR="006C7886">
              <w:rPr>
                <w:noProof/>
                <w:webHidden/>
              </w:rPr>
              <w:instrText xml:space="preserve"> PAGEREF _Toc141457951 \h </w:instrText>
            </w:r>
            <w:r w:rsidR="006C7886">
              <w:rPr>
                <w:noProof/>
                <w:webHidden/>
              </w:rPr>
            </w:r>
            <w:r w:rsidR="006C7886">
              <w:rPr>
                <w:noProof/>
                <w:webHidden/>
              </w:rPr>
              <w:fldChar w:fldCharType="separate"/>
            </w:r>
            <w:r w:rsidR="00721FE7">
              <w:rPr>
                <w:noProof/>
                <w:webHidden/>
              </w:rPr>
              <w:t>15</w:t>
            </w:r>
            <w:r w:rsidR="006C7886">
              <w:rPr>
                <w:noProof/>
                <w:webHidden/>
              </w:rPr>
              <w:fldChar w:fldCharType="end"/>
            </w:r>
          </w:hyperlink>
        </w:p>
        <w:p w14:paraId="3CDA65D2" w14:textId="5B205FFD" w:rsidR="006C7886" w:rsidRDefault="00000000">
          <w:pPr>
            <w:pStyle w:val="TOC2"/>
            <w:tabs>
              <w:tab w:val="right" w:leader="dot" w:pos="9016"/>
            </w:tabs>
            <w:rPr>
              <w:noProof/>
              <w:kern w:val="2"/>
              <w:lang w:val="en-US"/>
              <w14:ligatures w14:val="standardContextual"/>
            </w:rPr>
          </w:pPr>
          <w:hyperlink w:anchor="_Toc141457952" w:history="1">
            <w:r w:rsidR="006C7886" w:rsidRPr="00523D47">
              <w:rPr>
                <w:rStyle w:val="Hyperlink"/>
                <w:rFonts w:cstheme="minorHAnsi"/>
                <w:b/>
                <w:bCs/>
                <w:noProof/>
              </w:rPr>
              <w:t xml:space="preserve">Figure S2.1. </w:t>
            </w:r>
            <w:r w:rsidR="006C7886" w:rsidRPr="00523D47">
              <w:rPr>
                <w:rStyle w:val="Hyperlink"/>
                <w:rFonts w:cstheme="minorHAnsi"/>
                <w:noProof/>
              </w:rPr>
              <w:t>Cumulative survival of participants (fully-adjusted)</w:t>
            </w:r>
            <w:r w:rsidR="006C7886">
              <w:rPr>
                <w:noProof/>
                <w:webHidden/>
              </w:rPr>
              <w:tab/>
            </w:r>
            <w:r w:rsidR="006C7886">
              <w:rPr>
                <w:noProof/>
                <w:webHidden/>
              </w:rPr>
              <w:fldChar w:fldCharType="begin"/>
            </w:r>
            <w:r w:rsidR="006C7886">
              <w:rPr>
                <w:noProof/>
                <w:webHidden/>
              </w:rPr>
              <w:instrText xml:space="preserve"> PAGEREF _Toc141457952 \h </w:instrText>
            </w:r>
            <w:r w:rsidR="006C7886">
              <w:rPr>
                <w:noProof/>
                <w:webHidden/>
              </w:rPr>
            </w:r>
            <w:r w:rsidR="006C7886">
              <w:rPr>
                <w:noProof/>
                <w:webHidden/>
              </w:rPr>
              <w:fldChar w:fldCharType="separate"/>
            </w:r>
            <w:r w:rsidR="00721FE7">
              <w:rPr>
                <w:noProof/>
                <w:webHidden/>
              </w:rPr>
              <w:t>15</w:t>
            </w:r>
            <w:r w:rsidR="006C7886">
              <w:rPr>
                <w:noProof/>
                <w:webHidden/>
              </w:rPr>
              <w:fldChar w:fldCharType="end"/>
            </w:r>
          </w:hyperlink>
        </w:p>
        <w:p w14:paraId="218102D5" w14:textId="58DAC844" w:rsidR="006C7886" w:rsidRDefault="00000000">
          <w:pPr>
            <w:pStyle w:val="TOC2"/>
            <w:tabs>
              <w:tab w:val="right" w:leader="dot" w:pos="9016"/>
            </w:tabs>
            <w:rPr>
              <w:noProof/>
              <w:kern w:val="2"/>
              <w:lang w:val="en-US"/>
              <w14:ligatures w14:val="standardContextual"/>
            </w:rPr>
          </w:pPr>
          <w:hyperlink w:anchor="_Toc141457953" w:history="1">
            <w:r w:rsidR="006C7886" w:rsidRPr="00523D47">
              <w:rPr>
                <w:rStyle w:val="Hyperlink"/>
                <w:rFonts w:cstheme="minorHAnsi"/>
                <w:b/>
                <w:bCs/>
                <w:noProof/>
              </w:rPr>
              <w:t xml:space="preserve">Results S2.2. </w:t>
            </w:r>
            <w:r w:rsidR="006C7886" w:rsidRPr="006C7886">
              <w:rPr>
                <w:rStyle w:val="Hyperlink"/>
                <w:rFonts w:cstheme="minorHAnsi"/>
                <w:noProof/>
              </w:rPr>
              <w:t>Comparison of equivalent sleep regularity and sleep duration models</w:t>
            </w:r>
            <w:r w:rsidR="006C7886">
              <w:rPr>
                <w:noProof/>
                <w:webHidden/>
              </w:rPr>
              <w:tab/>
            </w:r>
            <w:r w:rsidR="006C7886">
              <w:rPr>
                <w:noProof/>
                <w:webHidden/>
              </w:rPr>
              <w:fldChar w:fldCharType="begin"/>
            </w:r>
            <w:r w:rsidR="006C7886">
              <w:rPr>
                <w:noProof/>
                <w:webHidden/>
              </w:rPr>
              <w:instrText xml:space="preserve"> PAGEREF _Toc141457953 \h </w:instrText>
            </w:r>
            <w:r w:rsidR="006C7886">
              <w:rPr>
                <w:noProof/>
                <w:webHidden/>
              </w:rPr>
            </w:r>
            <w:r w:rsidR="006C7886">
              <w:rPr>
                <w:noProof/>
                <w:webHidden/>
              </w:rPr>
              <w:fldChar w:fldCharType="separate"/>
            </w:r>
            <w:r w:rsidR="00721FE7">
              <w:rPr>
                <w:noProof/>
                <w:webHidden/>
              </w:rPr>
              <w:t>16</w:t>
            </w:r>
            <w:r w:rsidR="006C7886">
              <w:rPr>
                <w:noProof/>
                <w:webHidden/>
              </w:rPr>
              <w:fldChar w:fldCharType="end"/>
            </w:r>
          </w:hyperlink>
        </w:p>
        <w:p w14:paraId="6D565B2D" w14:textId="6170B8E3" w:rsidR="006C7886" w:rsidRDefault="00000000">
          <w:pPr>
            <w:pStyle w:val="TOC2"/>
            <w:tabs>
              <w:tab w:val="right" w:leader="dot" w:pos="9016"/>
            </w:tabs>
            <w:rPr>
              <w:noProof/>
              <w:kern w:val="2"/>
              <w:lang w:val="en-US"/>
              <w14:ligatures w14:val="standardContextual"/>
            </w:rPr>
          </w:pPr>
          <w:hyperlink w:anchor="_Toc141457954" w:history="1">
            <w:r w:rsidR="006C7886" w:rsidRPr="00523D47">
              <w:rPr>
                <w:rStyle w:val="Hyperlink"/>
                <w:rFonts w:cstheme="minorHAnsi"/>
                <w:b/>
                <w:bCs/>
                <w:noProof/>
              </w:rPr>
              <w:t xml:space="preserve">Table S2.3. </w:t>
            </w:r>
            <w:r w:rsidR="006C7886" w:rsidRPr="00523D47">
              <w:rPr>
                <w:rStyle w:val="Hyperlink"/>
                <w:rFonts w:cstheme="minorHAnsi"/>
                <w:noProof/>
              </w:rPr>
              <w:t>Association between SRI and sleep duration</w:t>
            </w:r>
            <w:r w:rsidR="006C7886">
              <w:rPr>
                <w:noProof/>
                <w:webHidden/>
              </w:rPr>
              <w:tab/>
            </w:r>
            <w:r w:rsidR="006C7886">
              <w:rPr>
                <w:noProof/>
                <w:webHidden/>
              </w:rPr>
              <w:fldChar w:fldCharType="begin"/>
            </w:r>
            <w:r w:rsidR="006C7886">
              <w:rPr>
                <w:noProof/>
                <w:webHidden/>
              </w:rPr>
              <w:instrText xml:space="preserve"> PAGEREF _Toc141457954 \h </w:instrText>
            </w:r>
            <w:r w:rsidR="006C7886">
              <w:rPr>
                <w:noProof/>
                <w:webHidden/>
              </w:rPr>
            </w:r>
            <w:r w:rsidR="006C7886">
              <w:rPr>
                <w:noProof/>
                <w:webHidden/>
              </w:rPr>
              <w:fldChar w:fldCharType="separate"/>
            </w:r>
            <w:r w:rsidR="00721FE7">
              <w:rPr>
                <w:noProof/>
                <w:webHidden/>
              </w:rPr>
              <w:t>17</w:t>
            </w:r>
            <w:r w:rsidR="006C7886">
              <w:rPr>
                <w:noProof/>
                <w:webHidden/>
              </w:rPr>
              <w:fldChar w:fldCharType="end"/>
            </w:r>
          </w:hyperlink>
        </w:p>
        <w:p w14:paraId="24F4B739" w14:textId="752BB4CF" w:rsidR="006C7886" w:rsidRDefault="00000000">
          <w:pPr>
            <w:pStyle w:val="TOC2"/>
            <w:tabs>
              <w:tab w:val="right" w:leader="dot" w:pos="9016"/>
            </w:tabs>
            <w:rPr>
              <w:noProof/>
              <w:kern w:val="2"/>
              <w:lang w:val="en-US"/>
              <w14:ligatures w14:val="standardContextual"/>
            </w:rPr>
          </w:pPr>
          <w:hyperlink w:anchor="_Toc141457955" w:history="1">
            <w:r w:rsidR="006C7886" w:rsidRPr="00523D47">
              <w:rPr>
                <w:rStyle w:val="Hyperlink"/>
                <w:rFonts w:cstheme="minorHAnsi"/>
                <w:b/>
                <w:bCs/>
                <w:noProof/>
              </w:rPr>
              <w:t xml:space="preserve">Table S2.5. </w:t>
            </w:r>
            <w:r w:rsidR="006C7886" w:rsidRPr="00523D47">
              <w:rPr>
                <w:rStyle w:val="Hyperlink"/>
                <w:rFonts w:cstheme="minorHAnsi"/>
                <w:noProof/>
              </w:rPr>
              <w:t>Hazard of mortality after adjustment for baseline physical health</w:t>
            </w:r>
            <w:r w:rsidR="006C7886">
              <w:rPr>
                <w:noProof/>
                <w:webHidden/>
              </w:rPr>
              <w:tab/>
            </w:r>
            <w:r w:rsidR="006C7886">
              <w:rPr>
                <w:noProof/>
                <w:webHidden/>
              </w:rPr>
              <w:fldChar w:fldCharType="begin"/>
            </w:r>
            <w:r w:rsidR="006C7886">
              <w:rPr>
                <w:noProof/>
                <w:webHidden/>
              </w:rPr>
              <w:instrText xml:space="preserve"> PAGEREF _Toc141457955 \h </w:instrText>
            </w:r>
            <w:r w:rsidR="006C7886">
              <w:rPr>
                <w:noProof/>
                <w:webHidden/>
              </w:rPr>
            </w:r>
            <w:r w:rsidR="006C7886">
              <w:rPr>
                <w:noProof/>
                <w:webHidden/>
              </w:rPr>
              <w:fldChar w:fldCharType="separate"/>
            </w:r>
            <w:r w:rsidR="00721FE7">
              <w:rPr>
                <w:noProof/>
                <w:webHidden/>
              </w:rPr>
              <w:t>19</w:t>
            </w:r>
            <w:r w:rsidR="006C7886">
              <w:rPr>
                <w:noProof/>
                <w:webHidden/>
              </w:rPr>
              <w:fldChar w:fldCharType="end"/>
            </w:r>
          </w:hyperlink>
        </w:p>
        <w:p w14:paraId="5B25D282" w14:textId="12AD5EED" w:rsidR="006C7886" w:rsidRDefault="00000000">
          <w:pPr>
            <w:pStyle w:val="TOC2"/>
            <w:tabs>
              <w:tab w:val="right" w:leader="dot" w:pos="9016"/>
            </w:tabs>
            <w:rPr>
              <w:noProof/>
              <w:kern w:val="2"/>
              <w:lang w:val="en-US"/>
              <w14:ligatures w14:val="standardContextual"/>
            </w:rPr>
          </w:pPr>
          <w:hyperlink w:anchor="_Toc141457956" w:history="1">
            <w:r w:rsidR="006C7886" w:rsidRPr="00523D47">
              <w:rPr>
                <w:rStyle w:val="Hyperlink"/>
                <w:rFonts w:cstheme="minorHAnsi"/>
                <w:b/>
                <w:bCs/>
                <w:noProof/>
              </w:rPr>
              <w:t xml:space="preserve">Table S2.6. </w:t>
            </w:r>
            <w:r w:rsidR="006C7886" w:rsidRPr="00523D47">
              <w:rPr>
                <w:rStyle w:val="Hyperlink"/>
                <w:rFonts w:cstheme="minorHAnsi"/>
                <w:noProof/>
              </w:rPr>
              <w:t>Hazard of mortality after adjustment for baseline mental health</w:t>
            </w:r>
            <w:r w:rsidR="006C7886">
              <w:rPr>
                <w:noProof/>
                <w:webHidden/>
              </w:rPr>
              <w:tab/>
            </w:r>
            <w:r w:rsidR="006C7886">
              <w:rPr>
                <w:noProof/>
                <w:webHidden/>
              </w:rPr>
              <w:fldChar w:fldCharType="begin"/>
            </w:r>
            <w:r w:rsidR="006C7886">
              <w:rPr>
                <w:noProof/>
                <w:webHidden/>
              </w:rPr>
              <w:instrText xml:space="preserve"> PAGEREF _Toc141457956 \h </w:instrText>
            </w:r>
            <w:r w:rsidR="006C7886">
              <w:rPr>
                <w:noProof/>
                <w:webHidden/>
              </w:rPr>
            </w:r>
            <w:r w:rsidR="006C7886">
              <w:rPr>
                <w:noProof/>
                <w:webHidden/>
              </w:rPr>
              <w:fldChar w:fldCharType="separate"/>
            </w:r>
            <w:r w:rsidR="00721FE7">
              <w:rPr>
                <w:noProof/>
                <w:webHidden/>
              </w:rPr>
              <w:t>20</w:t>
            </w:r>
            <w:r w:rsidR="006C7886">
              <w:rPr>
                <w:noProof/>
                <w:webHidden/>
              </w:rPr>
              <w:fldChar w:fldCharType="end"/>
            </w:r>
          </w:hyperlink>
        </w:p>
        <w:p w14:paraId="5509A608" w14:textId="6F38B7DB" w:rsidR="006C7886" w:rsidRDefault="00000000">
          <w:pPr>
            <w:pStyle w:val="TOC2"/>
            <w:tabs>
              <w:tab w:val="right" w:leader="dot" w:pos="9016"/>
            </w:tabs>
            <w:rPr>
              <w:noProof/>
              <w:kern w:val="2"/>
              <w:lang w:val="en-US"/>
              <w14:ligatures w14:val="standardContextual"/>
            </w:rPr>
          </w:pPr>
          <w:hyperlink w:anchor="_Toc141457957" w:history="1">
            <w:r w:rsidR="006C7886" w:rsidRPr="00523D47">
              <w:rPr>
                <w:rStyle w:val="Hyperlink"/>
                <w:rFonts w:cstheme="minorHAnsi"/>
                <w:b/>
                <w:bCs/>
                <w:noProof/>
              </w:rPr>
              <w:t xml:space="preserve">Table S2.7. </w:t>
            </w:r>
            <w:r w:rsidR="006C7886" w:rsidRPr="00523D47">
              <w:rPr>
                <w:rStyle w:val="Hyperlink"/>
                <w:rFonts w:cstheme="minorHAnsi"/>
                <w:noProof/>
              </w:rPr>
              <w:t>Intra-individual variability in sleep onset and offset timing according to SRI percentile</w:t>
            </w:r>
            <w:r w:rsidR="006C7886">
              <w:rPr>
                <w:noProof/>
                <w:webHidden/>
              </w:rPr>
              <w:tab/>
            </w:r>
            <w:r w:rsidR="006C7886">
              <w:rPr>
                <w:noProof/>
                <w:webHidden/>
              </w:rPr>
              <w:fldChar w:fldCharType="begin"/>
            </w:r>
            <w:r w:rsidR="006C7886">
              <w:rPr>
                <w:noProof/>
                <w:webHidden/>
              </w:rPr>
              <w:instrText xml:space="preserve"> PAGEREF _Toc141457957 \h </w:instrText>
            </w:r>
            <w:r w:rsidR="006C7886">
              <w:rPr>
                <w:noProof/>
                <w:webHidden/>
              </w:rPr>
            </w:r>
            <w:r w:rsidR="006C7886">
              <w:rPr>
                <w:noProof/>
                <w:webHidden/>
              </w:rPr>
              <w:fldChar w:fldCharType="separate"/>
            </w:r>
            <w:r w:rsidR="00721FE7">
              <w:rPr>
                <w:noProof/>
                <w:webHidden/>
              </w:rPr>
              <w:t>21</w:t>
            </w:r>
            <w:r w:rsidR="006C7886">
              <w:rPr>
                <w:noProof/>
                <w:webHidden/>
              </w:rPr>
              <w:fldChar w:fldCharType="end"/>
            </w:r>
          </w:hyperlink>
        </w:p>
        <w:p w14:paraId="6E3374D1" w14:textId="009AA77E" w:rsidR="006C7886" w:rsidRDefault="00000000">
          <w:pPr>
            <w:pStyle w:val="TOC1"/>
            <w:tabs>
              <w:tab w:val="right" w:leader="dot" w:pos="9016"/>
            </w:tabs>
            <w:rPr>
              <w:noProof/>
              <w:kern w:val="2"/>
              <w:lang w:val="en-US"/>
              <w14:ligatures w14:val="standardContextual"/>
            </w:rPr>
          </w:pPr>
          <w:hyperlink w:anchor="_Toc141457958" w:history="1">
            <w:r w:rsidR="006C7886" w:rsidRPr="00523D47">
              <w:rPr>
                <w:rStyle w:val="Hyperlink"/>
                <w:rFonts w:cstheme="minorHAnsi"/>
                <w:b/>
                <w:bCs/>
                <w:noProof/>
              </w:rPr>
              <w:t xml:space="preserve">S3. </w:t>
            </w:r>
            <w:r w:rsidR="006C7886" w:rsidRPr="006C7886">
              <w:rPr>
                <w:rStyle w:val="Hyperlink"/>
                <w:rFonts w:cstheme="minorHAnsi"/>
                <w:noProof/>
              </w:rPr>
              <w:t>STROBE Checklist</w:t>
            </w:r>
            <w:r w:rsidR="006C7886">
              <w:rPr>
                <w:noProof/>
                <w:webHidden/>
              </w:rPr>
              <w:tab/>
            </w:r>
            <w:r w:rsidR="006C7886">
              <w:rPr>
                <w:noProof/>
                <w:webHidden/>
              </w:rPr>
              <w:fldChar w:fldCharType="begin"/>
            </w:r>
            <w:r w:rsidR="006C7886">
              <w:rPr>
                <w:noProof/>
                <w:webHidden/>
              </w:rPr>
              <w:instrText xml:space="preserve"> PAGEREF _Toc141457958 \h </w:instrText>
            </w:r>
            <w:r w:rsidR="006C7886">
              <w:rPr>
                <w:noProof/>
                <w:webHidden/>
              </w:rPr>
            </w:r>
            <w:r w:rsidR="006C7886">
              <w:rPr>
                <w:noProof/>
                <w:webHidden/>
              </w:rPr>
              <w:fldChar w:fldCharType="separate"/>
            </w:r>
            <w:r w:rsidR="00721FE7">
              <w:rPr>
                <w:noProof/>
                <w:webHidden/>
              </w:rPr>
              <w:t>22</w:t>
            </w:r>
            <w:r w:rsidR="006C7886">
              <w:rPr>
                <w:noProof/>
                <w:webHidden/>
              </w:rPr>
              <w:fldChar w:fldCharType="end"/>
            </w:r>
          </w:hyperlink>
        </w:p>
        <w:p w14:paraId="4715760E" w14:textId="67990F93" w:rsidR="006C7886" w:rsidRDefault="00000000">
          <w:pPr>
            <w:pStyle w:val="TOC1"/>
            <w:tabs>
              <w:tab w:val="right" w:leader="dot" w:pos="9016"/>
            </w:tabs>
            <w:rPr>
              <w:noProof/>
              <w:kern w:val="2"/>
              <w:lang w:val="en-US"/>
              <w14:ligatures w14:val="standardContextual"/>
            </w:rPr>
          </w:pPr>
          <w:hyperlink w:anchor="_Toc141457959" w:history="1">
            <w:r w:rsidR="006C7886" w:rsidRPr="00523D47">
              <w:rPr>
                <w:rStyle w:val="Hyperlink"/>
                <w:rFonts w:cstheme="minorHAnsi"/>
                <w:b/>
                <w:bCs/>
                <w:noProof/>
              </w:rPr>
              <w:t>References</w:t>
            </w:r>
            <w:r w:rsidR="006C7886">
              <w:rPr>
                <w:noProof/>
                <w:webHidden/>
              </w:rPr>
              <w:tab/>
            </w:r>
            <w:r w:rsidR="006C7886">
              <w:rPr>
                <w:noProof/>
                <w:webHidden/>
              </w:rPr>
              <w:fldChar w:fldCharType="begin"/>
            </w:r>
            <w:r w:rsidR="006C7886">
              <w:rPr>
                <w:noProof/>
                <w:webHidden/>
              </w:rPr>
              <w:instrText xml:space="preserve"> PAGEREF _Toc141457959 \h </w:instrText>
            </w:r>
            <w:r w:rsidR="006C7886">
              <w:rPr>
                <w:noProof/>
                <w:webHidden/>
              </w:rPr>
            </w:r>
            <w:r w:rsidR="006C7886">
              <w:rPr>
                <w:noProof/>
                <w:webHidden/>
              </w:rPr>
              <w:fldChar w:fldCharType="separate"/>
            </w:r>
            <w:r w:rsidR="00721FE7">
              <w:rPr>
                <w:noProof/>
                <w:webHidden/>
              </w:rPr>
              <w:t>26</w:t>
            </w:r>
            <w:r w:rsidR="006C7886">
              <w:rPr>
                <w:noProof/>
                <w:webHidden/>
              </w:rPr>
              <w:fldChar w:fldCharType="end"/>
            </w:r>
          </w:hyperlink>
        </w:p>
        <w:p w14:paraId="6348599F" w14:textId="1D5EC1F1" w:rsidR="002114DA" w:rsidRDefault="008D6633" w:rsidP="002114DA">
          <w:pPr>
            <w:rPr>
              <w:b/>
              <w:bCs/>
              <w:noProof/>
            </w:rPr>
          </w:pPr>
          <w:r>
            <w:rPr>
              <w:b/>
              <w:bCs/>
              <w:noProof/>
            </w:rPr>
            <w:fldChar w:fldCharType="end"/>
          </w:r>
        </w:p>
      </w:sdtContent>
    </w:sdt>
    <w:bookmarkEnd w:id="1" w:displacedByCustomXml="prev"/>
    <w:p w14:paraId="6470A7B5" w14:textId="7E8584E6" w:rsidR="008D6633" w:rsidRPr="00872792" w:rsidRDefault="00E83981" w:rsidP="002114DA">
      <w:pPr>
        <w:rPr>
          <w:b/>
          <w:bCs/>
          <w:noProof/>
        </w:rPr>
      </w:pPr>
      <w:r>
        <w:rPr>
          <w:rFonts w:cstheme="minorHAnsi"/>
          <w:bCs/>
        </w:rPr>
        <w:br w:type="page"/>
      </w:r>
    </w:p>
    <w:p w14:paraId="3A3B1053" w14:textId="3F179DDF" w:rsidR="008D6633" w:rsidRPr="00872792" w:rsidRDefault="00E83981" w:rsidP="00872792">
      <w:pPr>
        <w:pStyle w:val="Heading1"/>
        <w:spacing w:after="240"/>
        <w:rPr>
          <w:rFonts w:asciiTheme="minorHAnsi" w:hAnsiTheme="minorHAnsi" w:cstheme="minorHAnsi"/>
          <w:b/>
          <w:bCs/>
          <w:color w:val="auto"/>
          <w:sz w:val="24"/>
          <w:szCs w:val="24"/>
        </w:rPr>
      </w:pPr>
      <w:bookmarkStart w:id="3" w:name="_Toc141457942"/>
      <w:bookmarkStart w:id="4" w:name="_Toc136172918"/>
      <w:r w:rsidRPr="002619C4">
        <w:rPr>
          <w:rFonts w:asciiTheme="minorHAnsi" w:hAnsiTheme="minorHAnsi" w:cstheme="minorHAnsi"/>
          <w:b/>
          <w:bCs/>
          <w:color w:val="auto"/>
          <w:sz w:val="24"/>
          <w:szCs w:val="24"/>
        </w:rPr>
        <w:lastRenderedPageBreak/>
        <w:t>S</w:t>
      </w:r>
      <w:r w:rsidR="002619C4" w:rsidRPr="002619C4">
        <w:rPr>
          <w:rFonts w:asciiTheme="minorHAnsi" w:hAnsiTheme="minorHAnsi" w:cstheme="minorHAnsi"/>
          <w:b/>
          <w:bCs/>
          <w:color w:val="auto"/>
          <w:sz w:val="24"/>
          <w:szCs w:val="24"/>
        </w:rPr>
        <w:t>1</w:t>
      </w:r>
      <w:r w:rsidRPr="002619C4">
        <w:rPr>
          <w:rFonts w:asciiTheme="minorHAnsi" w:hAnsiTheme="minorHAnsi" w:cstheme="minorHAnsi"/>
          <w:b/>
          <w:bCs/>
          <w:color w:val="auto"/>
          <w:sz w:val="24"/>
          <w:szCs w:val="24"/>
        </w:rPr>
        <w:t>. Supplementary Methods</w:t>
      </w:r>
      <w:bookmarkEnd w:id="3"/>
      <w:bookmarkEnd w:id="4"/>
    </w:p>
    <w:tbl>
      <w:tblPr>
        <w:tblStyle w:val="TableGrid"/>
        <w:tblpPr w:leftFromText="180" w:rightFromText="180" w:vertAnchor="page" w:horzAnchor="margin" w:tblpY="2169"/>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6660"/>
      </w:tblGrid>
      <w:tr w:rsidR="008D6633" w:rsidRPr="006A53BE" w14:paraId="639F66F1" w14:textId="77777777" w:rsidTr="00881B9B">
        <w:tc>
          <w:tcPr>
            <w:tcW w:w="9270" w:type="dxa"/>
            <w:gridSpan w:val="2"/>
            <w:tcBorders>
              <w:bottom w:val="single" w:sz="4" w:space="0" w:color="auto"/>
            </w:tcBorders>
          </w:tcPr>
          <w:p w14:paraId="58EBA82B" w14:textId="27C526DE" w:rsidR="008D6633" w:rsidRPr="001967F8" w:rsidRDefault="008D6633" w:rsidP="00881B9B">
            <w:pPr>
              <w:pStyle w:val="Heading2"/>
              <w:rPr>
                <w:rFonts w:asciiTheme="minorHAnsi" w:hAnsiTheme="minorHAnsi" w:cstheme="minorHAnsi"/>
                <w:b/>
                <w:bCs/>
                <w:color w:val="auto"/>
                <w:sz w:val="24"/>
                <w:szCs w:val="24"/>
                <w:lang w:val="nl-NL"/>
              </w:rPr>
            </w:pPr>
            <w:bookmarkStart w:id="5" w:name="_Toc141457943"/>
            <w:bookmarkStart w:id="6" w:name="_Toc136172919"/>
            <w:proofErr w:type="spellStart"/>
            <w:r w:rsidRPr="001967F8">
              <w:rPr>
                <w:rFonts w:asciiTheme="minorHAnsi" w:hAnsiTheme="minorHAnsi" w:cstheme="minorHAnsi"/>
                <w:b/>
                <w:bCs/>
                <w:color w:val="auto"/>
                <w:sz w:val="22"/>
                <w:szCs w:val="22"/>
                <w:lang w:val="nl-NL"/>
              </w:rPr>
              <w:t>Table</w:t>
            </w:r>
            <w:proofErr w:type="spellEnd"/>
            <w:r w:rsidRPr="001967F8">
              <w:rPr>
                <w:rFonts w:asciiTheme="minorHAnsi" w:hAnsiTheme="minorHAnsi" w:cstheme="minorHAnsi"/>
                <w:b/>
                <w:bCs/>
                <w:color w:val="auto"/>
                <w:sz w:val="22"/>
                <w:szCs w:val="22"/>
                <w:lang w:val="nl-NL"/>
              </w:rPr>
              <w:t xml:space="preserve"> S</w:t>
            </w:r>
            <w:r w:rsidR="002619C4" w:rsidRPr="001967F8">
              <w:rPr>
                <w:rFonts w:asciiTheme="minorHAnsi" w:hAnsiTheme="minorHAnsi" w:cstheme="minorHAnsi"/>
                <w:b/>
                <w:bCs/>
                <w:color w:val="auto"/>
                <w:sz w:val="22"/>
                <w:szCs w:val="22"/>
                <w:lang w:val="nl-NL"/>
              </w:rPr>
              <w:t>1.1</w:t>
            </w:r>
            <w:r w:rsidRPr="001967F8">
              <w:rPr>
                <w:rFonts w:asciiTheme="minorHAnsi" w:hAnsiTheme="minorHAnsi" w:cstheme="minorHAnsi"/>
                <w:b/>
                <w:bCs/>
                <w:color w:val="auto"/>
                <w:sz w:val="22"/>
                <w:szCs w:val="22"/>
                <w:lang w:val="nl-NL"/>
              </w:rPr>
              <w:t xml:space="preserve">. </w:t>
            </w:r>
            <w:r w:rsidRPr="00FB688D">
              <w:rPr>
                <w:rFonts w:asciiTheme="minorHAnsi" w:hAnsiTheme="minorHAnsi" w:cstheme="minorHAnsi"/>
                <w:color w:val="auto"/>
                <w:sz w:val="22"/>
                <w:szCs w:val="22"/>
                <w:lang w:val="nl-NL"/>
              </w:rPr>
              <w:t>UK Biobank protocol documents</w:t>
            </w:r>
            <w:bookmarkEnd w:id="5"/>
            <w:bookmarkEnd w:id="6"/>
          </w:p>
        </w:tc>
      </w:tr>
      <w:tr w:rsidR="008D6633" w14:paraId="6D4181B2" w14:textId="77777777" w:rsidTr="00881B9B">
        <w:tc>
          <w:tcPr>
            <w:tcW w:w="2610" w:type="dxa"/>
            <w:tcBorders>
              <w:bottom w:val="single" w:sz="4" w:space="0" w:color="auto"/>
            </w:tcBorders>
          </w:tcPr>
          <w:p w14:paraId="753D05E9" w14:textId="77777777" w:rsidR="008D6633" w:rsidRPr="00CF1A23" w:rsidRDefault="008D6633" w:rsidP="00881B9B">
            <w:pPr>
              <w:spacing w:line="276" w:lineRule="auto"/>
              <w:rPr>
                <w:b/>
                <w:bCs/>
              </w:rPr>
            </w:pPr>
            <w:r w:rsidRPr="00CF1A23">
              <w:rPr>
                <w:b/>
                <w:bCs/>
              </w:rPr>
              <w:t>Document</w:t>
            </w:r>
          </w:p>
        </w:tc>
        <w:tc>
          <w:tcPr>
            <w:tcW w:w="6660" w:type="dxa"/>
            <w:tcBorders>
              <w:bottom w:val="single" w:sz="4" w:space="0" w:color="auto"/>
            </w:tcBorders>
          </w:tcPr>
          <w:p w14:paraId="4118BE18" w14:textId="77777777" w:rsidR="008D6633" w:rsidRPr="00CF1A23" w:rsidRDefault="008D6633" w:rsidP="00881B9B">
            <w:pPr>
              <w:spacing w:line="276" w:lineRule="auto"/>
              <w:rPr>
                <w:b/>
                <w:bCs/>
              </w:rPr>
            </w:pPr>
            <w:r w:rsidRPr="00CF1A23">
              <w:rPr>
                <w:b/>
                <w:bCs/>
              </w:rPr>
              <w:t xml:space="preserve">Link </w:t>
            </w:r>
          </w:p>
        </w:tc>
      </w:tr>
      <w:tr w:rsidR="008D6633" w14:paraId="144FE777" w14:textId="77777777" w:rsidTr="00881B9B">
        <w:tc>
          <w:tcPr>
            <w:tcW w:w="2610" w:type="dxa"/>
            <w:tcBorders>
              <w:top w:val="single" w:sz="4" w:space="0" w:color="auto"/>
              <w:bottom w:val="single" w:sz="4" w:space="0" w:color="auto"/>
            </w:tcBorders>
          </w:tcPr>
          <w:p w14:paraId="051987D9" w14:textId="77777777" w:rsidR="008D6633" w:rsidRDefault="008D6633" w:rsidP="00881B9B">
            <w:pPr>
              <w:spacing w:line="276" w:lineRule="auto"/>
            </w:pPr>
            <w:r>
              <w:t>Invitation to participate</w:t>
            </w:r>
          </w:p>
        </w:tc>
        <w:tc>
          <w:tcPr>
            <w:tcW w:w="6660" w:type="dxa"/>
            <w:tcBorders>
              <w:top w:val="single" w:sz="4" w:space="0" w:color="auto"/>
              <w:bottom w:val="single" w:sz="4" w:space="0" w:color="auto"/>
            </w:tcBorders>
          </w:tcPr>
          <w:p w14:paraId="3F7D3ED0" w14:textId="77777777" w:rsidR="008D6633" w:rsidRDefault="00000000" w:rsidP="00881B9B">
            <w:pPr>
              <w:spacing w:line="276" w:lineRule="auto"/>
            </w:pPr>
            <w:hyperlink r:id="rId12" w:history="1">
              <w:r w:rsidR="008D6633" w:rsidRPr="00393781">
                <w:rPr>
                  <w:rStyle w:val="Hyperlink"/>
                </w:rPr>
                <w:t>https://biobank.ctsu.ox.ac.uk/crystal/refer.cgi?id=100253</w:t>
              </w:r>
            </w:hyperlink>
          </w:p>
          <w:p w14:paraId="42DF8721" w14:textId="77777777" w:rsidR="008D6633" w:rsidRPr="001434BC" w:rsidRDefault="008D6633" w:rsidP="00881B9B">
            <w:pPr>
              <w:spacing w:line="276" w:lineRule="auto"/>
            </w:pPr>
          </w:p>
        </w:tc>
      </w:tr>
      <w:tr w:rsidR="008D6633" w14:paraId="38ECC1B2" w14:textId="77777777" w:rsidTr="00881B9B">
        <w:tc>
          <w:tcPr>
            <w:tcW w:w="2610" w:type="dxa"/>
            <w:tcBorders>
              <w:top w:val="single" w:sz="4" w:space="0" w:color="auto"/>
              <w:bottom w:val="single" w:sz="4" w:space="0" w:color="auto"/>
            </w:tcBorders>
          </w:tcPr>
          <w:p w14:paraId="586F77FA" w14:textId="77777777" w:rsidR="008D6633" w:rsidRPr="001434BC" w:rsidRDefault="008D6633" w:rsidP="00881B9B">
            <w:pPr>
              <w:spacing w:line="276" w:lineRule="auto"/>
            </w:pPr>
            <w:r>
              <w:t>Accelerometer: Participant instructions</w:t>
            </w:r>
          </w:p>
        </w:tc>
        <w:tc>
          <w:tcPr>
            <w:tcW w:w="6660" w:type="dxa"/>
            <w:tcBorders>
              <w:top w:val="single" w:sz="4" w:space="0" w:color="auto"/>
              <w:bottom w:val="single" w:sz="4" w:space="0" w:color="auto"/>
            </w:tcBorders>
          </w:tcPr>
          <w:p w14:paraId="475A910E" w14:textId="77777777" w:rsidR="008D6633" w:rsidRDefault="00000000" w:rsidP="00881B9B">
            <w:pPr>
              <w:spacing w:line="276" w:lineRule="auto"/>
            </w:pPr>
            <w:hyperlink r:id="rId13" w:history="1">
              <w:r w:rsidR="008D6633" w:rsidRPr="00393781">
                <w:rPr>
                  <w:rStyle w:val="Hyperlink"/>
                </w:rPr>
                <w:t>https://biobank.ndph.ox.ac.uk/showcase/refer.cgi?id=141141</w:t>
              </w:r>
            </w:hyperlink>
          </w:p>
          <w:p w14:paraId="787B9AC0" w14:textId="77777777" w:rsidR="008D6633" w:rsidRDefault="008D6633" w:rsidP="00881B9B">
            <w:pPr>
              <w:spacing w:line="276" w:lineRule="auto"/>
            </w:pPr>
          </w:p>
        </w:tc>
      </w:tr>
      <w:tr w:rsidR="008D6633" w14:paraId="11135714" w14:textId="77777777" w:rsidTr="00881B9B">
        <w:tc>
          <w:tcPr>
            <w:tcW w:w="2610" w:type="dxa"/>
            <w:tcBorders>
              <w:top w:val="single" w:sz="4" w:space="0" w:color="auto"/>
              <w:bottom w:val="single" w:sz="4" w:space="0" w:color="auto"/>
            </w:tcBorders>
          </w:tcPr>
          <w:p w14:paraId="6DCF8C93" w14:textId="77777777" w:rsidR="008D6633" w:rsidRDefault="008D6633" w:rsidP="00881B9B">
            <w:pPr>
              <w:spacing w:line="276" w:lineRule="auto"/>
            </w:pPr>
            <w:r>
              <w:t xml:space="preserve">Accelerometer: Collection and processing </w:t>
            </w:r>
          </w:p>
        </w:tc>
        <w:tc>
          <w:tcPr>
            <w:tcW w:w="6660" w:type="dxa"/>
            <w:tcBorders>
              <w:top w:val="single" w:sz="4" w:space="0" w:color="auto"/>
              <w:bottom w:val="single" w:sz="4" w:space="0" w:color="auto"/>
            </w:tcBorders>
          </w:tcPr>
          <w:p w14:paraId="4E50C51C" w14:textId="77777777" w:rsidR="008D6633" w:rsidRDefault="00000000" w:rsidP="00881B9B">
            <w:pPr>
              <w:spacing w:line="276" w:lineRule="auto"/>
            </w:pPr>
            <w:hyperlink r:id="rId14" w:history="1">
              <w:r w:rsidR="008D6633" w:rsidRPr="00393781">
                <w:rPr>
                  <w:rStyle w:val="Hyperlink"/>
                </w:rPr>
                <w:t>https://biobank.ndph.ox.ac.uk/showcase/refer.cgi?id=131600</w:t>
              </w:r>
            </w:hyperlink>
          </w:p>
          <w:p w14:paraId="0BA6979F" w14:textId="77777777" w:rsidR="008D6633" w:rsidRDefault="008D6633" w:rsidP="00881B9B">
            <w:pPr>
              <w:spacing w:line="276" w:lineRule="auto"/>
            </w:pPr>
          </w:p>
        </w:tc>
      </w:tr>
      <w:tr w:rsidR="008D6633" w14:paraId="2030B385" w14:textId="77777777" w:rsidTr="00881B9B">
        <w:tc>
          <w:tcPr>
            <w:tcW w:w="2610" w:type="dxa"/>
            <w:tcBorders>
              <w:top w:val="single" w:sz="4" w:space="0" w:color="auto"/>
              <w:bottom w:val="single" w:sz="4" w:space="0" w:color="auto"/>
            </w:tcBorders>
          </w:tcPr>
          <w:p w14:paraId="2E00431A" w14:textId="77777777" w:rsidR="008D6633" w:rsidRDefault="008D6633" w:rsidP="00881B9B">
            <w:pPr>
              <w:spacing w:line="276" w:lineRule="auto"/>
            </w:pPr>
            <w:r>
              <w:t>Death registry linkage</w:t>
            </w:r>
          </w:p>
        </w:tc>
        <w:tc>
          <w:tcPr>
            <w:tcW w:w="6660" w:type="dxa"/>
            <w:tcBorders>
              <w:top w:val="single" w:sz="4" w:space="0" w:color="auto"/>
              <w:bottom w:val="single" w:sz="4" w:space="0" w:color="auto"/>
            </w:tcBorders>
          </w:tcPr>
          <w:p w14:paraId="5B1B160F" w14:textId="77777777" w:rsidR="008D6633" w:rsidRDefault="00000000" w:rsidP="00881B9B">
            <w:pPr>
              <w:spacing w:line="276" w:lineRule="auto"/>
            </w:pPr>
            <w:hyperlink r:id="rId15" w:history="1">
              <w:r w:rsidR="008D6633" w:rsidRPr="00393781">
                <w:rPr>
                  <w:rStyle w:val="Hyperlink"/>
                </w:rPr>
                <w:t>https://biobank.ctsu.ox.ac.uk/crystal/refer.cgi?id=115559</w:t>
              </w:r>
            </w:hyperlink>
          </w:p>
          <w:p w14:paraId="392A2095" w14:textId="77777777" w:rsidR="008D6633" w:rsidRDefault="008D6633" w:rsidP="00881B9B">
            <w:pPr>
              <w:spacing w:line="276" w:lineRule="auto"/>
            </w:pPr>
          </w:p>
        </w:tc>
      </w:tr>
      <w:tr w:rsidR="008D6633" w14:paraId="624244E9" w14:textId="77777777" w:rsidTr="00881B9B">
        <w:tc>
          <w:tcPr>
            <w:tcW w:w="2610" w:type="dxa"/>
            <w:tcBorders>
              <w:top w:val="single" w:sz="4" w:space="0" w:color="auto"/>
              <w:bottom w:val="single" w:sz="4" w:space="0" w:color="auto"/>
            </w:tcBorders>
          </w:tcPr>
          <w:p w14:paraId="0763C26C" w14:textId="77777777" w:rsidR="008D6633" w:rsidRDefault="008D6633" w:rsidP="00881B9B">
            <w:pPr>
              <w:spacing w:line="276" w:lineRule="auto"/>
            </w:pPr>
            <w:r>
              <w:t>Assessment centre: Consent</w:t>
            </w:r>
          </w:p>
        </w:tc>
        <w:tc>
          <w:tcPr>
            <w:tcW w:w="6660" w:type="dxa"/>
            <w:tcBorders>
              <w:top w:val="single" w:sz="4" w:space="0" w:color="auto"/>
              <w:bottom w:val="single" w:sz="4" w:space="0" w:color="auto"/>
            </w:tcBorders>
          </w:tcPr>
          <w:p w14:paraId="19265931" w14:textId="77777777" w:rsidR="008D6633" w:rsidRDefault="00000000" w:rsidP="00881B9B">
            <w:pPr>
              <w:spacing w:line="276" w:lineRule="auto"/>
            </w:pPr>
            <w:hyperlink r:id="rId16" w:history="1">
              <w:r w:rsidR="008D6633" w:rsidRPr="00393781">
                <w:rPr>
                  <w:rStyle w:val="Hyperlink"/>
                </w:rPr>
                <w:t>https://biobank.ndph.ox.ac.uk/showcase/refer.cgi?id=100230</w:t>
              </w:r>
            </w:hyperlink>
          </w:p>
          <w:p w14:paraId="6F3869DD" w14:textId="77777777" w:rsidR="008D6633" w:rsidRDefault="008D6633" w:rsidP="00881B9B">
            <w:pPr>
              <w:spacing w:line="276" w:lineRule="auto"/>
            </w:pPr>
          </w:p>
        </w:tc>
      </w:tr>
      <w:tr w:rsidR="008D6633" w14:paraId="6C3D4F2A" w14:textId="77777777" w:rsidTr="00881B9B">
        <w:tc>
          <w:tcPr>
            <w:tcW w:w="2610" w:type="dxa"/>
            <w:tcBorders>
              <w:top w:val="single" w:sz="4" w:space="0" w:color="auto"/>
              <w:bottom w:val="single" w:sz="4" w:space="0" w:color="auto"/>
            </w:tcBorders>
          </w:tcPr>
          <w:p w14:paraId="235A81C7" w14:textId="77777777" w:rsidR="008D6633" w:rsidRDefault="008D6633" w:rsidP="00881B9B">
            <w:pPr>
              <w:spacing w:line="276" w:lineRule="auto"/>
            </w:pPr>
            <w:r>
              <w:t>Assessment centre: Reception</w:t>
            </w:r>
          </w:p>
        </w:tc>
        <w:tc>
          <w:tcPr>
            <w:tcW w:w="6660" w:type="dxa"/>
            <w:tcBorders>
              <w:top w:val="single" w:sz="4" w:space="0" w:color="auto"/>
              <w:bottom w:val="single" w:sz="4" w:space="0" w:color="auto"/>
            </w:tcBorders>
          </w:tcPr>
          <w:p w14:paraId="62316EAE" w14:textId="77777777" w:rsidR="008D6633" w:rsidRDefault="00000000" w:rsidP="00881B9B">
            <w:pPr>
              <w:spacing w:line="276" w:lineRule="auto"/>
            </w:pPr>
            <w:hyperlink r:id="rId17" w:history="1">
              <w:r w:rsidR="008D6633" w:rsidRPr="00393781">
                <w:rPr>
                  <w:rStyle w:val="Hyperlink"/>
                </w:rPr>
                <w:t>https://biobank.ndph.ox.ac.uk/showcase/ukb/docs/Reception.pdf</w:t>
              </w:r>
            </w:hyperlink>
          </w:p>
          <w:p w14:paraId="1D6FFCAE" w14:textId="77777777" w:rsidR="008D6633" w:rsidRDefault="008D6633" w:rsidP="00881B9B">
            <w:pPr>
              <w:spacing w:line="276" w:lineRule="auto"/>
            </w:pPr>
          </w:p>
        </w:tc>
      </w:tr>
    </w:tbl>
    <w:p w14:paraId="616BF3E2" w14:textId="77777777" w:rsidR="00872792" w:rsidRDefault="00872792" w:rsidP="00102514"/>
    <w:p w14:paraId="188C847A" w14:textId="77777777" w:rsidR="00FB743E" w:rsidRDefault="00FB743E" w:rsidP="00102514">
      <w:pPr>
        <w:sectPr w:rsidR="00FB743E" w:rsidSect="00721FE7">
          <w:footerReference w:type="default" r:id="rId18"/>
          <w:pgSz w:w="11906" w:h="16838"/>
          <w:pgMar w:top="1440" w:right="1440" w:bottom="1440" w:left="1440" w:header="708" w:footer="708" w:gutter="0"/>
          <w:cols w:space="708"/>
          <w:docGrid w:linePitch="360"/>
        </w:sectPr>
      </w:pPr>
    </w:p>
    <w:tbl>
      <w:tblPr>
        <w:tblStyle w:val="TableGrid"/>
        <w:tblW w:w="13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0"/>
        <w:gridCol w:w="2010"/>
        <w:gridCol w:w="1560"/>
        <w:gridCol w:w="5040"/>
        <w:gridCol w:w="3150"/>
      </w:tblGrid>
      <w:tr w:rsidR="00262972" w14:paraId="3B9C8627" w14:textId="77777777" w:rsidTr="00FB743E">
        <w:tc>
          <w:tcPr>
            <w:tcW w:w="13770" w:type="dxa"/>
            <w:gridSpan w:val="5"/>
            <w:tcBorders>
              <w:bottom w:val="single" w:sz="4" w:space="0" w:color="auto"/>
            </w:tcBorders>
          </w:tcPr>
          <w:p w14:paraId="3404EA47" w14:textId="1449453C" w:rsidR="00262972" w:rsidRPr="001967F8" w:rsidRDefault="00262972" w:rsidP="00881B9B">
            <w:pPr>
              <w:pStyle w:val="Heading2"/>
              <w:rPr>
                <w:b/>
                <w:bCs/>
                <w:color w:val="auto"/>
                <w:sz w:val="22"/>
                <w:szCs w:val="22"/>
              </w:rPr>
            </w:pPr>
            <w:bookmarkStart w:id="7" w:name="_Toc141457944"/>
            <w:bookmarkStart w:id="8" w:name="_Toc136172920"/>
            <w:r w:rsidRPr="001967F8">
              <w:rPr>
                <w:rFonts w:asciiTheme="minorHAnsi" w:hAnsiTheme="minorHAnsi" w:cstheme="minorHAnsi"/>
                <w:b/>
                <w:bCs/>
                <w:color w:val="auto"/>
                <w:sz w:val="22"/>
                <w:szCs w:val="22"/>
              </w:rPr>
              <w:lastRenderedPageBreak/>
              <w:t>Table S</w:t>
            </w:r>
            <w:r w:rsidR="002619C4" w:rsidRPr="001967F8">
              <w:rPr>
                <w:rFonts w:asciiTheme="minorHAnsi" w:hAnsiTheme="minorHAnsi" w:cstheme="minorHAnsi"/>
                <w:b/>
                <w:bCs/>
                <w:color w:val="auto"/>
                <w:sz w:val="22"/>
                <w:szCs w:val="22"/>
              </w:rPr>
              <w:t>1.2</w:t>
            </w:r>
            <w:r w:rsidR="00EC1D7C" w:rsidRPr="001967F8">
              <w:rPr>
                <w:rFonts w:asciiTheme="minorHAnsi" w:hAnsiTheme="minorHAnsi" w:cstheme="minorHAnsi"/>
                <w:b/>
                <w:bCs/>
                <w:color w:val="auto"/>
                <w:sz w:val="22"/>
                <w:szCs w:val="22"/>
              </w:rPr>
              <w:t>.</w:t>
            </w:r>
            <w:r w:rsidRPr="001967F8">
              <w:rPr>
                <w:rFonts w:asciiTheme="minorHAnsi" w:hAnsiTheme="minorHAnsi" w:cstheme="minorHAnsi"/>
                <w:b/>
                <w:bCs/>
                <w:color w:val="auto"/>
                <w:sz w:val="22"/>
                <w:szCs w:val="22"/>
              </w:rPr>
              <w:t xml:space="preserve"> </w:t>
            </w:r>
            <w:r w:rsidRPr="00FB688D">
              <w:rPr>
                <w:rFonts w:asciiTheme="minorHAnsi" w:hAnsiTheme="minorHAnsi" w:cstheme="minorHAnsi"/>
                <w:color w:val="auto"/>
                <w:sz w:val="22"/>
                <w:szCs w:val="22"/>
              </w:rPr>
              <w:t>UK Biobank</w:t>
            </w:r>
            <w:r w:rsidR="00636B1F" w:rsidRPr="00FB688D">
              <w:rPr>
                <w:rFonts w:asciiTheme="minorHAnsi" w:hAnsiTheme="minorHAnsi" w:cstheme="minorHAnsi"/>
                <w:color w:val="auto"/>
                <w:sz w:val="22"/>
                <w:szCs w:val="22"/>
              </w:rPr>
              <w:t xml:space="preserve"> variables</w:t>
            </w:r>
            <w:bookmarkEnd w:id="7"/>
            <w:bookmarkEnd w:id="8"/>
          </w:p>
        </w:tc>
      </w:tr>
      <w:tr w:rsidR="00262972" w14:paraId="61066C94" w14:textId="77777777" w:rsidTr="00FB743E">
        <w:tc>
          <w:tcPr>
            <w:tcW w:w="2010" w:type="dxa"/>
            <w:tcBorders>
              <w:top w:val="single" w:sz="4" w:space="0" w:color="auto"/>
              <w:bottom w:val="single" w:sz="4" w:space="0" w:color="auto"/>
            </w:tcBorders>
          </w:tcPr>
          <w:p w14:paraId="7ED35045" w14:textId="77777777" w:rsidR="00262972" w:rsidRPr="002619C4" w:rsidRDefault="00262972" w:rsidP="00BB229D">
            <w:pPr>
              <w:spacing w:line="276" w:lineRule="auto"/>
            </w:pPr>
            <w:r w:rsidRPr="002619C4">
              <w:rPr>
                <w:rFonts w:ascii="Calibri" w:hAnsi="Calibri" w:cs="Calibri"/>
                <w:b/>
                <w:bCs/>
              </w:rPr>
              <w:t>Variable</w:t>
            </w:r>
          </w:p>
        </w:tc>
        <w:tc>
          <w:tcPr>
            <w:tcW w:w="2010" w:type="dxa"/>
            <w:tcBorders>
              <w:top w:val="single" w:sz="4" w:space="0" w:color="auto"/>
              <w:bottom w:val="single" w:sz="4" w:space="0" w:color="auto"/>
            </w:tcBorders>
          </w:tcPr>
          <w:p w14:paraId="0BBB598F" w14:textId="77777777" w:rsidR="00262972" w:rsidRDefault="00262972" w:rsidP="00BB229D">
            <w:pPr>
              <w:spacing w:line="276" w:lineRule="auto"/>
            </w:pPr>
            <w:r>
              <w:rPr>
                <w:rFonts w:ascii="Calibri" w:hAnsi="Calibri" w:cs="Calibri"/>
                <w:b/>
                <w:bCs/>
                <w:color w:val="000000"/>
              </w:rPr>
              <w:t xml:space="preserve">Collection method </w:t>
            </w:r>
          </w:p>
        </w:tc>
        <w:tc>
          <w:tcPr>
            <w:tcW w:w="1560" w:type="dxa"/>
            <w:tcBorders>
              <w:top w:val="single" w:sz="4" w:space="0" w:color="auto"/>
              <w:bottom w:val="single" w:sz="4" w:space="0" w:color="auto"/>
            </w:tcBorders>
          </w:tcPr>
          <w:p w14:paraId="2D678B68" w14:textId="77777777" w:rsidR="00262972" w:rsidRDefault="00262972" w:rsidP="00BB229D">
            <w:pPr>
              <w:spacing w:line="276" w:lineRule="auto"/>
            </w:pPr>
            <w:r>
              <w:rPr>
                <w:rFonts w:ascii="Calibri" w:hAnsi="Calibri" w:cs="Calibri"/>
                <w:b/>
                <w:bCs/>
                <w:color w:val="000000"/>
              </w:rPr>
              <w:t>UKB ID</w:t>
            </w:r>
          </w:p>
        </w:tc>
        <w:tc>
          <w:tcPr>
            <w:tcW w:w="5040" w:type="dxa"/>
            <w:tcBorders>
              <w:top w:val="single" w:sz="4" w:space="0" w:color="auto"/>
              <w:bottom w:val="single" w:sz="4" w:space="0" w:color="auto"/>
            </w:tcBorders>
          </w:tcPr>
          <w:p w14:paraId="785BE10E" w14:textId="77777777" w:rsidR="00262972" w:rsidRDefault="00262972" w:rsidP="00BB229D">
            <w:pPr>
              <w:spacing w:line="276" w:lineRule="auto"/>
            </w:pPr>
            <w:r>
              <w:rPr>
                <w:rFonts w:ascii="Calibri" w:hAnsi="Calibri" w:cs="Calibri"/>
                <w:b/>
                <w:bCs/>
                <w:color w:val="000000"/>
              </w:rPr>
              <w:t>Description</w:t>
            </w:r>
          </w:p>
        </w:tc>
        <w:tc>
          <w:tcPr>
            <w:tcW w:w="3150" w:type="dxa"/>
            <w:tcBorders>
              <w:top w:val="single" w:sz="4" w:space="0" w:color="auto"/>
              <w:bottom w:val="single" w:sz="4" w:space="0" w:color="auto"/>
            </w:tcBorders>
          </w:tcPr>
          <w:p w14:paraId="77D5D2D7" w14:textId="77777777" w:rsidR="00262972" w:rsidRDefault="00262972" w:rsidP="00BB229D">
            <w:pPr>
              <w:spacing w:line="276" w:lineRule="auto"/>
            </w:pPr>
            <w:r>
              <w:rPr>
                <w:rFonts w:ascii="Calibri" w:hAnsi="Calibri" w:cs="Calibri"/>
                <w:b/>
                <w:bCs/>
                <w:color w:val="000000"/>
              </w:rPr>
              <w:t>Link</w:t>
            </w:r>
          </w:p>
        </w:tc>
      </w:tr>
      <w:tr w:rsidR="00262972" w14:paraId="71458812" w14:textId="77777777" w:rsidTr="00FB743E">
        <w:tc>
          <w:tcPr>
            <w:tcW w:w="2010" w:type="dxa"/>
            <w:tcBorders>
              <w:top w:val="single" w:sz="4" w:space="0" w:color="auto"/>
              <w:bottom w:val="single" w:sz="4" w:space="0" w:color="auto"/>
            </w:tcBorders>
          </w:tcPr>
          <w:p w14:paraId="4E8047F3" w14:textId="77777777" w:rsidR="00262972" w:rsidRDefault="00262972" w:rsidP="00BB229D">
            <w:pPr>
              <w:spacing w:line="276" w:lineRule="auto"/>
            </w:pPr>
            <w:r>
              <w:rPr>
                <w:rFonts w:ascii="Calibri" w:hAnsi="Calibri" w:cs="Calibri"/>
                <w:color w:val="000000"/>
              </w:rPr>
              <w:t>Age</w:t>
            </w:r>
          </w:p>
        </w:tc>
        <w:tc>
          <w:tcPr>
            <w:tcW w:w="2010" w:type="dxa"/>
            <w:tcBorders>
              <w:top w:val="single" w:sz="4" w:space="0" w:color="auto"/>
              <w:bottom w:val="single" w:sz="4" w:space="0" w:color="auto"/>
            </w:tcBorders>
          </w:tcPr>
          <w:p w14:paraId="2A551B7B" w14:textId="77777777" w:rsidR="00262972" w:rsidRDefault="00262972" w:rsidP="00BB229D">
            <w:pPr>
              <w:spacing w:line="276" w:lineRule="auto"/>
            </w:pPr>
            <w:r>
              <w:rPr>
                <w:rFonts w:ascii="Calibri" w:hAnsi="Calibri" w:cs="Calibri"/>
                <w:color w:val="000000"/>
              </w:rPr>
              <w:t>Registry</w:t>
            </w:r>
          </w:p>
        </w:tc>
        <w:tc>
          <w:tcPr>
            <w:tcW w:w="1560" w:type="dxa"/>
            <w:tcBorders>
              <w:top w:val="single" w:sz="4" w:space="0" w:color="auto"/>
              <w:bottom w:val="single" w:sz="4" w:space="0" w:color="auto"/>
            </w:tcBorders>
          </w:tcPr>
          <w:p w14:paraId="1E0C0E3C" w14:textId="77777777" w:rsidR="00262972" w:rsidRDefault="00262972" w:rsidP="00BB229D">
            <w:pPr>
              <w:spacing w:line="276" w:lineRule="auto"/>
            </w:pPr>
            <w:r>
              <w:rPr>
                <w:rFonts w:ascii="Calibri" w:hAnsi="Calibri" w:cs="Calibri"/>
                <w:color w:val="000000"/>
              </w:rPr>
              <w:t>21003</w:t>
            </w:r>
          </w:p>
        </w:tc>
        <w:tc>
          <w:tcPr>
            <w:tcW w:w="5040" w:type="dxa"/>
            <w:tcBorders>
              <w:top w:val="single" w:sz="4" w:space="0" w:color="auto"/>
              <w:bottom w:val="single" w:sz="4" w:space="0" w:color="auto"/>
            </w:tcBorders>
          </w:tcPr>
          <w:p w14:paraId="4F8AD163" w14:textId="77777777" w:rsidR="00262972" w:rsidRDefault="00262972" w:rsidP="00BB229D">
            <w:pPr>
              <w:spacing w:line="276" w:lineRule="auto"/>
            </w:pPr>
            <w:r>
              <w:rPr>
                <w:rFonts w:ascii="Calibri" w:hAnsi="Calibri" w:cs="Calibri"/>
                <w:color w:val="000000"/>
              </w:rPr>
              <w:t>Participant age at assessment centre visit (years). Obtained from NHS Primary Care Trust registries, and amended by participants at assessment centre visit if required.</w:t>
            </w:r>
          </w:p>
        </w:tc>
        <w:tc>
          <w:tcPr>
            <w:tcW w:w="3150" w:type="dxa"/>
            <w:tcBorders>
              <w:top w:val="single" w:sz="4" w:space="0" w:color="auto"/>
              <w:bottom w:val="single" w:sz="4" w:space="0" w:color="auto"/>
            </w:tcBorders>
          </w:tcPr>
          <w:p w14:paraId="1B8FA8A5" w14:textId="77777777" w:rsidR="00262972" w:rsidRDefault="00000000" w:rsidP="00BB229D">
            <w:pPr>
              <w:spacing w:line="276" w:lineRule="auto"/>
            </w:pPr>
            <w:hyperlink r:id="rId19" w:history="1">
              <w:r w:rsidR="00262972">
                <w:rPr>
                  <w:rStyle w:val="Hyperlink"/>
                  <w:rFonts w:ascii="Calibri" w:hAnsi="Calibri" w:cs="Calibri"/>
                </w:rPr>
                <w:t>https://biobank.ndph.ox.ac.uk/showcase/field.cgi?id=21003</w:t>
              </w:r>
            </w:hyperlink>
          </w:p>
        </w:tc>
      </w:tr>
      <w:tr w:rsidR="00262972" w14:paraId="2F20F9BD" w14:textId="77777777" w:rsidTr="00FB743E">
        <w:tc>
          <w:tcPr>
            <w:tcW w:w="2010" w:type="dxa"/>
            <w:tcBorders>
              <w:top w:val="single" w:sz="4" w:space="0" w:color="auto"/>
              <w:bottom w:val="single" w:sz="4" w:space="0" w:color="auto"/>
            </w:tcBorders>
          </w:tcPr>
          <w:p w14:paraId="13821B58" w14:textId="77777777" w:rsidR="00262972" w:rsidRDefault="00262972" w:rsidP="00BB229D">
            <w:pPr>
              <w:spacing w:line="276" w:lineRule="auto"/>
            </w:pPr>
            <w:r>
              <w:rPr>
                <w:rFonts w:ascii="Calibri" w:hAnsi="Calibri" w:cs="Calibri"/>
                <w:color w:val="000000"/>
              </w:rPr>
              <w:t>Sex</w:t>
            </w:r>
          </w:p>
        </w:tc>
        <w:tc>
          <w:tcPr>
            <w:tcW w:w="2010" w:type="dxa"/>
            <w:tcBorders>
              <w:top w:val="single" w:sz="4" w:space="0" w:color="auto"/>
              <w:bottom w:val="single" w:sz="4" w:space="0" w:color="auto"/>
            </w:tcBorders>
          </w:tcPr>
          <w:p w14:paraId="015FBBBD" w14:textId="77777777" w:rsidR="00262972" w:rsidRDefault="00262972" w:rsidP="00BB229D">
            <w:pPr>
              <w:spacing w:line="276" w:lineRule="auto"/>
            </w:pPr>
            <w:r>
              <w:rPr>
                <w:rFonts w:ascii="Calibri" w:hAnsi="Calibri" w:cs="Calibri"/>
                <w:color w:val="000000"/>
              </w:rPr>
              <w:t>Registry</w:t>
            </w:r>
          </w:p>
        </w:tc>
        <w:tc>
          <w:tcPr>
            <w:tcW w:w="1560" w:type="dxa"/>
            <w:tcBorders>
              <w:top w:val="single" w:sz="4" w:space="0" w:color="auto"/>
              <w:bottom w:val="single" w:sz="4" w:space="0" w:color="auto"/>
            </w:tcBorders>
          </w:tcPr>
          <w:p w14:paraId="50B2010C" w14:textId="77777777" w:rsidR="00262972" w:rsidRDefault="00262972" w:rsidP="00BB229D">
            <w:pPr>
              <w:spacing w:line="276" w:lineRule="auto"/>
            </w:pPr>
            <w:r>
              <w:rPr>
                <w:rFonts w:ascii="Calibri" w:hAnsi="Calibri" w:cs="Calibri"/>
                <w:color w:val="000000"/>
              </w:rPr>
              <w:t>31</w:t>
            </w:r>
          </w:p>
        </w:tc>
        <w:tc>
          <w:tcPr>
            <w:tcW w:w="5040" w:type="dxa"/>
            <w:tcBorders>
              <w:top w:val="single" w:sz="4" w:space="0" w:color="auto"/>
              <w:bottom w:val="single" w:sz="4" w:space="0" w:color="auto"/>
            </w:tcBorders>
          </w:tcPr>
          <w:p w14:paraId="57DF1CD3" w14:textId="77777777" w:rsidR="00262972" w:rsidRDefault="00262972" w:rsidP="00BB229D">
            <w:pPr>
              <w:spacing w:line="276" w:lineRule="auto"/>
            </w:pPr>
            <w:r>
              <w:rPr>
                <w:rFonts w:ascii="Calibri" w:hAnsi="Calibri" w:cs="Calibri"/>
                <w:color w:val="000000"/>
              </w:rPr>
              <w:t>Obtained from NHS Primary Care Trust registries, and amended by participants at assessment centre visit if required.</w:t>
            </w:r>
          </w:p>
        </w:tc>
        <w:tc>
          <w:tcPr>
            <w:tcW w:w="3150" w:type="dxa"/>
            <w:tcBorders>
              <w:top w:val="single" w:sz="4" w:space="0" w:color="auto"/>
              <w:bottom w:val="single" w:sz="4" w:space="0" w:color="auto"/>
            </w:tcBorders>
          </w:tcPr>
          <w:p w14:paraId="2561AC70" w14:textId="77777777" w:rsidR="00262972" w:rsidRDefault="00000000" w:rsidP="00BB229D">
            <w:pPr>
              <w:spacing w:line="276" w:lineRule="auto"/>
            </w:pPr>
            <w:hyperlink r:id="rId20" w:history="1">
              <w:r w:rsidR="00262972">
                <w:rPr>
                  <w:rStyle w:val="Hyperlink"/>
                  <w:rFonts w:ascii="Calibri" w:hAnsi="Calibri" w:cs="Calibri"/>
                </w:rPr>
                <w:t>https://biobank.ndph.ox.ac.uk/showcase/field.cgi?id=31</w:t>
              </w:r>
            </w:hyperlink>
          </w:p>
        </w:tc>
      </w:tr>
      <w:tr w:rsidR="00262972" w14:paraId="0E3327AB" w14:textId="77777777" w:rsidTr="00FB743E">
        <w:tc>
          <w:tcPr>
            <w:tcW w:w="2010" w:type="dxa"/>
            <w:tcBorders>
              <w:top w:val="single" w:sz="4" w:space="0" w:color="auto"/>
              <w:bottom w:val="single" w:sz="4" w:space="0" w:color="auto"/>
            </w:tcBorders>
          </w:tcPr>
          <w:p w14:paraId="1F199237" w14:textId="77777777" w:rsidR="00262972" w:rsidRDefault="00262972" w:rsidP="00BB229D">
            <w:pPr>
              <w:spacing w:line="276" w:lineRule="auto"/>
            </w:pPr>
            <w:r>
              <w:rPr>
                <w:rFonts w:ascii="Calibri" w:hAnsi="Calibri" w:cs="Calibri"/>
                <w:color w:val="000000"/>
              </w:rPr>
              <w:t>Ethnic background</w:t>
            </w:r>
          </w:p>
        </w:tc>
        <w:tc>
          <w:tcPr>
            <w:tcW w:w="2010" w:type="dxa"/>
            <w:tcBorders>
              <w:top w:val="single" w:sz="4" w:space="0" w:color="auto"/>
              <w:bottom w:val="single" w:sz="4" w:space="0" w:color="auto"/>
            </w:tcBorders>
          </w:tcPr>
          <w:p w14:paraId="330B178E" w14:textId="77777777" w:rsidR="00262972" w:rsidRDefault="00262972" w:rsidP="00BB229D">
            <w:pPr>
              <w:spacing w:line="276" w:lineRule="auto"/>
            </w:pPr>
            <w:r>
              <w:rPr>
                <w:rFonts w:ascii="Calibri" w:hAnsi="Calibri" w:cs="Calibri"/>
                <w:color w:val="000000"/>
              </w:rPr>
              <w:t xml:space="preserve">Assessment centre visit: Questionnaire </w:t>
            </w:r>
          </w:p>
        </w:tc>
        <w:tc>
          <w:tcPr>
            <w:tcW w:w="1560" w:type="dxa"/>
            <w:tcBorders>
              <w:top w:val="single" w:sz="4" w:space="0" w:color="auto"/>
              <w:bottom w:val="single" w:sz="4" w:space="0" w:color="auto"/>
            </w:tcBorders>
          </w:tcPr>
          <w:p w14:paraId="4B9378AE" w14:textId="77777777" w:rsidR="00262972" w:rsidRDefault="00262972" w:rsidP="00BB229D">
            <w:pPr>
              <w:spacing w:line="276" w:lineRule="auto"/>
            </w:pPr>
            <w:r>
              <w:rPr>
                <w:rFonts w:ascii="Calibri" w:hAnsi="Calibri" w:cs="Calibri"/>
                <w:color w:val="000000"/>
              </w:rPr>
              <w:t>21000</w:t>
            </w:r>
          </w:p>
        </w:tc>
        <w:tc>
          <w:tcPr>
            <w:tcW w:w="5040" w:type="dxa"/>
            <w:tcBorders>
              <w:top w:val="single" w:sz="4" w:space="0" w:color="auto"/>
              <w:bottom w:val="single" w:sz="4" w:space="0" w:color="auto"/>
            </w:tcBorders>
          </w:tcPr>
          <w:p w14:paraId="738979BC" w14:textId="77777777" w:rsidR="00262972" w:rsidRDefault="00262972" w:rsidP="00BB229D">
            <w:pPr>
              <w:spacing w:line="276" w:lineRule="auto"/>
            </w:pPr>
            <w:r>
              <w:rPr>
                <w:rFonts w:ascii="Calibri" w:hAnsi="Calibri" w:cs="Calibri"/>
                <w:color w:val="000000"/>
              </w:rPr>
              <w:t xml:space="preserve">Ethnic group (white, mixed, Asian/Asian British, black/black British, Chinese, other, prefer not to answer) and ethnic background (sub-categories within each ethnic group). </w:t>
            </w:r>
          </w:p>
        </w:tc>
        <w:tc>
          <w:tcPr>
            <w:tcW w:w="3150" w:type="dxa"/>
            <w:tcBorders>
              <w:top w:val="single" w:sz="4" w:space="0" w:color="auto"/>
              <w:bottom w:val="single" w:sz="4" w:space="0" w:color="auto"/>
            </w:tcBorders>
          </w:tcPr>
          <w:p w14:paraId="7C1008EB" w14:textId="77777777" w:rsidR="00262972" w:rsidRDefault="00000000" w:rsidP="00BB229D">
            <w:pPr>
              <w:spacing w:line="276" w:lineRule="auto"/>
            </w:pPr>
            <w:hyperlink r:id="rId21" w:history="1">
              <w:r w:rsidR="00262972">
                <w:rPr>
                  <w:rStyle w:val="Hyperlink"/>
                  <w:rFonts w:ascii="Calibri" w:hAnsi="Calibri" w:cs="Calibri"/>
                </w:rPr>
                <w:t>https://biobank.ndph.ox.ac.uk/showcase/field.cgi?id=21000</w:t>
              </w:r>
            </w:hyperlink>
          </w:p>
        </w:tc>
      </w:tr>
      <w:tr w:rsidR="00EC1D7C" w14:paraId="67FA6C20" w14:textId="77777777" w:rsidTr="00FB743E">
        <w:tc>
          <w:tcPr>
            <w:tcW w:w="2010" w:type="dxa"/>
            <w:tcBorders>
              <w:top w:val="single" w:sz="4" w:space="0" w:color="auto"/>
              <w:bottom w:val="single" w:sz="4" w:space="0" w:color="auto"/>
            </w:tcBorders>
          </w:tcPr>
          <w:p w14:paraId="186ABD25" w14:textId="130375E3" w:rsidR="00EC1D7C" w:rsidRDefault="00EC1D7C" w:rsidP="00EC1D7C">
            <w:pPr>
              <w:spacing w:line="276" w:lineRule="auto"/>
              <w:rPr>
                <w:rFonts w:ascii="Calibri" w:hAnsi="Calibri" w:cs="Calibri"/>
                <w:color w:val="000000"/>
              </w:rPr>
            </w:pPr>
            <w:r>
              <w:rPr>
                <w:rFonts w:ascii="Calibri" w:hAnsi="Calibri" w:cs="Calibri"/>
                <w:color w:val="000000"/>
              </w:rPr>
              <w:t>Physical activity</w:t>
            </w:r>
          </w:p>
        </w:tc>
        <w:tc>
          <w:tcPr>
            <w:tcW w:w="2010" w:type="dxa"/>
            <w:tcBorders>
              <w:top w:val="single" w:sz="4" w:space="0" w:color="auto"/>
              <w:bottom w:val="single" w:sz="4" w:space="0" w:color="auto"/>
            </w:tcBorders>
          </w:tcPr>
          <w:p w14:paraId="51E6F507" w14:textId="06CE34AC" w:rsidR="00EC1D7C" w:rsidRDefault="00EC1D7C" w:rsidP="00EC1D7C">
            <w:pPr>
              <w:spacing w:line="276" w:lineRule="auto"/>
              <w:rPr>
                <w:rFonts w:ascii="Calibri" w:hAnsi="Calibri" w:cs="Calibri"/>
                <w:color w:val="000000"/>
              </w:rPr>
            </w:pPr>
            <w:r>
              <w:rPr>
                <w:rFonts w:ascii="Calibri" w:hAnsi="Calibri" w:cs="Calibri"/>
                <w:color w:val="000000"/>
              </w:rPr>
              <w:t>Accelerometer</w:t>
            </w:r>
          </w:p>
        </w:tc>
        <w:tc>
          <w:tcPr>
            <w:tcW w:w="1560" w:type="dxa"/>
            <w:tcBorders>
              <w:top w:val="single" w:sz="4" w:space="0" w:color="auto"/>
              <w:bottom w:val="single" w:sz="4" w:space="0" w:color="auto"/>
            </w:tcBorders>
          </w:tcPr>
          <w:p w14:paraId="2452FD6A" w14:textId="2FC76E98" w:rsidR="00EC1D7C" w:rsidRDefault="00EC1D7C" w:rsidP="00EC1D7C">
            <w:pPr>
              <w:spacing w:line="276" w:lineRule="auto"/>
              <w:rPr>
                <w:rFonts w:ascii="Calibri" w:hAnsi="Calibri" w:cs="Calibri"/>
                <w:color w:val="000000"/>
              </w:rPr>
            </w:pPr>
            <w:r>
              <w:rPr>
                <w:rFonts w:ascii="Calibri" w:hAnsi="Calibri" w:cs="Calibri"/>
                <w:color w:val="000000"/>
              </w:rPr>
              <w:t>90012</w:t>
            </w:r>
          </w:p>
        </w:tc>
        <w:tc>
          <w:tcPr>
            <w:tcW w:w="5040" w:type="dxa"/>
            <w:tcBorders>
              <w:top w:val="single" w:sz="4" w:space="0" w:color="auto"/>
              <w:bottom w:val="single" w:sz="4" w:space="0" w:color="auto"/>
            </w:tcBorders>
          </w:tcPr>
          <w:p w14:paraId="1ED08641" w14:textId="10EA9B55" w:rsidR="00EC1D7C" w:rsidRDefault="00EC1D7C" w:rsidP="00EC1D7C">
            <w:pPr>
              <w:spacing w:line="276" w:lineRule="auto"/>
              <w:rPr>
                <w:rFonts w:ascii="Calibri" w:hAnsi="Calibri" w:cs="Calibri"/>
                <w:color w:val="000000"/>
              </w:rPr>
            </w:pPr>
            <w:r>
              <w:rPr>
                <w:rFonts w:ascii="Calibri" w:hAnsi="Calibri" w:cs="Calibri"/>
                <w:color w:val="000000"/>
              </w:rPr>
              <w:t>Average acceleration of Axivity AX3 device across one week collection</w:t>
            </w:r>
          </w:p>
        </w:tc>
        <w:tc>
          <w:tcPr>
            <w:tcW w:w="3150" w:type="dxa"/>
            <w:tcBorders>
              <w:top w:val="single" w:sz="4" w:space="0" w:color="auto"/>
              <w:bottom w:val="single" w:sz="4" w:space="0" w:color="auto"/>
            </w:tcBorders>
          </w:tcPr>
          <w:p w14:paraId="40BB2EAD" w14:textId="1355C4C1" w:rsidR="00EC1D7C" w:rsidRDefault="00000000" w:rsidP="00EC1D7C">
            <w:pPr>
              <w:spacing w:line="276" w:lineRule="auto"/>
            </w:pPr>
            <w:hyperlink r:id="rId22" w:history="1">
              <w:r w:rsidR="00EC1D7C">
                <w:rPr>
                  <w:rStyle w:val="Hyperlink"/>
                  <w:rFonts w:ascii="Calibri" w:hAnsi="Calibri" w:cs="Calibri"/>
                </w:rPr>
                <w:t>https://biobank.ndph.ox.ac.uk/showcase/field.cgi?id=90012</w:t>
              </w:r>
            </w:hyperlink>
          </w:p>
        </w:tc>
      </w:tr>
      <w:tr w:rsidR="00EC1D7C" w14:paraId="58FEE130" w14:textId="77777777" w:rsidTr="00FB743E">
        <w:tc>
          <w:tcPr>
            <w:tcW w:w="2010" w:type="dxa"/>
            <w:tcBorders>
              <w:top w:val="single" w:sz="4" w:space="0" w:color="auto"/>
              <w:bottom w:val="single" w:sz="4" w:space="0" w:color="auto"/>
            </w:tcBorders>
          </w:tcPr>
          <w:p w14:paraId="5B858E2E" w14:textId="77777777" w:rsidR="00EC1D7C" w:rsidRDefault="00EC1D7C" w:rsidP="00EC1D7C">
            <w:pPr>
              <w:spacing w:line="276" w:lineRule="auto"/>
            </w:pPr>
            <w:r>
              <w:rPr>
                <w:rFonts w:ascii="Calibri" w:hAnsi="Calibri" w:cs="Calibri"/>
                <w:color w:val="000000"/>
              </w:rPr>
              <w:t xml:space="preserve">Current employment status </w:t>
            </w:r>
          </w:p>
        </w:tc>
        <w:tc>
          <w:tcPr>
            <w:tcW w:w="2010" w:type="dxa"/>
            <w:tcBorders>
              <w:top w:val="single" w:sz="4" w:space="0" w:color="auto"/>
              <w:bottom w:val="single" w:sz="4" w:space="0" w:color="auto"/>
            </w:tcBorders>
          </w:tcPr>
          <w:p w14:paraId="2DAC6A5B" w14:textId="77777777" w:rsidR="00EC1D7C" w:rsidRDefault="00EC1D7C" w:rsidP="00EC1D7C">
            <w:pPr>
              <w:spacing w:line="276" w:lineRule="auto"/>
            </w:pPr>
            <w:r>
              <w:rPr>
                <w:rFonts w:ascii="Calibri" w:hAnsi="Calibri" w:cs="Calibri"/>
                <w:color w:val="000000"/>
              </w:rPr>
              <w:t xml:space="preserve">Assessment centre visit: Questionnaire </w:t>
            </w:r>
          </w:p>
        </w:tc>
        <w:tc>
          <w:tcPr>
            <w:tcW w:w="1560" w:type="dxa"/>
            <w:tcBorders>
              <w:top w:val="single" w:sz="4" w:space="0" w:color="auto"/>
              <w:bottom w:val="single" w:sz="4" w:space="0" w:color="auto"/>
            </w:tcBorders>
          </w:tcPr>
          <w:p w14:paraId="4A78F143" w14:textId="77777777" w:rsidR="00EC1D7C" w:rsidRDefault="00EC1D7C" w:rsidP="00EC1D7C">
            <w:pPr>
              <w:spacing w:line="276" w:lineRule="auto"/>
            </w:pPr>
            <w:r>
              <w:rPr>
                <w:rFonts w:ascii="Calibri" w:hAnsi="Calibri" w:cs="Calibri"/>
                <w:color w:val="000000"/>
              </w:rPr>
              <w:t>6142</w:t>
            </w:r>
          </w:p>
        </w:tc>
        <w:tc>
          <w:tcPr>
            <w:tcW w:w="5040" w:type="dxa"/>
            <w:tcBorders>
              <w:top w:val="single" w:sz="4" w:space="0" w:color="auto"/>
              <w:bottom w:val="single" w:sz="4" w:space="0" w:color="auto"/>
            </w:tcBorders>
          </w:tcPr>
          <w:p w14:paraId="1CCC66C4" w14:textId="77777777" w:rsidR="00EC1D7C" w:rsidRDefault="00EC1D7C" w:rsidP="00EC1D7C">
            <w:pPr>
              <w:spacing w:line="276" w:lineRule="auto"/>
            </w:pPr>
            <w:r>
              <w:rPr>
                <w:rFonts w:ascii="Calibri" w:hAnsi="Calibri" w:cs="Calibri"/>
                <w:color w:val="000000"/>
              </w:rPr>
              <w:t>Paid employment, retired, home/family caretaker, unable to work, unemployed, volunteer, student, other</w:t>
            </w:r>
          </w:p>
        </w:tc>
        <w:tc>
          <w:tcPr>
            <w:tcW w:w="3150" w:type="dxa"/>
            <w:tcBorders>
              <w:top w:val="single" w:sz="4" w:space="0" w:color="auto"/>
              <w:bottom w:val="single" w:sz="4" w:space="0" w:color="auto"/>
            </w:tcBorders>
          </w:tcPr>
          <w:p w14:paraId="688F355B" w14:textId="77777777" w:rsidR="00EC1D7C" w:rsidRDefault="00000000" w:rsidP="00EC1D7C">
            <w:pPr>
              <w:spacing w:line="276" w:lineRule="auto"/>
            </w:pPr>
            <w:hyperlink r:id="rId23" w:history="1">
              <w:r w:rsidR="00EC1D7C">
                <w:rPr>
                  <w:rStyle w:val="Hyperlink"/>
                  <w:rFonts w:ascii="Calibri" w:hAnsi="Calibri" w:cs="Calibri"/>
                </w:rPr>
                <w:t>https://biobank.ndph.ox.ac.uk/showcase/field.cgi?id=6142</w:t>
              </w:r>
            </w:hyperlink>
          </w:p>
        </w:tc>
      </w:tr>
      <w:tr w:rsidR="00EC1D7C" w14:paraId="3AAFBC33" w14:textId="77777777" w:rsidTr="00FB743E">
        <w:tc>
          <w:tcPr>
            <w:tcW w:w="2010" w:type="dxa"/>
            <w:tcBorders>
              <w:top w:val="single" w:sz="4" w:space="0" w:color="auto"/>
              <w:bottom w:val="single" w:sz="4" w:space="0" w:color="auto"/>
            </w:tcBorders>
          </w:tcPr>
          <w:p w14:paraId="4511D550" w14:textId="77777777" w:rsidR="00EC1D7C" w:rsidRDefault="00EC1D7C" w:rsidP="00EC1D7C">
            <w:pPr>
              <w:spacing w:line="276" w:lineRule="auto"/>
            </w:pPr>
            <w:r>
              <w:rPr>
                <w:rFonts w:ascii="Calibri" w:hAnsi="Calibri" w:cs="Calibri"/>
                <w:color w:val="000000"/>
              </w:rPr>
              <w:t>Average total household income before tax</w:t>
            </w:r>
          </w:p>
        </w:tc>
        <w:tc>
          <w:tcPr>
            <w:tcW w:w="2010" w:type="dxa"/>
            <w:tcBorders>
              <w:top w:val="single" w:sz="4" w:space="0" w:color="auto"/>
              <w:bottom w:val="single" w:sz="4" w:space="0" w:color="auto"/>
            </w:tcBorders>
          </w:tcPr>
          <w:p w14:paraId="583146F6" w14:textId="77777777" w:rsidR="00EC1D7C" w:rsidRDefault="00EC1D7C" w:rsidP="00EC1D7C">
            <w:pPr>
              <w:spacing w:line="276" w:lineRule="auto"/>
            </w:pPr>
            <w:r>
              <w:rPr>
                <w:rFonts w:ascii="Calibri" w:hAnsi="Calibri" w:cs="Calibri"/>
                <w:color w:val="000000"/>
              </w:rPr>
              <w:t xml:space="preserve">Assessment centre visit: Questionnaire  </w:t>
            </w:r>
          </w:p>
        </w:tc>
        <w:tc>
          <w:tcPr>
            <w:tcW w:w="1560" w:type="dxa"/>
            <w:tcBorders>
              <w:top w:val="single" w:sz="4" w:space="0" w:color="auto"/>
              <w:bottom w:val="single" w:sz="4" w:space="0" w:color="auto"/>
            </w:tcBorders>
          </w:tcPr>
          <w:p w14:paraId="757C3098" w14:textId="77777777" w:rsidR="00EC1D7C" w:rsidRDefault="00EC1D7C" w:rsidP="00EC1D7C">
            <w:pPr>
              <w:spacing w:line="276" w:lineRule="auto"/>
            </w:pPr>
            <w:r>
              <w:rPr>
                <w:rFonts w:ascii="Calibri" w:hAnsi="Calibri" w:cs="Calibri"/>
                <w:color w:val="000000"/>
              </w:rPr>
              <w:t>738</w:t>
            </w:r>
          </w:p>
        </w:tc>
        <w:tc>
          <w:tcPr>
            <w:tcW w:w="5040" w:type="dxa"/>
            <w:tcBorders>
              <w:top w:val="single" w:sz="4" w:space="0" w:color="auto"/>
              <w:bottom w:val="single" w:sz="4" w:space="0" w:color="auto"/>
            </w:tcBorders>
          </w:tcPr>
          <w:p w14:paraId="38612045" w14:textId="7FFDACFA" w:rsidR="00EC1D7C" w:rsidRDefault="00EC1D7C" w:rsidP="00EC1D7C">
            <w:pPr>
              <w:spacing w:line="276" w:lineRule="auto"/>
            </w:pPr>
            <w:r>
              <w:rPr>
                <w:rFonts w:ascii="Calibri" w:hAnsi="Calibri" w:cs="Calibri"/>
                <w:color w:val="000000"/>
              </w:rPr>
              <w:t xml:space="preserve">Income brackets: &lt;£18k, £18k-£29.9k, £30k-£51.9k, £52k-£100k, &gt;£100k, do not know, </w:t>
            </w:r>
            <w:r w:rsidR="006255A8">
              <w:rPr>
                <w:rFonts w:ascii="Calibri" w:hAnsi="Calibri" w:cs="Calibri"/>
                <w:color w:val="000000"/>
              </w:rPr>
              <w:t>prefer not to answer</w:t>
            </w:r>
          </w:p>
        </w:tc>
        <w:tc>
          <w:tcPr>
            <w:tcW w:w="3150" w:type="dxa"/>
            <w:tcBorders>
              <w:top w:val="single" w:sz="4" w:space="0" w:color="auto"/>
              <w:bottom w:val="single" w:sz="4" w:space="0" w:color="auto"/>
            </w:tcBorders>
          </w:tcPr>
          <w:p w14:paraId="011FC406" w14:textId="77777777" w:rsidR="00EC1D7C" w:rsidRDefault="00000000" w:rsidP="00EC1D7C">
            <w:pPr>
              <w:spacing w:line="276" w:lineRule="auto"/>
            </w:pPr>
            <w:hyperlink r:id="rId24" w:history="1">
              <w:r w:rsidR="00EC1D7C">
                <w:rPr>
                  <w:rStyle w:val="Hyperlink"/>
                  <w:rFonts w:ascii="Calibri" w:hAnsi="Calibri" w:cs="Calibri"/>
                </w:rPr>
                <w:t>https://biobank.ndph.ox.ac.uk/showcase/field.cgi?id=738</w:t>
              </w:r>
            </w:hyperlink>
          </w:p>
        </w:tc>
      </w:tr>
      <w:tr w:rsidR="00EC1D7C" w14:paraId="250D6DA1" w14:textId="77777777" w:rsidTr="00FB743E">
        <w:tc>
          <w:tcPr>
            <w:tcW w:w="2010" w:type="dxa"/>
            <w:tcBorders>
              <w:top w:val="single" w:sz="4" w:space="0" w:color="auto"/>
              <w:bottom w:val="single" w:sz="4" w:space="0" w:color="auto"/>
            </w:tcBorders>
          </w:tcPr>
          <w:p w14:paraId="02D3B5D7" w14:textId="77777777" w:rsidR="00EC1D7C" w:rsidRDefault="00EC1D7C" w:rsidP="00EC1D7C">
            <w:pPr>
              <w:spacing w:line="276" w:lineRule="auto"/>
            </w:pPr>
            <w:r>
              <w:rPr>
                <w:rFonts w:ascii="Calibri" w:hAnsi="Calibri" w:cs="Calibri"/>
                <w:color w:val="000000"/>
              </w:rPr>
              <w:t>Townsend deprivation index</w:t>
            </w:r>
          </w:p>
        </w:tc>
        <w:tc>
          <w:tcPr>
            <w:tcW w:w="2010" w:type="dxa"/>
            <w:tcBorders>
              <w:top w:val="single" w:sz="4" w:space="0" w:color="auto"/>
              <w:bottom w:val="single" w:sz="4" w:space="0" w:color="auto"/>
            </w:tcBorders>
          </w:tcPr>
          <w:p w14:paraId="0EF3B8B9" w14:textId="77777777" w:rsidR="00EC1D7C" w:rsidRDefault="00EC1D7C" w:rsidP="00EC1D7C">
            <w:pPr>
              <w:spacing w:line="276" w:lineRule="auto"/>
            </w:pPr>
            <w:r>
              <w:rPr>
                <w:rFonts w:ascii="Calibri" w:hAnsi="Calibri" w:cs="Calibri"/>
                <w:color w:val="000000"/>
              </w:rPr>
              <w:t xml:space="preserve">Registry </w:t>
            </w:r>
          </w:p>
        </w:tc>
        <w:tc>
          <w:tcPr>
            <w:tcW w:w="1560" w:type="dxa"/>
            <w:tcBorders>
              <w:top w:val="single" w:sz="4" w:space="0" w:color="auto"/>
              <w:bottom w:val="single" w:sz="4" w:space="0" w:color="auto"/>
            </w:tcBorders>
          </w:tcPr>
          <w:p w14:paraId="37024CDA" w14:textId="77777777" w:rsidR="00EC1D7C" w:rsidRDefault="00EC1D7C" w:rsidP="00EC1D7C">
            <w:pPr>
              <w:spacing w:line="276" w:lineRule="auto"/>
            </w:pPr>
            <w:r>
              <w:rPr>
                <w:rFonts w:ascii="Calibri" w:hAnsi="Calibri" w:cs="Calibri"/>
                <w:color w:val="000000"/>
              </w:rPr>
              <w:t>189</w:t>
            </w:r>
          </w:p>
        </w:tc>
        <w:tc>
          <w:tcPr>
            <w:tcW w:w="5040" w:type="dxa"/>
            <w:tcBorders>
              <w:top w:val="single" w:sz="4" w:space="0" w:color="auto"/>
              <w:bottom w:val="single" w:sz="4" w:space="0" w:color="auto"/>
            </w:tcBorders>
          </w:tcPr>
          <w:p w14:paraId="6E4B2826" w14:textId="77777777" w:rsidR="00EC1D7C" w:rsidRDefault="00EC1D7C" w:rsidP="00EC1D7C">
            <w:pPr>
              <w:spacing w:line="276" w:lineRule="auto"/>
            </w:pPr>
            <w:r>
              <w:rPr>
                <w:rFonts w:ascii="Calibri" w:hAnsi="Calibri" w:cs="Calibri"/>
                <w:color w:val="000000"/>
              </w:rPr>
              <w:t xml:space="preserve">Scores corresponding to average home ownership, car ownership, household overcrowding, and employment rate of each participant’s postcode. Calculated based on national census data at time of recruitment. </w:t>
            </w:r>
          </w:p>
        </w:tc>
        <w:tc>
          <w:tcPr>
            <w:tcW w:w="3150" w:type="dxa"/>
            <w:tcBorders>
              <w:top w:val="single" w:sz="4" w:space="0" w:color="auto"/>
              <w:bottom w:val="single" w:sz="4" w:space="0" w:color="auto"/>
            </w:tcBorders>
          </w:tcPr>
          <w:p w14:paraId="54503BA8" w14:textId="77777777" w:rsidR="00EC1D7C" w:rsidRDefault="00000000" w:rsidP="00EC1D7C">
            <w:pPr>
              <w:spacing w:line="276" w:lineRule="auto"/>
            </w:pPr>
            <w:hyperlink r:id="rId25" w:history="1">
              <w:r w:rsidR="00EC1D7C">
                <w:rPr>
                  <w:rStyle w:val="Hyperlink"/>
                  <w:rFonts w:ascii="Calibri" w:hAnsi="Calibri" w:cs="Calibri"/>
                </w:rPr>
                <w:t>https://biobank.ndph.ox.ac.uk/showcase/field.cgi?id=189</w:t>
              </w:r>
            </w:hyperlink>
          </w:p>
        </w:tc>
      </w:tr>
      <w:tr w:rsidR="00EC1D7C" w14:paraId="47D92A08" w14:textId="77777777" w:rsidTr="00FB743E">
        <w:tc>
          <w:tcPr>
            <w:tcW w:w="2010" w:type="dxa"/>
            <w:tcBorders>
              <w:top w:val="single" w:sz="4" w:space="0" w:color="auto"/>
              <w:bottom w:val="single" w:sz="4" w:space="0" w:color="auto"/>
            </w:tcBorders>
          </w:tcPr>
          <w:p w14:paraId="0F338BEA" w14:textId="77777777" w:rsidR="00EC1D7C" w:rsidRDefault="00EC1D7C" w:rsidP="00EC1D7C">
            <w:pPr>
              <w:spacing w:line="276" w:lineRule="auto"/>
            </w:pPr>
            <w:r>
              <w:rPr>
                <w:rFonts w:ascii="Calibri" w:hAnsi="Calibri" w:cs="Calibri"/>
                <w:color w:val="000000"/>
              </w:rPr>
              <w:lastRenderedPageBreak/>
              <w:t>Leisure / social activities</w:t>
            </w:r>
          </w:p>
        </w:tc>
        <w:tc>
          <w:tcPr>
            <w:tcW w:w="2010" w:type="dxa"/>
            <w:tcBorders>
              <w:top w:val="single" w:sz="4" w:space="0" w:color="auto"/>
              <w:bottom w:val="single" w:sz="4" w:space="0" w:color="auto"/>
            </w:tcBorders>
          </w:tcPr>
          <w:p w14:paraId="478B3BFE" w14:textId="77777777" w:rsidR="00EC1D7C" w:rsidRDefault="00EC1D7C" w:rsidP="00EC1D7C">
            <w:pPr>
              <w:spacing w:line="276" w:lineRule="auto"/>
            </w:pPr>
            <w:r>
              <w:rPr>
                <w:rFonts w:ascii="Calibri" w:hAnsi="Calibri" w:cs="Calibri"/>
                <w:color w:val="000000"/>
              </w:rPr>
              <w:t xml:space="preserve">Assessment centre visit: Questionnaire </w:t>
            </w:r>
          </w:p>
        </w:tc>
        <w:tc>
          <w:tcPr>
            <w:tcW w:w="1560" w:type="dxa"/>
            <w:tcBorders>
              <w:top w:val="single" w:sz="4" w:space="0" w:color="auto"/>
              <w:bottom w:val="single" w:sz="4" w:space="0" w:color="auto"/>
            </w:tcBorders>
          </w:tcPr>
          <w:p w14:paraId="43894AA7" w14:textId="77777777" w:rsidR="00EC1D7C" w:rsidRDefault="00EC1D7C" w:rsidP="00EC1D7C">
            <w:pPr>
              <w:spacing w:line="276" w:lineRule="auto"/>
            </w:pPr>
            <w:r>
              <w:rPr>
                <w:rFonts w:ascii="Calibri" w:hAnsi="Calibri" w:cs="Calibri"/>
                <w:color w:val="000000"/>
              </w:rPr>
              <w:t>6160</w:t>
            </w:r>
          </w:p>
        </w:tc>
        <w:tc>
          <w:tcPr>
            <w:tcW w:w="5040" w:type="dxa"/>
            <w:tcBorders>
              <w:top w:val="single" w:sz="4" w:space="0" w:color="auto"/>
              <w:bottom w:val="single" w:sz="4" w:space="0" w:color="auto"/>
            </w:tcBorders>
          </w:tcPr>
          <w:p w14:paraId="0501B82C" w14:textId="77777777" w:rsidR="00EC1D7C" w:rsidRDefault="00EC1D7C" w:rsidP="00EC1D7C">
            <w:pPr>
              <w:spacing w:line="276" w:lineRule="auto"/>
            </w:pPr>
            <w:r>
              <w:rPr>
                <w:rFonts w:ascii="Calibri" w:hAnsi="Calibri" w:cs="Calibri"/>
                <w:color w:val="000000"/>
              </w:rPr>
              <w:t>One or more weekly social activities: Sports club /gym, pub or social club, adult education, other group activity, none, prefer not to answer</w:t>
            </w:r>
          </w:p>
        </w:tc>
        <w:tc>
          <w:tcPr>
            <w:tcW w:w="3150" w:type="dxa"/>
            <w:tcBorders>
              <w:top w:val="single" w:sz="4" w:space="0" w:color="auto"/>
              <w:bottom w:val="single" w:sz="4" w:space="0" w:color="auto"/>
            </w:tcBorders>
          </w:tcPr>
          <w:p w14:paraId="2E0318BF" w14:textId="77777777" w:rsidR="00EC1D7C" w:rsidRDefault="00000000" w:rsidP="00EC1D7C">
            <w:pPr>
              <w:spacing w:line="276" w:lineRule="auto"/>
            </w:pPr>
            <w:hyperlink r:id="rId26" w:history="1">
              <w:r w:rsidR="00EC1D7C">
                <w:rPr>
                  <w:rStyle w:val="Hyperlink"/>
                  <w:rFonts w:ascii="Calibri" w:hAnsi="Calibri" w:cs="Calibri"/>
                </w:rPr>
                <w:t>https://biobank.ndph.ox.ac.uk/showcase/field.cgi?id=6160</w:t>
              </w:r>
            </w:hyperlink>
          </w:p>
        </w:tc>
      </w:tr>
      <w:tr w:rsidR="00EC1D7C" w14:paraId="4EAE3849" w14:textId="77777777" w:rsidTr="00FB743E">
        <w:tc>
          <w:tcPr>
            <w:tcW w:w="2010" w:type="dxa"/>
            <w:tcBorders>
              <w:top w:val="single" w:sz="4" w:space="0" w:color="auto"/>
              <w:bottom w:val="single" w:sz="4" w:space="0" w:color="auto"/>
            </w:tcBorders>
          </w:tcPr>
          <w:p w14:paraId="712E5C28" w14:textId="77777777" w:rsidR="00EC1D7C" w:rsidRDefault="00EC1D7C" w:rsidP="00EC1D7C">
            <w:pPr>
              <w:spacing w:line="276" w:lineRule="auto"/>
            </w:pPr>
            <w:r>
              <w:rPr>
                <w:rFonts w:ascii="Calibri" w:hAnsi="Calibri" w:cs="Calibri"/>
                <w:color w:val="000000"/>
              </w:rPr>
              <w:t>Frequency of friend/family visits</w:t>
            </w:r>
          </w:p>
        </w:tc>
        <w:tc>
          <w:tcPr>
            <w:tcW w:w="2010" w:type="dxa"/>
            <w:tcBorders>
              <w:top w:val="single" w:sz="4" w:space="0" w:color="auto"/>
              <w:bottom w:val="single" w:sz="4" w:space="0" w:color="auto"/>
            </w:tcBorders>
          </w:tcPr>
          <w:p w14:paraId="1A924FE9" w14:textId="77777777" w:rsidR="00EC1D7C" w:rsidRDefault="00EC1D7C" w:rsidP="00EC1D7C">
            <w:pPr>
              <w:spacing w:line="276" w:lineRule="auto"/>
            </w:pPr>
            <w:r>
              <w:rPr>
                <w:rFonts w:ascii="Calibri" w:hAnsi="Calibri" w:cs="Calibri"/>
                <w:color w:val="000000"/>
              </w:rPr>
              <w:t xml:space="preserve">Assessment centre visit: Questionnaire </w:t>
            </w:r>
          </w:p>
        </w:tc>
        <w:tc>
          <w:tcPr>
            <w:tcW w:w="1560" w:type="dxa"/>
            <w:tcBorders>
              <w:top w:val="single" w:sz="4" w:space="0" w:color="auto"/>
              <w:bottom w:val="single" w:sz="4" w:space="0" w:color="auto"/>
            </w:tcBorders>
          </w:tcPr>
          <w:p w14:paraId="7A106E57" w14:textId="77777777" w:rsidR="00EC1D7C" w:rsidRDefault="00EC1D7C" w:rsidP="00EC1D7C">
            <w:pPr>
              <w:spacing w:line="276" w:lineRule="auto"/>
            </w:pPr>
            <w:r>
              <w:rPr>
                <w:rFonts w:ascii="Calibri" w:hAnsi="Calibri" w:cs="Calibri"/>
                <w:color w:val="000000"/>
              </w:rPr>
              <w:t>1031</w:t>
            </w:r>
          </w:p>
        </w:tc>
        <w:tc>
          <w:tcPr>
            <w:tcW w:w="5040" w:type="dxa"/>
            <w:tcBorders>
              <w:top w:val="single" w:sz="4" w:space="0" w:color="auto"/>
              <w:bottom w:val="single" w:sz="4" w:space="0" w:color="auto"/>
            </w:tcBorders>
          </w:tcPr>
          <w:p w14:paraId="6365F17F" w14:textId="77777777" w:rsidR="00EC1D7C" w:rsidRDefault="00EC1D7C" w:rsidP="00EC1D7C">
            <w:pPr>
              <w:spacing w:line="276" w:lineRule="auto"/>
            </w:pPr>
            <w:r>
              <w:rPr>
                <w:rFonts w:ascii="Calibri" w:hAnsi="Calibri" w:cs="Calibri"/>
                <w:color w:val="000000"/>
              </w:rPr>
              <w:t>Frequency of visits from family/friends: Almost daily, 2-4times a week, once a week, once a month, once every few months, never/almost never, no friends/family outside household, do not know, prefer not to answer</w:t>
            </w:r>
          </w:p>
        </w:tc>
        <w:tc>
          <w:tcPr>
            <w:tcW w:w="3150" w:type="dxa"/>
            <w:tcBorders>
              <w:top w:val="single" w:sz="4" w:space="0" w:color="auto"/>
              <w:bottom w:val="single" w:sz="4" w:space="0" w:color="auto"/>
            </w:tcBorders>
          </w:tcPr>
          <w:p w14:paraId="58EE7292" w14:textId="77777777" w:rsidR="00EC1D7C" w:rsidRDefault="00000000" w:rsidP="00EC1D7C">
            <w:pPr>
              <w:spacing w:line="276" w:lineRule="auto"/>
            </w:pPr>
            <w:hyperlink r:id="rId27" w:history="1">
              <w:r w:rsidR="00EC1D7C">
                <w:rPr>
                  <w:rStyle w:val="Hyperlink"/>
                  <w:rFonts w:ascii="Calibri" w:hAnsi="Calibri" w:cs="Calibri"/>
                </w:rPr>
                <w:t>https://biobank.ndph.ox.ac.uk/showcase/field.cgi?id=1031</w:t>
              </w:r>
            </w:hyperlink>
          </w:p>
        </w:tc>
      </w:tr>
      <w:tr w:rsidR="00EC1D7C" w14:paraId="53AEDA39" w14:textId="77777777" w:rsidTr="00FB743E">
        <w:tc>
          <w:tcPr>
            <w:tcW w:w="2010" w:type="dxa"/>
            <w:tcBorders>
              <w:top w:val="single" w:sz="4" w:space="0" w:color="auto"/>
              <w:bottom w:val="single" w:sz="4" w:space="0" w:color="auto"/>
            </w:tcBorders>
          </w:tcPr>
          <w:p w14:paraId="0CB21BEB" w14:textId="77777777" w:rsidR="00EC1D7C" w:rsidRDefault="00EC1D7C" w:rsidP="00EC1D7C">
            <w:pPr>
              <w:spacing w:line="276" w:lineRule="auto"/>
            </w:pPr>
            <w:r>
              <w:rPr>
                <w:rFonts w:ascii="Calibri" w:hAnsi="Calibri" w:cs="Calibri"/>
                <w:color w:val="000000"/>
              </w:rPr>
              <w:t>Smoking status</w:t>
            </w:r>
          </w:p>
        </w:tc>
        <w:tc>
          <w:tcPr>
            <w:tcW w:w="2010" w:type="dxa"/>
            <w:tcBorders>
              <w:top w:val="single" w:sz="4" w:space="0" w:color="auto"/>
              <w:bottom w:val="single" w:sz="4" w:space="0" w:color="auto"/>
            </w:tcBorders>
          </w:tcPr>
          <w:p w14:paraId="27E5C038" w14:textId="77777777" w:rsidR="00EC1D7C" w:rsidRDefault="00EC1D7C" w:rsidP="00EC1D7C">
            <w:pPr>
              <w:spacing w:line="276" w:lineRule="auto"/>
            </w:pPr>
            <w:r>
              <w:rPr>
                <w:rFonts w:ascii="Calibri" w:hAnsi="Calibri" w:cs="Calibri"/>
                <w:color w:val="000000"/>
              </w:rPr>
              <w:t xml:space="preserve">Assessment centre visit: Questionnaire </w:t>
            </w:r>
          </w:p>
        </w:tc>
        <w:tc>
          <w:tcPr>
            <w:tcW w:w="1560" w:type="dxa"/>
            <w:tcBorders>
              <w:top w:val="single" w:sz="4" w:space="0" w:color="auto"/>
              <w:bottom w:val="single" w:sz="4" w:space="0" w:color="auto"/>
            </w:tcBorders>
          </w:tcPr>
          <w:p w14:paraId="340BE083" w14:textId="77777777" w:rsidR="00EC1D7C" w:rsidRDefault="00EC1D7C" w:rsidP="00EC1D7C">
            <w:pPr>
              <w:spacing w:line="276" w:lineRule="auto"/>
            </w:pPr>
            <w:r>
              <w:rPr>
                <w:rFonts w:ascii="Calibri" w:hAnsi="Calibri" w:cs="Calibri"/>
                <w:color w:val="000000"/>
              </w:rPr>
              <w:t>20116</w:t>
            </w:r>
          </w:p>
        </w:tc>
        <w:tc>
          <w:tcPr>
            <w:tcW w:w="5040" w:type="dxa"/>
            <w:tcBorders>
              <w:top w:val="single" w:sz="4" w:space="0" w:color="auto"/>
              <w:bottom w:val="single" w:sz="4" w:space="0" w:color="auto"/>
            </w:tcBorders>
          </w:tcPr>
          <w:p w14:paraId="46B0D5F6" w14:textId="77777777" w:rsidR="00EC1D7C" w:rsidRDefault="00EC1D7C" w:rsidP="00EC1D7C">
            <w:pPr>
              <w:spacing w:line="276" w:lineRule="auto"/>
            </w:pPr>
            <w:r>
              <w:rPr>
                <w:rFonts w:ascii="Calibri" w:hAnsi="Calibri" w:cs="Calibri"/>
                <w:color w:val="000000"/>
              </w:rPr>
              <w:t>Never, previous, current, prefer not to answer</w:t>
            </w:r>
          </w:p>
        </w:tc>
        <w:tc>
          <w:tcPr>
            <w:tcW w:w="3150" w:type="dxa"/>
            <w:tcBorders>
              <w:top w:val="single" w:sz="4" w:space="0" w:color="auto"/>
              <w:bottom w:val="single" w:sz="4" w:space="0" w:color="auto"/>
            </w:tcBorders>
          </w:tcPr>
          <w:p w14:paraId="090D0614" w14:textId="77777777" w:rsidR="00EC1D7C" w:rsidRDefault="00000000" w:rsidP="00EC1D7C">
            <w:pPr>
              <w:spacing w:line="276" w:lineRule="auto"/>
            </w:pPr>
            <w:hyperlink r:id="rId28" w:history="1">
              <w:r w:rsidR="00EC1D7C">
                <w:rPr>
                  <w:rStyle w:val="Hyperlink"/>
                  <w:rFonts w:ascii="Calibri" w:hAnsi="Calibri" w:cs="Calibri"/>
                </w:rPr>
                <w:t>https://biobank.ndph.ox.ac.uk/showcase/field.cgi?id=20116</w:t>
              </w:r>
            </w:hyperlink>
          </w:p>
        </w:tc>
      </w:tr>
      <w:tr w:rsidR="00EC1D7C" w14:paraId="4BC2ADC5" w14:textId="77777777" w:rsidTr="00FB743E">
        <w:tc>
          <w:tcPr>
            <w:tcW w:w="2010" w:type="dxa"/>
            <w:tcBorders>
              <w:top w:val="single" w:sz="4" w:space="0" w:color="auto"/>
              <w:bottom w:val="single" w:sz="4" w:space="0" w:color="auto"/>
            </w:tcBorders>
          </w:tcPr>
          <w:p w14:paraId="75F695F2" w14:textId="77777777" w:rsidR="00EC1D7C" w:rsidRDefault="00EC1D7C" w:rsidP="00EC1D7C">
            <w:pPr>
              <w:spacing w:line="276" w:lineRule="auto"/>
            </w:pPr>
            <w:r>
              <w:rPr>
                <w:rFonts w:ascii="Calibri" w:hAnsi="Calibri" w:cs="Calibri"/>
                <w:color w:val="000000"/>
              </w:rPr>
              <w:t>Urbanicity</w:t>
            </w:r>
          </w:p>
        </w:tc>
        <w:tc>
          <w:tcPr>
            <w:tcW w:w="2010" w:type="dxa"/>
            <w:tcBorders>
              <w:top w:val="single" w:sz="4" w:space="0" w:color="auto"/>
              <w:bottom w:val="single" w:sz="4" w:space="0" w:color="auto"/>
            </w:tcBorders>
          </w:tcPr>
          <w:p w14:paraId="0FE34B92" w14:textId="77777777" w:rsidR="00EC1D7C" w:rsidRDefault="00EC1D7C" w:rsidP="00EC1D7C">
            <w:pPr>
              <w:spacing w:line="276" w:lineRule="auto"/>
            </w:pPr>
            <w:r>
              <w:rPr>
                <w:rFonts w:ascii="Calibri" w:hAnsi="Calibri" w:cs="Calibri"/>
                <w:color w:val="000000"/>
              </w:rPr>
              <w:t>Registry</w:t>
            </w:r>
          </w:p>
        </w:tc>
        <w:tc>
          <w:tcPr>
            <w:tcW w:w="1560" w:type="dxa"/>
            <w:tcBorders>
              <w:top w:val="single" w:sz="4" w:space="0" w:color="auto"/>
              <w:bottom w:val="single" w:sz="4" w:space="0" w:color="auto"/>
            </w:tcBorders>
          </w:tcPr>
          <w:p w14:paraId="1DD6CDD3" w14:textId="77777777" w:rsidR="00EC1D7C" w:rsidRDefault="00EC1D7C" w:rsidP="00EC1D7C">
            <w:pPr>
              <w:spacing w:line="276" w:lineRule="auto"/>
            </w:pPr>
            <w:r>
              <w:rPr>
                <w:rFonts w:ascii="Calibri" w:hAnsi="Calibri" w:cs="Calibri"/>
                <w:color w:val="000000"/>
              </w:rPr>
              <w:t>20118</w:t>
            </w:r>
          </w:p>
        </w:tc>
        <w:tc>
          <w:tcPr>
            <w:tcW w:w="5040" w:type="dxa"/>
            <w:tcBorders>
              <w:top w:val="single" w:sz="4" w:space="0" w:color="auto"/>
              <w:bottom w:val="single" w:sz="4" w:space="0" w:color="auto"/>
            </w:tcBorders>
          </w:tcPr>
          <w:p w14:paraId="54A2CA74" w14:textId="77777777" w:rsidR="00EC1D7C" w:rsidRDefault="00EC1D7C" w:rsidP="00EC1D7C">
            <w:pPr>
              <w:spacing w:line="276" w:lineRule="auto"/>
            </w:pPr>
            <w:r>
              <w:rPr>
                <w:rFonts w:ascii="Calibri" w:hAnsi="Calibri" w:cs="Calibri"/>
                <w:color w:val="000000"/>
              </w:rPr>
              <w:t xml:space="preserve">‘Urban’ (population ≥ 10,000) and ‘non-urban’ (population &lt; 10,000), defined according to postcode population density records from the UK Office for National Statistics. </w:t>
            </w:r>
          </w:p>
        </w:tc>
        <w:tc>
          <w:tcPr>
            <w:tcW w:w="3150" w:type="dxa"/>
            <w:tcBorders>
              <w:top w:val="single" w:sz="4" w:space="0" w:color="auto"/>
              <w:bottom w:val="single" w:sz="4" w:space="0" w:color="auto"/>
            </w:tcBorders>
          </w:tcPr>
          <w:p w14:paraId="043DA3D4" w14:textId="77777777" w:rsidR="00EC1D7C" w:rsidRDefault="00000000" w:rsidP="00EC1D7C">
            <w:pPr>
              <w:spacing w:line="276" w:lineRule="auto"/>
            </w:pPr>
            <w:hyperlink r:id="rId29" w:history="1">
              <w:r w:rsidR="00EC1D7C">
                <w:rPr>
                  <w:rStyle w:val="Hyperlink"/>
                  <w:rFonts w:ascii="Calibri" w:hAnsi="Calibri" w:cs="Calibri"/>
                </w:rPr>
                <w:t>https://biobank.ndph.ox.ac.uk/showcase/field.cgi?id=20118</w:t>
              </w:r>
            </w:hyperlink>
          </w:p>
        </w:tc>
      </w:tr>
      <w:tr w:rsidR="00EC1D7C" w14:paraId="460547FF" w14:textId="77777777" w:rsidTr="00FB743E">
        <w:tc>
          <w:tcPr>
            <w:tcW w:w="2010" w:type="dxa"/>
            <w:tcBorders>
              <w:top w:val="single" w:sz="4" w:space="0" w:color="auto"/>
              <w:bottom w:val="single" w:sz="4" w:space="0" w:color="auto"/>
            </w:tcBorders>
          </w:tcPr>
          <w:p w14:paraId="0691296C" w14:textId="77777777" w:rsidR="00EC1D7C" w:rsidRDefault="00EC1D7C" w:rsidP="00EC1D7C">
            <w:pPr>
              <w:spacing w:line="276" w:lineRule="auto"/>
            </w:pPr>
            <w:r>
              <w:rPr>
                <w:rFonts w:ascii="Calibri" w:hAnsi="Calibri" w:cs="Calibri"/>
                <w:color w:val="000000"/>
              </w:rPr>
              <w:t>Shift work</w:t>
            </w:r>
          </w:p>
        </w:tc>
        <w:tc>
          <w:tcPr>
            <w:tcW w:w="2010" w:type="dxa"/>
            <w:tcBorders>
              <w:top w:val="single" w:sz="4" w:space="0" w:color="auto"/>
              <w:bottom w:val="single" w:sz="4" w:space="0" w:color="auto"/>
            </w:tcBorders>
          </w:tcPr>
          <w:p w14:paraId="09EED952" w14:textId="77777777" w:rsidR="00EC1D7C" w:rsidRDefault="00EC1D7C" w:rsidP="00EC1D7C">
            <w:pPr>
              <w:spacing w:line="276" w:lineRule="auto"/>
            </w:pPr>
            <w:r>
              <w:rPr>
                <w:rFonts w:ascii="Calibri" w:hAnsi="Calibri" w:cs="Calibri"/>
                <w:color w:val="000000"/>
              </w:rPr>
              <w:t xml:space="preserve">Assessment centre visit: Questionnaire </w:t>
            </w:r>
          </w:p>
        </w:tc>
        <w:tc>
          <w:tcPr>
            <w:tcW w:w="1560" w:type="dxa"/>
            <w:tcBorders>
              <w:top w:val="single" w:sz="4" w:space="0" w:color="auto"/>
              <w:bottom w:val="single" w:sz="4" w:space="0" w:color="auto"/>
            </w:tcBorders>
          </w:tcPr>
          <w:p w14:paraId="2B13E466" w14:textId="77777777" w:rsidR="00EC1D7C" w:rsidRDefault="00EC1D7C" w:rsidP="00EC1D7C">
            <w:pPr>
              <w:spacing w:line="276" w:lineRule="auto"/>
            </w:pPr>
            <w:r>
              <w:rPr>
                <w:rFonts w:ascii="Calibri" w:hAnsi="Calibri" w:cs="Calibri"/>
                <w:color w:val="000000"/>
              </w:rPr>
              <w:t>826</w:t>
            </w:r>
          </w:p>
        </w:tc>
        <w:tc>
          <w:tcPr>
            <w:tcW w:w="5040" w:type="dxa"/>
            <w:tcBorders>
              <w:top w:val="single" w:sz="4" w:space="0" w:color="auto"/>
              <w:bottom w:val="single" w:sz="4" w:space="0" w:color="auto"/>
            </w:tcBorders>
          </w:tcPr>
          <w:p w14:paraId="352DED14" w14:textId="77777777" w:rsidR="00EC1D7C" w:rsidRDefault="00EC1D7C" w:rsidP="00EC1D7C">
            <w:pPr>
              <w:spacing w:line="276" w:lineRule="auto"/>
            </w:pPr>
            <w:r>
              <w:rPr>
                <w:rFonts w:ascii="Calibri" w:hAnsi="Calibri" w:cs="Calibri"/>
                <w:color w:val="000000"/>
              </w:rPr>
              <w:t>Never, sometimes, usually, always, do not know, prefer not to answer. Answers in response to 'Does your work involve shift work?'</w:t>
            </w:r>
          </w:p>
        </w:tc>
        <w:tc>
          <w:tcPr>
            <w:tcW w:w="3150" w:type="dxa"/>
            <w:tcBorders>
              <w:top w:val="single" w:sz="4" w:space="0" w:color="auto"/>
              <w:bottom w:val="single" w:sz="4" w:space="0" w:color="auto"/>
            </w:tcBorders>
          </w:tcPr>
          <w:p w14:paraId="3DECF1CE" w14:textId="77777777" w:rsidR="00EC1D7C" w:rsidRDefault="00000000" w:rsidP="00EC1D7C">
            <w:pPr>
              <w:spacing w:line="276" w:lineRule="auto"/>
            </w:pPr>
            <w:hyperlink r:id="rId30" w:history="1">
              <w:r w:rsidR="00EC1D7C">
                <w:rPr>
                  <w:rStyle w:val="Hyperlink"/>
                  <w:rFonts w:ascii="Calibri" w:hAnsi="Calibri" w:cs="Calibri"/>
                </w:rPr>
                <w:t>https://biobank.ndph.ox.ac.uk/showcase/field.cgi?id=826</w:t>
              </w:r>
            </w:hyperlink>
          </w:p>
        </w:tc>
      </w:tr>
      <w:tr w:rsidR="00DA1D3A" w14:paraId="78EEC551" w14:textId="77777777" w:rsidTr="00FB743E">
        <w:tc>
          <w:tcPr>
            <w:tcW w:w="2010" w:type="dxa"/>
            <w:tcBorders>
              <w:top w:val="single" w:sz="4" w:space="0" w:color="auto"/>
              <w:bottom w:val="single" w:sz="4" w:space="0" w:color="auto"/>
            </w:tcBorders>
          </w:tcPr>
          <w:p w14:paraId="1634B0D1" w14:textId="6969C520" w:rsidR="00DA1D3A" w:rsidRDefault="00DA1D3A" w:rsidP="00DA1D3A">
            <w:pPr>
              <w:spacing w:line="276" w:lineRule="auto"/>
              <w:rPr>
                <w:rFonts w:ascii="Calibri" w:hAnsi="Calibri" w:cs="Calibri"/>
                <w:color w:val="000000"/>
              </w:rPr>
            </w:pPr>
            <w:r>
              <w:rPr>
                <w:rFonts w:ascii="Calibri" w:hAnsi="Calibri" w:cs="Calibri"/>
                <w:color w:val="000000"/>
              </w:rPr>
              <w:t>Medication</w:t>
            </w:r>
          </w:p>
        </w:tc>
        <w:tc>
          <w:tcPr>
            <w:tcW w:w="2010" w:type="dxa"/>
            <w:tcBorders>
              <w:top w:val="single" w:sz="4" w:space="0" w:color="auto"/>
              <w:bottom w:val="single" w:sz="4" w:space="0" w:color="auto"/>
            </w:tcBorders>
          </w:tcPr>
          <w:p w14:paraId="7E700D13" w14:textId="0153845D" w:rsidR="00DA1D3A" w:rsidRDefault="00DA1D3A" w:rsidP="00DA1D3A">
            <w:pPr>
              <w:spacing w:line="276" w:lineRule="auto"/>
              <w:rPr>
                <w:rFonts w:ascii="Calibri" w:hAnsi="Calibri" w:cs="Calibri"/>
                <w:color w:val="000000"/>
              </w:rPr>
            </w:pPr>
            <w:r>
              <w:rPr>
                <w:rFonts w:ascii="Calibri" w:hAnsi="Calibri" w:cs="Calibri"/>
                <w:color w:val="000000"/>
              </w:rPr>
              <w:t xml:space="preserve">Assessment centre visit: Questionnaire </w:t>
            </w:r>
          </w:p>
        </w:tc>
        <w:tc>
          <w:tcPr>
            <w:tcW w:w="1560" w:type="dxa"/>
            <w:tcBorders>
              <w:top w:val="single" w:sz="4" w:space="0" w:color="auto"/>
              <w:bottom w:val="single" w:sz="4" w:space="0" w:color="auto"/>
            </w:tcBorders>
          </w:tcPr>
          <w:p w14:paraId="2BB29939" w14:textId="5725A65E" w:rsidR="00DA1D3A" w:rsidRDefault="00243C9B" w:rsidP="00DA1D3A">
            <w:pPr>
              <w:spacing w:line="276" w:lineRule="auto"/>
              <w:rPr>
                <w:rFonts w:ascii="Calibri" w:hAnsi="Calibri" w:cs="Calibri"/>
                <w:color w:val="000000"/>
              </w:rPr>
            </w:pPr>
            <w:r w:rsidRPr="00243C9B">
              <w:rPr>
                <w:rFonts w:ascii="Calibri" w:hAnsi="Calibri" w:cs="Calibri"/>
                <w:color w:val="000000"/>
              </w:rPr>
              <w:t>6153</w:t>
            </w:r>
            <w:r>
              <w:rPr>
                <w:rFonts w:ascii="Calibri" w:hAnsi="Calibri" w:cs="Calibri"/>
                <w:color w:val="000000"/>
              </w:rPr>
              <w:t xml:space="preserve">, </w:t>
            </w:r>
            <w:r w:rsidRPr="00243C9B">
              <w:rPr>
                <w:rFonts w:ascii="Calibri" w:hAnsi="Calibri" w:cs="Calibri"/>
                <w:color w:val="000000"/>
              </w:rPr>
              <w:t>6177</w:t>
            </w:r>
          </w:p>
        </w:tc>
        <w:tc>
          <w:tcPr>
            <w:tcW w:w="5040" w:type="dxa"/>
            <w:tcBorders>
              <w:top w:val="single" w:sz="4" w:space="0" w:color="auto"/>
              <w:bottom w:val="single" w:sz="4" w:space="0" w:color="auto"/>
            </w:tcBorders>
          </w:tcPr>
          <w:p w14:paraId="7DACFB57" w14:textId="5E53ADFD" w:rsidR="00DA1D3A" w:rsidRDefault="00152D87" w:rsidP="00DA1D3A">
            <w:pPr>
              <w:spacing w:line="276" w:lineRule="auto"/>
              <w:rPr>
                <w:rFonts w:ascii="Calibri" w:hAnsi="Calibri" w:cs="Calibri"/>
                <w:color w:val="000000"/>
              </w:rPr>
            </w:pPr>
            <w:r>
              <w:rPr>
                <w:rFonts w:ascii="Calibri" w:hAnsi="Calibri" w:cs="Calibri"/>
                <w:color w:val="000000"/>
              </w:rPr>
              <w:t xml:space="preserve">Cholesterol lowering, blood pressure lowering, insulin, hormone replacement therapy, oral contraceptive pill, none, do not know, prefer not to answer. Answers in response to ‘Do you regularly take any of the following medications?’ </w:t>
            </w:r>
          </w:p>
        </w:tc>
        <w:tc>
          <w:tcPr>
            <w:tcW w:w="3150" w:type="dxa"/>
            <w:tcBorders>
              <w:top w:val="single" w:sz="4" w:space="0" w:color="auto"/>
              <w:bottom w:val="single" w:sz="4" w:space="0" w:color="auto"/>
            </w:tcBorders>
          </w:tcPr>
          <w:p w14:paraId="3CDA0FB8" w14:textId="0988DED7" w:rsidR="00DA1D3A" w:rsidRDefault="00000000" w:rsidP="00DA1D3A">
            <w:pPr>
              <w:spacing w:line="276" w:lineRule="auto"/>
            </w:pPr>
            <w:hyperlink r:id="rId31" w:history="1">
              <w:r w:rsidR="00152D87" w:rsidRPr="00D22A32">
                <w:rPr>
                  <w:rStyle w:val="Hyperlink"/>
                </w:rPr>
                <w:t>https://biobank.ndph.ox.ac.uk/showcase/refer.cgi?id=100572</w:t>
              </w:r>
            </w:hyperlink>
          </w:p>
          <w:p w14:paraId="5C65F09D" w14:textId="46917D8F" w:rsidR="00152D87" w:rsidRDefault="00000000" w:rsidP="00DA1D3A">
            <w:pPr>
              <w:spacing w:line="276" w:lineRule="auto"/>
            </w:pPr>
            <w:hyperlink r:id="rId32" w:history="1">
              <w:r w:rsidR="00152D87" w:rsidRPr="00D22A32">
                <w:rPr>
                  <w:rStyle w:val="Hyperlink"/>
                </w:rPr>
                <w:t>https://biobank.ndph.ox.ac.uk/showcase/field.cgi?id=6177</w:t>
              </w:r>
            </w:hyperlink>
          </w:p>
          <w:p w14:paraId="70333E6D" w14:textId="61F7F10A" w:rsidR="00152D87" w:rsidRDefault="00152D87" w:rsidP="00DA1D3A">
            <w:pPr>
              <w:spacing w:line="276" w:lineRule="auto"/>
            </w:pPr>
          </w:p>
        </w:tc>
      </w:tr>
      <w:tr w:rsidR="00DA1D3A" w14:paraId="2F9E14F8" w14:textId="77777777" w:rsidTr="00FB743E">
        <w:tc>
          <w:tcPr>
            <w:tcW w:w="2010" w:type="dxa"/>
            <w:tcBorders>
              <w:top w:val="single" w:sz="4" w:space="0" w:color="auto"/>
              <w:bottom w:val="single" w:sz="4" w:space="0" w:color="auto"/>
            </w:tcBorders>
          </w:tcPr>
          <w:p w14:paraId="53A7EB82" w14:textId="327DD5C4" w:rsidR="00DA1D3A" w:rsidRPr="00EC1D7C" w:rsidRDefault="00DA1D3A" w:rsidP="00DA1D3A">
            <w:pPr>
              <w:spacing w:line="276" w:lineRule="auto"/>
            </w:pPr>
            <w:r w:rsidRPr="00EC1D7C">
              <w:rPr>
                <w:rFonts w:ascii="Calibri" w:hAnsi="Calibri" w:cs="Calibri"/>
              </w:rPr>
              <w:t>Diabetes diagnosed by a doctor</w:t>
            </w:r>
          </w:p>
        </w:tc>
        <w:tc>
          <w:tcPr>
            <w:tcW w:w="2010" w:type="dxa"/>
            <w:tcBorders>
              <w:top w:val="single" w:sz="4" w:space="0" w:color="auto"/>
              <w:bottom w:val="single" w:sz="4" w:space="0" w:color="auto"/>
            </w:tcBorders>
          </w:tcPr>
          <w:p w14:paraId="6C02CD50" w14:textId="77777777" w:rsidR="00DA1D3A" w:rsidRPr="00EC1D7C" w:rsidRDefault="00DA1D3A" w:rsidP="00DA1D3A">
            <w:pPr>
              <w:spacing w:line="276" w:lineRule="auto"/>
            </w:pPr>
            <w:r w:rsidRPr="00EC1D7C">
              <w:rPr>
                <w:rFonts w:ascii="Calibri" w:hAnsi="Calibri" w:cs="Calibri"/>
              </w:rPr>
              <w:t xml:space="preserve">Assessment centre visit: Questionnaire </w:t>
            </w:r>
          </w:p>
        </w:tc>
        <w:tc>
          <w:tcPr>
            <w:tcW w:w="1560" w:type="dxa"/>
            <w:tcBorders>
              <w:top w:val="single" w:sz="4" w:space="0" w:color="auto"/>
              <w:bottom w:val="single" w:sz="4" w:space="0" w:color="auto"/>
            </w:tcBorders>
          </w:tcPr>
          <w:p w14:paraId="428B7644" w14:textId="77777777" w:rsidR="00DA1D3A" w:rsidRPr="00EC1D7C" w:rsidRDefault="00DA1D3A" w:rsidP="00DA1D3A">
            <w:pPr>
              <w:spacing w:line="276" w:lineRule="auto"/>
            </w:pPr>
            <w:r w:rsidRPr="00EC1D7C">
              <w:rPr>
                <w:rFonts w:ascii="Calibri" w:hAnsi="Calibri" w:cs="Calibri"/>
              </w:rPr>
              <w:t>2443</w:t>
            </w:r>
          </w:p>
        </w:tc>
        <w:tc>
          <w:tcPr>
            <w:tcW w:w="5040" w:type="dxa"/>
            <w:tcBorders>
              <w:top w:val="single" w:sz="4" w:space="0" w:color="auto"/>
              <w:bottom w:val="single" w:sz="4" w:space="0" w:color="auto"/>
            </w:tcBorders>
          </w:tcPr>
          <w:p w14:paraId="7B44E072" w14:textId="4978673B" w:rsidR="00DA1D3A" w:rsidRPr="00EC1D7C" w:rsidRDefault="00DA1D3A" w:rsidP="00DA1D3A">
            <w:pPr>
              <w:spacing w:line="276" w:lineRule="auto"/>
            </w:pPr>
            <w:r w:rsidRPr="00EC1D7C">
              <w:rPr>
                <w:rFonts w:ascii="Calibri" w:hAnsi="Calibri" w:cs="Calibri"/>
              </w:rPr>
              <w:t>Yes, no, do not know, prefer no to answer. Answers in response to 'Has a doctor ever told you that you have diabetes?'</w:t>
            </w:r>
          </w:p>
        </w:tc>
        <w:tc>
          <w:tcPr>
            <w:tcW w:w="3150" w:type="dxa"/>
            <w:tcBorders>
              <w:top w:val="single" w:sz="4" w:space="0" w:color="auto"/>
              <w:bottom w:val="single" w:sz="4" w:space="0" w:color="auto"/>
            </w:tcBorders>
          </w:tcPr>
          <w:p w14:paraId="1C637C23" w14:textId="75C282A2" w:rsidR="00AC273B" w:rsidRPr="00463EA1" w:rsidRDefault="00000000" w:rsidP="00AC273B">
            <w:pPr>
              <w:spacing w:line="276" w:lineRule="auto"/>
              <w:rPr>
                <w:rFonts w:ascii="Calibri" w:hAnsi="Calibri"/>
                <w:u w:val="single"/>
              </w:rPr>
            </w:pPr>
            <w:hyperlink r:id="rId33" w:history="1">
              <w:r w:rsidR="00DA1D3A" w:rsidRPr="00EC1D7C">
                <w:rPr>
                  <w:rStyle w:val="Hyperlink"/>
                  <w:rFonts w:ascii="Calibri" w:hAnsi="Calibri" w:cs="Calibri"/>
                  <w:color w:val="auto"/>
                </w:rPr>
                <w:t>https://biobank.ndph.ox.ac.uk/showcase/field.cgi?id=2443</w:t>
              </w:r>
            </w:hyperlink>
          </w:p>
        </w:tc>
      </w:tr>
      <w:tr w:rsidR="00DA1D3A" w14:paraId="74E4B9DA" w14:textId="77777777" w:rsidTr="00FB743E">
        <w:tc>
          <w:tcPr>
            <w:tcW w:w="2010" w:type="dxa"/>
            <w:tcBorders>
              <w:top w:val="single" w:sz="4" w:space="0" w:color="auto"/>
              <w:bottom w:val="single" w:sz="4" w:space="0" w:color="auto"/>
            </w:tcBorders>
          </w:tcPr>
          <w:p w14:paraId="5E974828" w14:textId="0D9ACF93" w:rsidR="00DA1D3A" w:rsidRPr="00EC1D7C" w:rsidRDefault="00DA1D3A" w:rsidP="00DA1D3A">
            <w:pPr>
              <w:spacing w:line="276" w:lineRule="auto"/>
            </w:pPr>
            <w:r w:rsidRPr="00EC1D7C">
              <w:rPr>
                <w:rFonts w:ascii="Calibri" w:hAnsi="Calibri" w:cs="Calibri"/>
              </w:rPr>
              <w:t>Vascular condition diagnosed by a doctor</w:t>
            </w:r>
          </w:p>
        </w:tc>
        <w:tc>
          <w:tcPr>
            <w:tcW w:w="2010" w:type="dxa"/>
            <w:tcBorders>
              <w:top w:val="single" w:sz="4" w:space="0" w:color="auto"/>
              <w:bottom w:val="single" w:sz="4" w:space="0" w:color="auto"/>
            </w:tcBorders>
          </w:tcPr>
          <w:p w14:paraId="6CB80D1B" w14:textId="6B332691" w:rsidR="00DA1D3A" w:rsidRPr="00EC1D7C" w:rsidRDefault="00DA1D3A" w:rsidP="00DA1D3A">
            <w:pPr>
              <w:spacing w:line="276" w:lineRule="auto"/>
            </w:pPr>
            <w:r w:rsidRPr="00EC1D7C">
              <w:rPr>
                <w:rFonts w:ascii="Calibri" w:hAnsi="Calibri" w:cs="Calibri"/>
              </w:rPr>
              <w:t xml:space="preserve">Assessment centre visit: Questionnaire </w:t>
            </w:r>
          </w:p>
        </w:tc>
        <w:tc>
          <w:tcPr>
            <w:tcW w:w="1560" w:type="dxa"/>
            <w:tcBorders>
              <w:top w:val="single" w:sz="4" w:space="0" w:color="auto"/>
              <w:bottom w:val="single" w:sz="4" w:space="0" w:color="auto"/>
            </w:tcBorders>
          </w:tcPr>
          <w:p w14:paraId="6BDBB832" w14:textId="676FB78E" w:rsidR="00DA1D3A" w:rsidRPr="00EC1D7C" w:rsidRDefault="00DA1D3A" w:rsidP="00DA1D3A">
            <w:pPr>
              <w:spacing w:line="276" w:lineRule="auto"/>
            </w:pPr>
            <w:r w:rsidRPr="00EC1D7C">
              <w:t>6150</w:t>
            </w:r>
          </w:p>
        </w:tc>
        <w:tc>
          <w:tcPr>
            <w:tcW w:w="5040" w:type="dxa"/>
            <w:tcBorders>
              <w:top w:val="single" w:sz="4" w:space="0" w:color="auto"/>
              <w:bottom w:val="single" w:sz="4" w:space="0" w:color="auto"/>
            </w:tcBorders>
          </w:tcPr>
          <w:p w14:paraId="67364BE0" w14:textId="24185493" w:rsidR="00DA1D3A" w:rsidRPr="00EC1D7C" w:rsidRDefault="00DA1D3A" w:rsidP="00DA1D3A">
            <w:pPr>
              <w:spacing w:line="276" w:lineRule="auto"/>
            </w:pPr>
            <w:r w:rsidRPr="00EC1D7C">
              <w:t xml:space="preserve">Heart attack, angina, stroke, high blood pressure, none, prefer not to answer. Answers in response to </w:t>
            </w:r>
            <w:r w:rsidRPr="00EC1D7C">
              <w:lastRenderedPageBreak/>
              <w:t xml:space="preserve">‘Has a doctor ever told you that you have had any of the following conditions?’ </w:t>
            </w:r>
          </w:p>
        </w:tc>
        <w:tc>
          <w:tcPr>
            <w:tcW w:w="3150" w:type="dxa"/>
            <w:tcBorders>
              <w:top w:val="single" w:sz="4" w:space="0" w:color="auto"/>
              <w:bottom w:val="single" w:sz="4" w:space="0" w:color="auto"/>
            </w:tcBorders>
          </w:tcPr>
          <w:p w14:paraId="4F479C14" w14:textId="17B9BB9A" w:rsidR="00DA1D3A" w:rsidRPr="00EC1D7C" w:rsidRDefault="00000000" w:rsidP="00DA1D3A">
            <w:pPr>
              <w:spacing w:line="276" w:lineRule="auto"/>
            </w:pPr>
            <w:hyperlink r:id="rId34" w:history="1">
              <w:r w:rsidR="00DA1D3A" w:rsidRPr="00EC1D7C">
                <w:rPr>
                  <w:rStyle w:val="Hyperlink"/>
                  <w:color w:val="auto"/>
                </w:rPr>
                <w:t>https://biobank.ndph.ox.ac.uk/showcase/field.cgi?id=6150</w:t>
              </w:r>
            </w:hyperlink>
          </w:p>
          <w:p w14:paraId="2909B801" w14:textId="1CBBD368" w:rsidR="00DA1D3A" w:rsidRPr="00EC1D7C" w:rsidRDefault="00DA1D3A" w:rsidP="00DA1D3A">
            <w:pPr>
              <w:spacing w:line="276" w:lineRule="auto"/>
            </w:pPr>
          </w:p>
        </w:tc>
      </w:tr>
      <w:tr w:rsidR="00DA1D3A" w14:paraId="17A73E24" w14:textId="77777777" w:rsidTr="00FB743E">
        <w:tc>
          <w:tcPr>
            <w:tcW w:w="2010" w:type="dxa"/>
            <w:tcBorders>
              <w:top w:val="single" w:sz="4" w:space="0" w:color="auto"/>
              <w:bottom w:val="single" w:sz="4" w:space="0" w:color="auto"/>
            </w:tcBorders>
          </w:tcPr>
          <w:p w14:paraId="05BAE8F1" w14:textId="0930B8A9" w:rsidR="00DA1D3A" w:rsidRPr="00EC1D7C" w:rsidRDefault="00DA1D3A" w:rsidP="00DA1D3A">
            <w:pPr>
              <w:spacing w:line="276" w:lineRule="auto"/>
            </w:pPr>
            <w:r w:rsidRPr="00EC1D7C">
              <w:rPr>
                <w:rFonts w:ascii="Calibri" w:hAnsi="Calibri" w:cs="Calibri"/>
              </w:rPr>
              <w:t>Cancer diagnosed by a doctor</w:t>
            </w:r>
          </w:p>
        </w:tc>
        <w:tc>
          <w:tcPr>
            <w:tcW w:w="2010" w:type="dxa"/>
            <w:tcBorders>
              <w:top w:val="single" w:sz="4" w:space="0" w:color="auto"/>
              <w:bottom w:val="single" w:sz="4" w:space="0" w:color="auto"/>
            </w:tcBorders>
          </w:tcPr>
          <w:p w14:paraId="6E872C0E" w14:textId="696F934C" w:rsidR="00DA1D3A" w:rsidRPr="00EC1D7C" w:rsidRDefault="00DA1D3A" w:rsidP="00DA1D3A">
            <w:pPr>
              <w:spacing w:line="276" w:lineRule="auto"/>
            </w:pPr>
            <w:r w:rsidRPr="00463EA1">
              <w:rPr>
                <w:rFonts w:ascii="Calibri" w:hAnsi="Calibri"/>
                <w:color w:val="000000"/>
              </w:rPr>
              <w:t xml:space="preserve">Assessment centre visit: Questionnaire </w:t>
            </w:r>
          </w:p>
        </w:tc>
        <w:tc>
          <w:tcPr>
            <w:tcW w:w="1560" w:type="dxa"/>
            <w:tcBorders>
              <w:top w:val="single" w:sz="4" w:space="0" w:color="auto"/>
              <w:bottom w:val="single" w:sz="4" w:space="0" w:color="auto"/>
            </w:tcBorders>
          </w:tcPr>
          <w:p w14:paraId="52B2125D" w14:textId="089BC3C5" w:rsidR="00DA1D3A" w:rsidRPr="00EC1D7C" w:rsidRDefault="00DA1D3A" w:rsidP="00DA1D3A">
            <w:pPr>
              <w:spacing w:line="276" w:lineRule="auto"/>
            </w:pPr>
            <w:r w:rsidRPr="00EC1D7C">
              <w:t>2453</w:t>
            </w:r>
          </w:p>
        </w:tc>
        <w:tc>
          <w:tcPr>
            <w:tcW w:w="5040" w:type="dxa"/>
            <w:tcBorders>
              <w:top w:val="single" w:sz="4" w:space="0" w:color="auto"/>
              <w:bottom w:val="single" w:sz="4" w:space="0" w:color="auto"/>
            </w:tcBorders>
          </w:tcPr>
          <w:p w14:paraId="14776E9A" w14:textId="423E9F88" w:rsidR="00DA1D3A" w:rsidRPr="00EC1D7C" w:rsidRDefault="00DA1D3A" w:rsidP="00DA1D3A">
            <w:pPr>
              <w:spacing w:line="276" w:lineRule="auto"/>
            </w:pPr>
            <w:r w:rsidRPr="00EC1D7C">
              <w:rPr>
                <w:rFonts w:ascii="Calibri" w:hAnsi="Calibri" w:cs="Calibri"/>
              </w:rPr>
              <w:t>Yes, no, do not know, prefer no to answer. Answers in response to 'Has a doctor ever told you that you have had cancer?'</w:t>
            </w:r>
          </w:p>
        </w:tc>
        <w:tc>
          <w:tcPr>
            <w:tcW w:w="3150" w:type="dxa"/>
            <w:tcBorders>
              <w:top w:val="single" w:sz="4" w:space="0" w:color="auto"/>
              <w:bottom w:val="single" w:sz="4" w:space="0" w:color="auto"/>
            </w:tcBorders>
          </w:tcPr>
          <w:p w14:paraId="2CA1CC1A" w14:textId="754685B6" w:rsidR="00DA1D3A" w:rsidRPr="00EC1D7C" w:rsidRDefault="00000000" w:rsidP="00DA1D3A">
            <w:pPr>
              <w:spacing w:line="276" w:lineRule="auto"/>
            </w:pPr>
            <w:hyperlink r:id="rId35" w:history="1">
              <w:r w:rsidR="00DA1D3A" w:rsidRPr="00EC1D7C">
                <w:rPr>
                  <w:rStyle w:val="Hyperlink"/>
                  <w:color w:val="auto"/>
                </w:rPr>
                <w:t>https://biobank.ndph.ox.ac.uk/showcase/field.cgi?id=2453</w:t>
              </w:r>
            </w:hyperlink>
          </w:p>
          <w:p w14:paraId="44DAC43D" w14:textId="456931CE" w:rsidR="00DA1D3A" w:rsidRPr="00EC1D7C" w:rsidRDefault="00DA1D3A" w:rsidP="00DA1D3A">
            <w:pPr>
              <w:spacing w:line="276" w:lineRule="auto"/>
            </w:pPr>
          </w:p>
        </w:tc>
      </w:tr>
      <w:tr w:rsidR="00DA1D3A" w14:paraId="63FBB4BB" w14:textId="77777777" w:rsidTr="00FB743E">
        <w:tc>
          <w:tcPr>
            <w:tcW w:w="2010" w:type="dxa"/>
            <w:tcBorders>
              <w:top w:val="single" w:sz="4" w:space="0" w:color="auto"/>
              <w:bottom w:val="single" w:sz="4" w:space="0" w:color="auto"/>
            </w:tcBorders>
          </w:tcPr>
          <w:p w14:paraId="395E1D95" w14:textId="40B9AD1B" w:rsidR="00DA1D3A" w:rsidRPr="00EC1D7C" w:rsidRDefault="00DA1D3A" w:rsidP="00DA1D3A">
            <w:pPr>
              <w:spacing w:line="276" w:lineRule="auto"/>
              <w:rPr>
                <w:rFonts w:ascii="Calibri" w:hAnsi="Calibri" w:cs="Calibri"/>
              </w:rPr>
            </w:pPr>
            <w:r>
              <w:rPr>
                <w:rFonts w:ascii="Calibri" w:hAnsi="Calibri" w:cs="Calibri"/>
              </w:rPr>
              <w:t>Body mass index (BMI)</w:t>
            </w:r>
          </w:p>
        </w:tc>
        <w:tc>
          <w:tcPr>
            <w:tcW w:w="2010" w:type="dxa"/>
            <w:tcBorders>
              <w:top w:val="single" w:sz="4" w:space="0" w:color="auto"/>
              <w:bottom w:val="single" w:sz="4" w:space="0" w:color="auto"/>
            </w:tcBorders>
          </w:tcPr>
          <w:p w14:paraId="6AA1C2A8" w14:textId="434FC1F9" w:rsidR="00DA1D3A" w:rsidRPr="00EC1D7C" w:rsidRDefault="00DA1D3A" w:rsidP="00DA1D3A">
            <w:pPr>
              <w:spacing w:line="276" w:lineRule="auto"/>
              <w:rPr>
                <w:rFonts w:ascii="Calibri" w:hAnsi="Calibri" w:cs="Calibri"/>
              </w:rPr>
            </w:pPr>
            <w:r>
              <w:rPr>
                <w:rFonts w:ascii="Calibri" w:hAnsi="Calibri" w:cs="Calibri"/>
                <w:color w:val="000000"/>
              </w:rPr>
              <w:t xml:space="preserve">Assessment centre visit: Physical </w:t>
            </w:r>
          </w:p>
        </w:tc>
        <w:tc>
          <w:tcPr>
            <w:tcW w:w="1560" w:type="dxa"/>
            <w:tcBorders>
              <w:top w:val="single" w:sz="4" w:space="0" w:color="auto"/>
              <w:bottom w:val="single" w:sz="4" w:space="0" w:color="auto"/>
            </w:tcBorders>
          </w:tcPr>
          <w:p w14:paraId="5AB58597" w14:textId="4EEBB341" w:rsidR="00DA1D3A" w:rsidRPr="00EC1D7C" w:rsidRDefault="00A668F8" w:rsidP="00DA1D3A">
            <w:pPr>
              <w:spacing w:line="276" w:lineRule="auto"/>
            </w:pPr>
            <w:r w:rsidRPr="00A668F8">
              <w:t>21001</w:t>
            </w:r>
          </w:p>
        </w:tc>
        <w:tc>
          <w:tcPr>
            <w:tcW w:w="5040" w:type="dxa"/>
            <w:tcBorders>
              <w:top w:val="single" w:sz="4" w:space="0" w:color="auto"/>
              <w:bottom w:val="single" w:sz="4" w:space="0" w:color="auto"/>
            </w:tcBorders>
          </w:tcPr>
          <w:p w14:paraId="00D2D48A" w14:textId="7D3206B6" w:rsidR="00DA1D3A" w:rsidRPr="00E710CA" w:rsidRDefault="00E710CA" w:rsidP="00DA1D3A">
            <w:pPr>
              <w:spacing w:line="276" w:lineRule="auto"/>
              <w:rPr>
                <w:rFonts w:ascii="Calibri" w:hAnsi="Calibri" w:cs="Calibri"/>
                <w:vertAlign w:val="superscript"/>
              </w:rPr>
            </w:pPr>
            <w:r>
              <w:rPr>
                <w:rFonts w:ascii="Calibri" w:hAnsi="Calibri" w:cs="Calibri"/>
              </w:rPr>
              <w:t>BMI = weight / (standing height)</w:t>
            </w:r>
            <w:r>
              <w:rPr>
                <w:rFonts w:ascii="Calibri" w:hAnsi="Calibri" w:cs="Calibri"/>
                <w:vertAlign w:val="superscript"/>
              </w:rPr>
              <w:t>2</w:t>
            </w:r>
          </w:p>
        </w:tc>
        <w:tc>
          <w:tcPr>
            <w:tcW w:w="3150" w:type="dxa"/>
            <w:tcBorders>
              <w:top w:val="single" w:sz="4" w:space="0" w:color="auto"/>
              <w:bottom w:val="single" w:sz="4" w:space="0" w:color="auto"/>
            </w:tcBorders>
          </w:tcPr>
          <w:p w14:paraId="33306E14" w14:textId="7EFF8644" w:rsidR="00E710CA" w:rsidRDefault="00000000" w:rsidP="00E710CA">
            <w:pPr>
              <w:spacing w:line="276" w:lineRule="auto"/>
            </w:pPr>
            <w:hyperlink r:id="rId36" w:history="1">
              <w:r w:rsidR="00E710CA" w:rsidRPr="00D22A32">
                <w:rPr>
                  <w:rStyle w:val="Hyperlink"/>
                </w:rPr>
                <w:t>https://biobank.ndph.ox.ac.uk/showcase/field.cgi?id=21001</w:t>
              </w:r>
            </w:hyperlink>
          </w:p>
        </w:tc>
      </w:tr>
      <w:tr w:rsidR="00561E19" w14:paraId="076C6E40" w14:textId="77777777" w:rsidTr="00FB743E">
        <w:tc>
          <w:tcPr>
            <w:tcW w:w="2010" w:type="dxa"/>
            <w:tcBorders>
              <w:top w:val="single" w:sz="4" w:space="0" w:color="auto"/>
              <w:bottom w:val="single" w:sz="4" w:space="0" w:color="auto"/>
            </w:tcBorders>
          </w:tcPr>
          <w:p w14:paraId="2238207F" w14:textId="791A0B23" w:rsidR="00561E19" w:rsidRDefault="00561E19" w:rsidP="00561E19">
            <w:pPr>
              <w:spacing w:line="276" w:lineRule="auto"/>
              <w:rPr>
                <w:rFonts w:ascii="Calibri" w:hAnsi="Calibri" w:cs="Calibri"/>
              </w:rPr>
            </w:pPr>
            <w:r>
              <w:rPr>
                <w:rFonts w:ascii="Calibri" w:hAnsi="Calibri" w:cs="Calibri"/>
              </w:rPr>
              <w:t>Triglycerides</w:t>
            </w:r>
          </w:p>
        </w:tc>
        <w:tc>
          <w:tcPr>
            <w:tcW w:w="2010" w:type="dxa"/>
            <w:tcBorders>
              <w:top w:val="single" w:sz="4" w:space="0" w:color="auto"/>
              <w:bottom w:val="single" w:sz="4" w:space="0" w:color="auto"/>
            </w:tcBorders>
          </w:tcPr>
          <w:p w14:paraId="5E4369B3" w14:textId="1041688F" w:rsidR="00561E19" w:rsidRDefault="00561E19" w:rsidP="00561E19">
            <w:pPr>
              <w:spacing w:line="276" w:lineRule="auto"/>
              <w:rPr>
                <w:rFonts w:ascii="Calibri" w:hAnsi="Calibri" w:cs="Calibri"/>
                <w:color w:val="000000"/>
              </w:rPr>
            </w:pPr>
            <w:r>
              <w:rPr>
                <w:rFonts w:ascii="Calibri" w:hAnsi="Calibri" w:cs="Calibri"/>
                <w:color w:val="000000"/>
              </w:rPr>
              <w:t xml:space="preserve">Assessment centre visit: Physical </w:t>
            </w:r>
          </w:p>
        </w:tc>
        <w:tc>
          <w:tcPr>
            <w:tcW w:w="1560" w:type="dxa"/>
            <w:tcBorders>
              <w:top w:val="single" w:sz="4" w:space="0" w:color="auto"/>
              <w:bottom w:val="single" w:sz="4" w:space="0" w:color="auto"/>
            </w:tcBorders>
          </w:tcPr>
          <w:p w14:paraId="5B3ACF64" w14:textId="11873716" w:rsidR="00561E19" w:rsidRPr="00A668F8" w:rsidRDefault="00561E19" w:rsidP="00561E19">
            <w:pPr>
              <w:spacing w:line="276" w:lineRule="auto"/>
            </w:pPr>
            <w:r w:rsidRPr="00561E19">
              <w:t>30870</w:t>
            </w:r>
          </w:p>
        </w:tc>
        <w:tc>
          <w:tcPr>
            <w:tcW w:w="5040" w:type="dxa"/>
            <w:tcBorders>
              <w:top w:val="single" w:sz="4" w:space="0" w:color="auto"/>
              <w:bottom w:val="single" w:sz="4" w:space="0" w:color="auto"/>
            </w:tcBorders>
          </w:tcPr>
          <w:p w14:paraId="7A332796" w14:textId="4F12CC81" w:rsidR="00561E19" w:rsidRPr="00EC1D7C" w:rsidRDefault="007D34DA" w:rsidP="00561E19">
            <w:pPr>
              <w:spacing w:line="276" w:lineRule="auto"/>
              <w:rPr>
                <w:rFonts w:ascii="Calibri" w:hAnsi="Calibri" w:cs="Calibri"/>
              </w:rPr>
            </w:pPr>
            <w:r>
              <w:rPr>
                <w:rFonts w:ascii="Calibri" w:hAnsi="Calibri" w:cs="Calibri"/>
              </w:rPr>
              <w:t>Blood biochemistry: concentration of triglycerides (mmol/L)</w:t>
            </w:r>
          </w:p>
        </w:tc>
        <w:tc>
          <w:tcPr>
            <w:tcW w:w="3150" w:type="dxa"/>
            <w:tcBorders>
              <w:top w:val="single" w:sz="4" w:space="0" w:color="auto"/>
              <w:bottom w:val="single" w:sz="4" w:space="0" w:color="auto"/>
            </w:tcBorders>
          </w:tcPr>
          <w:p w14:paraId="178293CA" w14:textId="70F03E38" w:rsidR="007D34DA" w:rsidRDefault="00000000" w:rsidP="007D34DA">
            <w:pPr>
              <w:spacing w:line="276" w:lineRule="auto"/>
            </w:pPr>
            <w:hyperlink r:id="rId37" w:history="1">
              <w:r w:rsidR="007D34DA" w:rsidRPr="00D22A32">
                <w:rPr>
                  <w:rStyle w:val="Hyperlink"/>
                </w:rPr>
                <w:t>https://biobank.ndph.ox.ac.uk/showcase/field.cgi?id=30870</w:t>
              </w:r>
            </w:hyperlink>
          </w:p>
        </w:tc>
      </w:tr>
      <w:tr w:rsidR="00561E19" w14:paraId="4464F934" w14:textId="77777777" w:rsidTr="00FB743E">
        <w:tc>
          <w:tcPr>
            <w:tcW w:w="2010" w:type="dxa"/>
            <w:tcBorders>
              <w:top w:val="single" w:sz="4" w:space="0" w:color="auto"/>
              <w:bottom w:val="single" w:sz="4" w:space="0" w:color="auto"/>
            </w:tcBorders>
          </w:tcPr>
          <w:p w14:paraId="77CF5C1C" w14:textId="49BBC7CD" w:rsidR="00561E19" w:rsidRPr="00EC1D7C" w:rsidRDefault="00561E19" w:rsidP="00561E19">
            <w:pPr>
              <w:spacing w:line="276" w:lineRule="auto"/>
              <w:rPr>
                <w:rFonts w:ascii="Calibri" w:hAnsi="Calibri" w:cs="Calibri"/>
              </w:rPr>
            </w:pPr>
            <w:r>
              <w:rPr>
                <w:rFonts w:ascii="Calibri" w:hAnsi="Calibri" w:cs="Calibri"/>
              </w:rPr>
              <w:t xml:space="preserve">Low-density lipoprotein </w:t>
            </w:r>
          </w:p>
        </w:tc>
        <w:tc>
          <w:tcPr>
            <w:tcW w:w="2010" w:type="dxa"/>
            <w:tcBorders>
              <w:top w:val="single" w:sz="4" w:space="0" w:color="auto"/>
              <w:bottom w:val="single" w:sz="4" w:space="0" w:color="auto"/>
            </w:tcBorders>
          </w:tcPr>
          <w:p w14:paraId="690DA26B" w14:textId="6C56411E" w:rsidR="00561E19" w:rsidRPr="00EC1D7C" w:rsidRDefault="00561E19" w:rsidP="00561E19">
            <w:pPr>
              <w:spacing w:line="276" w:lineRule="auto"/>
              <w:rPr>
                <w:rFonts w:ascii="Calibri" w:hAnsi="Calibri" w:cs="Calibri"/>
              </w:rPr>
            </w:pPr>
            <w:r>
              <w:rPr>
                <w:rFonts w:ascii="Calibri" w:hAnsi="Calibri" w:cs="Calibri"/>
                <w:color w:val="000000"/>
              </w:rPr>
              <w:t xml:space="preserve">Assessment centre visit: Physical </w:t>
            </w:r>
          </w:p>
        </w:tc>
        <w:tc>
          <w:tcPr>
            <w:tcW w:w="1560" w:type="dxa"/>
            <w:tcBorders>
              <w:top w:val="single" w:sz="4" w:space="0" w:color="auto"/>
              <w:bottom w:val="single" w:sz="4" w:space="0" w:color="auto"/>
            </w:tcBorders>
          </w:tcPr>
          <w:p w14:paraId="4B1CD3A3" w14:textId="779B38C7" w:rsidR="00561E19" w:rsidRPr="00EC1D7C" w:rsidRDefault="00561E19" w:rsidP="00561E19">
            <w:pPr>
              <w:spacing w:line="276" w:lineRule="auto"/>
            </w:pPr>
            <w:r w:rsidRPr="00A668F8">
              <w:t>30780</w:t>
            </w:r>
          </w:p>
        </w:tc>
        <w:tc>
          <w:tcPr>
            <w:tcW w:w="5040" w:type="dxa"/>
            <w:tcBorders>
              <w:top w:val="single" w:sz="4" w:space="0" w:color="auto"/>
              <w:bottom w:val="single" w:sz="4" w:space="0" w:color="auto"/>
            </w:tcBorders>
          </w:tcPr>
          <w:p w14:paraId="2BEFFC38" w14:textId="6A187282" w:rsidR="00561E19" w:rsidRPr="00EC1D7C" w:rsidRDefault="007D34DA" w:rsidP="00561E19">
            <w:pPr>
              <w:spacing w:line="276" w:lineRule="auto"/>
              <w:rPr>
                <w:rFonts w:ascii="Calibri" w:hAnsi="Calibri" w:cs="Calibri"/>
              </w:rPr>
            </w:pPr>
            <w:r>
              <w:rPr>
                <w:rFonts w:ascii="Calibri" w:hAnsi="Calibri" w:cs="Calibri"/>
              </w:rPr>
              <w:t>Blood biochemistry: concentration of low-density lipoprotein (mmol/L)</w:t>
            </w:r>
          </w:p>
        </w:tc>
        <w:tc>
          <w:tcPr>
            <w:tcW w:w="3150" w:type="dxa"/>
            <w:tcBorders>
              <w:top w:val="single" w:sz="4" w:space="0" w:color="auto"/>
              <w:bottom w:val="single" w:sz="4" w:space="0" w:color="auto"/>
            </w:tcBorders>
          </w:tcPr>
          <w:p w14:paraId="30ABA851" w14:textId="62D17687" w:rsidR="007D34DA" w:rsidRDefault="00000000" w:rsidP="007D34DA">
            <w:pPr>
              <w:spacing w:line="276" w:lineRule="auto"/>
            </w:pPr>
            <w:hyperlink r:id="rId38" w:history="1">
              <w:r w:rsidR="007D34DA" w:rsidRPr="00D22A32">
                <w:rPr>
                  <w:rStyle w:val="Hyperlink"/>
                </w:rPr>
                <w:t>https://biobank.ndph.ox.ac.uk/showcase/field.cgi?id=30780</w:t>
              </w:r>
            </w:hyperlink>
          </w:p>
        </w:tc>
      </w:tr>
      <w:tr w:rsidR="00561E19" w14:paraId="0DE23993" w14:textId="77777777" w:rsidTr="00FB743E">
        <w:tc>
          <w:tcPr>
            <w:tcW w:w="2010" w:type="dxa"/>
            <w:tcBorders>
              <w:top w:val="single" w:sz="4" w:space="0" w:color="auto"/>
              <w:bottom w:val="single" w:sz="4" w:space="0" w:color="auto"/>
            </w:tcBorders>
          </w:tcPr>
          <w:p w14:paraId="32B2784B" w14:textId="33FE709B" w:rsidR="00561E19" w:rsidRDefault="00561E19" w:rsidP="00561E19">
            <w:pPr>
              <w:spacing w:line="276" w:lineRule="auto"/>
              <w:rPr>
                <w:rFonts w:ascii="Calibri" w:hAnsi="Calibri" w:cs="Calibri"/>
              </w:rPr>
            </w:pPr>
            <w:r>
              <w:rPr>
                <w:rFonts w:ascii="Calibri" w:hAnsi="Calibri" w:cs="Calibri"/>
              </w:rPr>
              <w:t xml:space="preserve">High-density lipoprotein </w:t>
            </w:r>
          </w:p>
        </w:tc>
        <w:tc>
          <w:tcPr>
            <w:tcW w:w="2010" w:type="dxa"/>
            <w:tcBorders>
              <w:top w:val="single" w:sz="4" w:space="0" w:color="auto"/>
              <w:bottom w:val="single" w:sz="4" w:space="0" w:color="auto"/>
            </w:tcBorders>
          </w:tcPr>
          <w:p w14:paraId="03BDA3B3" w14:textId="6BF02CAC" w:rsidR="00561E19" w:rsidRDefault="00561E19" w:rsidP="00561E19">
            <w:pPr>
              <w:spacing w:line="276" w:lineRule="auto"/>
              <w:rPr>
                <w:rFonts w:ascii="Calibri" w:hAnsi="Calibri" w:cs="Calibri"/>
                <w:color w:val="000000"/>
              </w:rPr>
            </w:pPr>
            <w:r>
              <w:rPr>
                <w:rFonts w:ascii="Calibri" w:hAnsi="Calibri" w:cs="Calibri"/>
                <w:color w:val="000000"/>
              </w:rPr>
              <w:t xml:space="preserve">Assessment centre visit: Physical </w:t>
            </w:r>
          </w:p>
        </w:tc>
        <w:tc>
          <w:tcPr>
            <w:tcW w:w="1560" w:type="dxa"/>
            <w:tcBorders>
              <w:top w:val="single" w:sz="4" w:space="0" w:color="auto"/>
              <w:bottom w:val="single" w:sz="4" w:space="0" w:color="auto"/>
            </w:tcBorders>
          </w:tcPr>
          <w:p w14:paraId="1D3DC453" w14:textId="3C1629D4" w:rsidR="00561E19" w:rsidRPr="00EC1D7C" w:rsidRDefault="00561E19" w:rsidP="00561E19">
            <w:pPr>
              <w:spacing w:line="276" w:lineRule="auto"/>
            </w:pPr>
            <w:r w:rsidRPr="00A668F8">
              <w:t>30760</w:t>
            </w:r>
          </w:p>
        </w:tc>
        <w:tc>
          <w:tcPr>
            <w:tcW w:w="5040" w:type="dxa"/>
            <w:tcBorders>
              <w:top w:val="single" w:sz="4" w:space="0" w:color="auto"/>
              <w:bottom w:val="single" w:sz="4" w:space="0" w:color="auto"/>
            </w:tcBorders>
          </w:tcPr>
          <w:p w14:paraId="65A163C4" w14:textId="6F7DB39A" w:rsidR="00561E19" w:rsidRPr="00EC1D7C" w:rsidRDefault="007D34DA" w:rsidP="00561E19">
            <w:pPr>
              <w:spacing w:line="276" w:lineRule="auto"/>
              <w:rPr>
                <w:rFonts w:ascii="Calibri" w:hAnsi="Calibri" w:cs="Calibri"/>
              </w:rPr>
            </w:pPr>
            <w:r>
              <w:rPr>
                <w:rFonts w:ascii="Calibri" w:hAnsi="Calibri" w:cs="Calibri"/>
              </w:rPr>
              <w:t>Blood biochemistry: concentration of high-density lipoprotein (mmol/L)</w:t>
            </w:r>
          </w:p>
        </w:tc>
        <w:tc>
          <w:tcPr>
            <w:tcW w:w="3150" w:type="dxa"/>
            <w:tcBorders>
              <w:top w:val="single" w:sz="4" w:space="0" w:color="auto"/>
              <w:bottom w:val="single" w:sz="4" w:space="0" w:color="auto"/>
            </w:tcBorders>
          </w:tcPr>
          <w:p w14:paraId="7B7D3835" w14:textId="3BE6A1EA" w:rsidR="007D34DA" w:rsidRDefault="00000000" w:rsidP="007D34DA">
            <w:pPr>
              <w:spacing w:line="276" w:lineRule="auto"/>
            </w:pPr>
            <w:hyperlink r:id="rId39" w:history="1">
              <w:r w:rsidR="007D34DA" w:rsidRPr="00D22A32">
                <w:rPr>
                  <w:rStyle w:val="Hyperlink"/>
                </w:rPr>
                <w:t>https://biobank.ndph.ox.ac.uk/showcase/field.cgi?id=30760</w:t>
              </w:r>
            </w:hyperlink>
          </w:p>
        </w:tc>
      </w:tr>
      <w:tr w:rsidR="00561E19" w14:paraId="59D20991" w14:textId="77777777" w:rsidTr="00FB743E">
        <w:tc>
          <w:tcPr>
            <w:tcW w:w="2010" w:type="dxa"/>
            <w:tcBorders>
              <w:top w:val="single" w:sz="4" w:space="0" w:color="auto"/>
              <w:bottom w:val="single" w:sz="4" w:space="0" w:color="auto"/>
            </w:tcBorders>
          </w:tcPr>
          <w:p w14:paraId="5219FD0E" w14:textId="4A33DF68" w:rsidR="00561E19" w:rsidRDefault="00561E19" w:rsidP="00561E19">
            <w:pPr>
              <w:spacing w:line="276" w:lineRule="auto"/>
              <w:rPr>
                <w:rFonts w:ascii="Calibri" w:hAnsi="Calibri" w:cs="Calibri"/>
              </w:rPr>
            </w:pPr>
            <w:r>
              <w:rPr>
                <w:rFonts w:ascii="Calibri" w:hAnsi="Calibri" w:cs="Calibri"/>
              </w:rPr>
              <w:t>Frequency of depressed mood</w:t>
            </w:r>
          </w:p>
        </w:tc>
        <w:tc>
          <w:tcPr>
            <w:tcW w:w="2010" w:type="dxa"/>
            <w:tcBorders>
              <w:top w:val="single" w:sz="4" w:space="0" w:color="auto"/>
              <w:bottom w:val="single" w:sz="4" w:space="0" w:color="auto"/>
            </w:tcBorders>
          </w:tcPr>
          <w:p w14:paraId="4A0DDD6C" w14:textId="3E484BA2" w:rsidR="00561E19" w:rsidRDefault="00561E19" w:rsidP="00561E19">
            <w:pPr>
              <w:spacing w:line="276" w:lineRule="auto"/>
              <w:rPr>
                <w:rFonts w:ascii="Calibri" w:hAnsi="Calibri" w:cs="Calibri"/>
                <w:color w:val="000000"/>
              </w:rPr>
            </w:pPr>
            <w:r>
              <w:rPr>
                <w:rFonts w:ascii="Calibri" w:hAnsi="Calibri" w:cs="Calibri"/>
                <w:color w:val="000000"/>
              </w:rPr>
              <w:t xml:space="preserve">Assessment centre visit: Questionnaire </w:t>
            </w:r>
          </w:p>
        </w:tc>
        <w:tc>
          <w:tcPr>
            <w:tcW w:w="1560" w:type="dxa"/>
            <w:tcBorders>
              <w:top w:val="single" w:sz="4" w:space="0" w:color="auto"/>
              <w:bottom w:val="single" w:sz="4" w:space="0" w:color="auto"/>
            </w:tcBorders>
          </w:tcPr>
          <w:p w14:paraId="10F46230" w14:textId="11744599" w:rsidR="00561E19" w:rsidRPr="00EC1D7C" w:rsidRDefault="00561E19" w:rsidP="00561E19">
            <w:pPr>
              <w:spacing w:line="276" w:lineRule="auto"/>
            </w:pPr>
            <w:r w:rsidRPr="00243C9B">
              <w:rPr>
                <w:rFonts w:ascii="Calibri" w:hAnsi="Calibri" w:cs="Calibri"/>
                <w:color w:val="000000"/>
              </w:rPr>
              <w:t>2050</w:t>
            </w:r>
          </w:p>
        </w:tc>
        <w:tc>
          <w:tcPr>
            <w:tcW w:w="5040" w:type="dxa"/>
            <w:tcBorders>
              <w:top w:val="single" w:sz="4" w:space="0" w:color="auto"/>
              <w:bottom w:val="single" w:sz="4" w:space="0" w:color="auto"/>
            </w:tcBorders>
          </w:tcPr>
          <w:p w14:paraId="0A6778C6" w14:textId="47127FB2" w:rsidR="00561E19" w:rsidRPr="00EC1D7C" w:rsidRDefault="007D34DA" w:rsidP="00561E19">
            <w:pPr>
              <w:spacing w:line="276" w:lineRule="auto"/>
              <w:rPr>
                <w:rFonts w:ascii="Calibri" w:hAnsi="Calibri" w:cs="Calibri"/>
              </w:rPr>
            </w:pPr>
            <w:r>
              <w:rPr>
                <w:rFonts w:ascii="Calibri" w:hAnsi="Calibri" w:cs="Calibri"/>
              </w:rPr>
              <w:t xml:space="preserve">Not at all, several days, more than half the days, nearly every day, </w:t>
            </w:r>
            <w:r w:rsidR="00AC273B">
              <w:rPr>
                <w:rFonts w:ascii="Calibri" w:hAnsi="Calibri" w:cs="Calibri"/>
              </w:rPr>
              <w:t xml:space="preserve">do not know, prefer not to answer. Answers in response to </w:t>
            </w:r>
            <w:r>
              <w:rPr>
                <w:rFonts w:ascii="Calibri" w:hAnsi="Calibri" w:cs="Calibri"/>
              </w:rPr>
              <w:t xml:space="preserve">‘Over the past two weeks, how often have you felt down, depressed, and hopeless?’ </w:t>
            </w:r>
          </w:p>
        </w:tc>
        <w:tc>
          <w:tcPr>
            <w:tcW w:w="3150" w:type="dxa"/>
            <w:tcBorders>
              <w:top w:val="single" w:sz="4" w:space="0" w:color="auto"/>
              <w:bottom w:val="single" w:sz="4" w:space="0" w:color="auto"/>
            </w:tcBorders>
          </w:tcPr>
          <w:p w14:paraId="3E90F349" w14:textId="5AF22CD3" w:rsidR="00AC273B" w:rsidRDefault="00000000" w:rsidP="00AC273B">
            <w:pPr>
              <w:spacing w:line="276" w:lineRule="auto"/>
            </w:pPr>
            <w:hyperlink r:id="rId40" w:history="1">
              <w:r w:rsidR="00AC273B" w:rsidRPr="00D22A32">
                <w:rPr>
                  <w:rStyle w:val="Hyperlink"/>
                </w:rPr>
                <w:t>https://biobank.ndph.ox.ac.uk/showcase/field.cgi?id=2050</w:t>
              </w:r>
            </w:hyperlink>
          </w:p>
        </w:tc>
      </w:tr>
      <w:tr w:rsidR="00561E19" w14:paraId="083C1DDB" w14:textId="77777777" w:rsidTr="00FB743E">
        <w:tc>
          <w:tcPr>
            <w:tcW w:w="2010" w:type="dxa"/>
            <w:tcBorders>
              <w:top w:val="single" w:sz="4" w:space="0" w:color="auto"/>
              <w:bottom w:val="single" w:sz="4" w:space="0" w:color="auto"/>
            </w:tcBorders>
          </w:tcPr>
          <w:p w14:paraId="656F27D7" w14:textId="662C9E2A" w:rsidR="00561E19" w:rsidRDefault="00561E19" w:rsidP="00561E19">
            <w:pPr>
              <w:spacing w:line="276" w:lineRule="auto"/>
              <w:rPr>
                <w:rFonts w:ascii="Calibri" w:hAnsi="Calibri" w:cs="Calibri"/>
              </w:rPr>
            </w:pPr>
            <w:r>
              <w:rPr>
                <w:rFonts w:ascii="Calibri" w:hAnsi="Calibri" w:cs="Calibri"/>
              </w:rPr>
              <w:t xml:space="preserve">Frequency of </w:t>
            </w:r>
            <w:r>
              <w:rPr>
                <w:rFonts w:ascii="Calibri" w:eastAsia="Times New Roman" w:hAnsi="Calibri" w:cs="Calibri"/>
                <w:color w:val="000000"/>
                <w:lang w:val="en-US"/>
              </w:rPr>
              <w:t>unenthusiasm / disinterest</w:t>
            </w:r>
          </w:p>
        </w:tc>
        <w:tc>
          <w:tcPr>
            <w:tcW w:w="2010" w:type="dxa"/>
            <w:tcBorders>
              <w:top w:val="single" w:sz="4" w:space="0" w:color="auto"/>
              <w:bottom w:val="single" w:sz="4" w:space="0" w:color="auto"/>
            </w:tcBorders>
          </w:tcPr>
          <w:p w14:paraId="74584496" w14:textId="04C143CA" w:rsidR="00561E19" w:rsidRDefault="00561E19" w:rsidP="00561E19">
            <w:pPr>
              <w:spacing w:line="276" w:lineRule="auto"/>
              <w:rPr>
                <w:rFonts w:ascii="Calibri" w:hAnsi="Calibri" w:cs="Calibri"/>
                <w:color w:val="000000"/>
              </w:rPr>
            </w:pPr>
            <w:r>
              <w:rPr>
                <w:rFonts w:ascii="Calibri" w:hAnsi="Calibri" w:cs="Calibri"/>
                <w:color w:val="000000"/>
              </w:rPr>
              <w:t xml:space="preserve">Assessment centre visit: Questionnaire </w:t>
            </w:r>
          </w:p>
        </w:tc>
        <w:tc>
          <w:tcPr>
            <w:tcW w:w="1560" w:type="dxa"/>
            <w:tcBorders>
              <w:top w:val="single" w:sz="4" w:space="0" w:color="auto"/>
              <w:bottom w:val="single" w:sz="4" w:space="0" w:color="auto"/>
            </w:tcBorders>
          </w:tcPr>
          <w:p w14:paraId="794C1464" w14:textId="349EC265" w:rsidR="00561E19" w:rsidRPr="00EC1D7C" w:rsidRDefault="00561E19" w:rsidP="00561E19">
            <w:pPr>
              <w:spacing w:line="276" w:lineRule="auto"/>
            </w:pPr>
            <w:r w:rsidRPr="00243C9B">
              <w:rPr>
                <w:rFonts w:ascii="Calibri" w:hAnsi="Calibri" w:cs="Calibri"/>
                <w:color w:val="000000"/>
              </w:rPr>
              <w:t>20</w:t>
            </w:r>
            <w:r>
              <w:rPr>
                <w:rFonts w:ascii="Calibri" w:hAnsi="Calibri" w:cs="Calibri"/>
                <w:color w:val="000000"/>
              </w:rPr>
              <w:t>6</w:t>
            </w:r>
            <w:r w:rsidRPr="00243C9B">
              <w:rPr>
                <w:rFonts w:ascii="Calibri" w:hAnsi="Calibri" w:cs="Calibri"/>
                <w:color w:val="000000"/>
              </w:rPr>
              <w:t>0</w:t>
            </w:r>
          </w:p>
        </w:tc>
        <w:tc>
          <w:tcPr>
            <w:tcW w:w="5040" w:type="dxa"/>
            <w:tcBorders>
              <w:top w:val="single" w:sz="4" w:space="0" w:color="auto"/>
              <w:bottom w:val="single" w:sz="4" w:space="0" w:color="auto"/>
            </w:tcBorders>
          </w:tcPr>
          <w:p w14:paraId="76B741BA" w14:textId="04429F2E" w:rsidR="00561E19" w:rsidRPr="00EC1D7C" w:rsidRDefault="00AC273B" w:rsidP="00561E19">
            <w:pPr>
              <w:spacing w:line="276" w:lineRule="auto"/>
              <w:rPr>
                <w:rFonts w:ascii="Calibri" w:hAnsi="Calibri" w:cs="Calibri"/>
              </w:rPr>
            </w:pPr>
            <w:r>
              <w:rPr>
                <w:rFonts w:ascii="Calibri" w:hAnsi="Calibri" w:cs="Calibri"/>
              </w:rPr>
              <w:t>Not at all, several days, more than half the days, nearly every day, do not know, prefer not to answer. Answers in response to ‘Over the past two weeks, how often have you had little interest or pleasure in doing things?’</w:t>
            </w:r>
          </w:p>
        </w:tc>
        <w:tc>
          <w:tcPr>
            <w:tcW w:w="3150" w:type="dxa"/>
            <w:tcBorders>
              <w:top w:val="single" w:sz="4" w:space="0" w:color="auto"/>
              <w:bottom w:val="single" w:sz="4" w:space="0" w:color="auto"/>
            </w:tcBorders>
          </w:tcPr>
          <w:p w14:paraId="45F4DBFD" w14:textId="437A3F8D" w:rsidR="00561E19" w:rsidRDefault="00000000" w:rsidP="00561E19">
            <w:pPr>
              <w:spacing w:line="276" w:lineRule="auto"/>
            </w:pPr>
            <w:hyperlink r:id="rId41" w:history="1">
              <w:r w:rsidR="00AC273B" w:rsidRPr="00D22A32">
                <w:rPr>
                  <w:rStyle w:val="Hyperlink"/>
                </w:rPr>
                <w:t>https://biobank.ndph.ox.ac.uk/showcase/field.cgi?id=2060</w:t>
              </w:r>
            </w:hyperlink>
          </w:p>
          <w:p w14:paraId="6F617115" w14:textId="30C2D7AE" w:rsidR="00AC273B" w:rsidRDefault="00AC273B" w:rsidP="00561E19">
            <w:pPr>
              <w:spacing w:line="276" w:lineRule="auto"/>
            </w:pPr>
          </w:p>
        </w:tc>
      </w:tr>
      <w:tr w:rsidR="00561E19" w14:paraId="070CFE88" w14:textId="77777777" w:rsidTr="00FB743E">
        <w:tc>
          <w:tcPr>
            <w:tcW w:w="2010" w:type="dxa"/>
            <w:tcBorders>
              <w:top w:val="single" w:sz="4" w:space="0" w:color="auto"/>
              <w:bottom w:val="single" w:sz="4" w:space="0" w:color="auto"/>
            </w:tcBorders>
          </w:tcPr>
          <w:p w14:paraId="03FFB191" w14:textId="05338DC6" w:rsidR="00561E19" w:rsidRDefault="00561E19" w:rsidP="00561E19">
            <w:pPr>
              <w:spacing w:line="276" w:lineRule="auto"/>
              <w:rPr>
                <w:rFonts w:ascii="Calibri" w:hAnsi="Calibri" w:cs="Calibri"/>
              </w:rPr>
            </w:pPr>
            <w:r>
              <w:rPr>
                <w:rFonts w:ascii="Calibri" w:hAnsi="Calibri" w:cs="Calibri"/>
              </w:rPr>
              <w:t xml:space="preserve">Frequency of </w:t>
            </w:r>
            <w:r>
              <w:rPr>
                <w:rFonts w:ascii="Calibri" w:eastAsia="Times New Roman" w:hAnsi="Calibri" w:cs="Calibri"/>
                <w:color w:val="000000"/>
                <w:lang w:val="en-US"/>
              </w:rPr>
              <w:t>tenseness / restlessness</w:t>
            </w:r>
          </w:p>
        </w:tc>
        <w:tc>
          <w:tcPr>
            <w:tcW w:w="2010" w:type="dxa"/>
            <w:tcBorders>
              <w:top w:val="single" w:sz="4" w:space="0" w:color="auto"/>
              <w:bottom w:val="single" w:sz="4" w:space="0" w:color="auto"/>
            </w:tcBorders>
          </w:tcPr>
          <w:p w14:paraId="034BC9EB" w14:textId="6E6E1134" w:rsidR="00561E19" w:rsidRDefault="00561E19" w:rsidP="00561E19">
            <w:pPr>
              <w:spacing w:line="276" w:lineRule="auto"/>
              <w:rPr>
                <w:rFonts w:ascii="Calibri" w:hAnsi="Calibri" w:cs="Calibri"/>
                <w:color w:val="000000"/>
              </w:rPr>
            </w:pPr>
            <w:r>
              <w:rPr>
                <w:rFonts w:ascii="Calibri" w:hAnsi="Calibri" w:cs="Calibri"/>
                <w:color w:val="000000"/>
              </w:rPr>
              <w:t xml:space="preserve">Assessment centre visit: Questionnaire </w:t>
            </w:r>
          </w:p>
        </w:tc>
        <w:tc>
          <w:tcPr>
            <w:tcW w:w="1560" w:type="dxa"/>
            <w:tcBorders>
              <w:top w:val="single" w:sz="4" w:space="0" w:color="auto"/>
              <w:bottom w:val="single" w:sz="4" w:space="0" w:color="auto"/>
            </w:tcBorders>
          </w:tcPr>
          <w:p w14:paraId="0D8DDF5E" w14:textId="49945EEE" w:rsidR="00561E19" w:rsidRPr="00EC1D7C" w:rsidRDefault="00561E19" w:rsidP="00561E19">
            <w:pPr>
              <w:spacing w:line="276" w:lineRule="auto"/>
            </w:pPr>
            <w:r w:rsidRPr="00243C9B">
              <w:rPr>
                <w:rFonts w:ascii="Calibri" w:hAnsi="Calibri" w:cs="Calibri"/>
                <w:color w:val="000000"/>
              </w:rPr>
              <w:t>20</w:t>
            </w:r>
            <w:r>
              <w:rPr>
                <w:rFonts w:ascii="Calibri" w:hAnsi="Calibri" w:cs="Calibri"/>
                <w:color w:val="000000"/>
              </w:rPr>
              <w:t>7</w:t>
            </w:r>
            <w:r w:rsidRPr="00243C9B">
              <w:rPr>
                <w:rFonts w:ascii="Calibri" w:hAnsi="Calibri" w:cs="Calibri"/>
                <w:color w:val="000000"/>
              </w:rPr>
              <w:t>0</w:t>
            </w:r>
          </w:p>
        </w:tc>
        <w:tc>
          <w:tcPr>
            <w:tcW w:w="5040" w:type="dxa"/>
            <w:tcBorders>
              <w:top w:val="single" w:sz="4" w:space="0" w:color="auto"/>
              <w:bottom w:val="single" w:sz="4" w:space="0" w:color="auto"/>
            </w:tcBorders>
          </w:tcPr>
          <w:p w14:paraId="16BEC5F6" w14:textId="2A2F3E43" w:rsidR="00561E19" w:rsidRPr="00EC1D7C" w:rsidRDefault="00AC273B" w:rsidP="00561E19">
            <w:pPr>
              <w:spacing w:line="276" w:lineRule="auto"/>
              <w:rPr>
                <w:rFonts w:ascii="Calibri" w:hAnsi="Calibri" w:cs="Calibri"/>
              </w:rPr>
            </w:pPr>
            <w:r>
              <w:rPr>
                <w:rFonts w:ascii="Calibri" w:hAnsi="Calibri" w:cs="Calibri"/>
              </w:rPr>
              <w:t>Not at all, several days, more than half the days, nearly every day, do not know, prefer not to answer. Answers in response to ‘Over the past two weeks, how often have you felt tense, fidgety, or restless?’</w:t>
            </w:r>
          </w:p>
        </w:tc>
        <w:tc>
          <w:tcPr>
            <w:tcW w:w="3150" w:type="dxa"/>
            <w:tcBorders>
              <w:top w:val="single" w:sz="4" w:space="0" w:color="auto"/>
              <w:bottom w:val="single" w:sz="4" w:space="0" w:color="auto"/>
            </w:tcBorders>
          </w:tcPr>
          <w:p w14:paraId="2FBD2A50" w14:textId="05EDE2A3" w:rsidR="00561E19" w:rsidRDefault="00000000" w:rsidP="00561E19">
            <w:pPr>
              <w:spacing w:line="276" w:lineRule="auto"/>
            </w:pPr>
            <w:hyperlink r:id="rId42" w:history="1">
              <w:r w:rsidR="00AC273B" w:rsidRPr="00D22A32">
                <w:rPr>
                  <w:rStyle w:val="Hyperlink"/>
                </w:rPr>
                <w:t>https://biobank.ndph.ox.ac.uk/showcase/field.cgi?id=2070</w:t>
              </w:r>
            </w:hyperlink>
          </w:p>
        </w:tc>
      </w:tr>
      <w:tr w:rsidR="00561E19" w14:paraId="504BC6BE" w14:textId="77777777" w:rsidTr="00FB743E">
        <w:tc>
          <w:tcPr>
            <w:tcW w:w="2010" w:type="dxa"/>
            <w:tcBorders>
              <w:top w:val="single" w:sz="4" w:space="0" w:color="auto"/>
              <w:bottom w:val="single" w:sz="4" w:space="0" w:color="auto"/>
            </w:tcBorders>
          </w:tcPr>
          <w:p w14:paraId="4DF9B9FB" w14:textId="24A82D19" w:rsidR="00561E19" w:rsidRDefault="00561E19" w:rsidP="00561E19">
            <w:pPr>
              <w:spacing w:line="276" w:lineRule="auto"/>
              <w:rPr>
                <w:rFonts w:ascii="Calibri" w:hAnsi="Calibri" w:cs="Calibri"/>
              </w:rPr>
            </w:pPr>
            <w:r>
              <w:rPr>
                <w:rFonts w:ascii="Calibri" w:hAnsi="Calibri" w:cs="Calibri"/>
              </w:rPr>
              <w:lastRenderedPageBreak/>
              <w:t xml:space="preserve">Frequency of </w:t>
            </w:r>
            <w:r>
              <w:rPr>
                <w:rFonts w:ascii="Calibri" w:eastAsia="Times New Roman" w:hAnsi="Calibri" w:cs="Calibri"/>
                <w:color w:val="000000"/>
                <w:lang w:val="en-US"/>
              </w:rPr>
              <w:t>tiredness / lethargy</w:t>
            </w:r>
          </w:p>
        </w:tc>
        <w:tc>
          <w:tcPr>
            <w:tcW w:w="2010" w:type="dxa"/>
            <w:tcBorders>
              <w:top w:val="single" w:sz="4" w:space="0" w:color="auto"/>
              <w:bottom w:val="single" w:sz="4" w:space="0" w:color="auto"/>
            </w:tcBorders>
          </w:tcPr>
          <w:p w14:paraId="0060B013" w14:textId="393C8EDA" w:rsidR="00561E19" w:rsidRDefault="00561E19" w:rsidP="00561E19">
            <w:pPr>
              <w:spacing w:line="276" w:lineRule="auto"/>
              <w:rPr>
                <w:rFonts w:ascii="Calibri" w:hAnsi="Calibri" w:cs="Calibri"/>
                <w:color w:val="000000"/>
              </w:rPr>
            </w:pPr>
            <w:r>
              <w:rPr>
                <w:rFonts w:ascii="Calibri" w:hAnsi="Calibri" w:cs="Calibri"/>
                <w:color w:val="000000"/>
              </w:rPr>
              <w:t xml:space="preserve">Assessment centre visit: Questionnaire </w:t>
            </w:r>
          </w:p>
        </w:tc>
        <w:tc>
          <w:tcPr>
            <w:tcW w:w="1560" w:type="dxa"/>
            <w:tcBorders>
              <w:top w:val="single" w:sz="4" w:space="0" w:color="auto"/>
              <w:bottom w:val="single" w:sz="4" w:space="0" w:color="auto"/>
            </w:tcBorders>
          </w:tcPr>
          <w:p w14:paraId="184F6CDF" w14:textId="5C0A99D0" w:rsidR="00561E19" w:rsidRPr="00EC1D7C" w:rsidRDefault="00561E19" w:rsidP="00561E19">
            <w:pPr>
              <w:spacing w:line="276" w:lineRule="auto"/>
            </w:pPr>
            <w:r w:rsidRPr="00243C9B">
              <w:rPr>
                <w:rFonts w:ascii="Calibri" w:hAnsi="Calibri" w:cs="Calibri"/>
                <w:color w:val="000000"/>
              </w:rPr>
              <w:t>20</w:t>
            </w:r>
            <w:r>
              <w:rPr>
                <w:rFonts w:ascii="Calibri" w:hAnsi="Calibri" w:cs="Calibri"/>
                <w:color w:val="000000"/>
              </w:rPr>
              <w:t>8</w:t>
            </w:r>
            <w:r w:rsidRPr="00243C9B">
              <w:rPr>
                <w:rFonts w:ascii="Calibri" w:hAnsi="Calibri" w:cs="Calibri"/>
                <w:color w:val="000000"/>
              </w:rPr>
              <w:t>0</w:t>
            </w:r>
          </w:p>
        </w:tc>
        <w:tc>
          <w:tcPr>
            <w:tcW w:w="5040" w:type="dxa"/>
            <w:tcBorders>
              <w:top w:val="single" w:sz="4" w:space="0" w:color="auto"/>
              <w:bottom w:val="single" w:sz="4" w:space="0" w:color="auto"/>
            </w:tcBorders>
          </w:tcPr>
          <w:p w14:paraId="3A1061AF" w14:textId="7797922F" w:rsidR="00561E19" w:rsidRPr="00EC1D7C" w:rsidRDefault="00AC273B" w:rsidP="00561E19">
            <w:pPr>
              <w:spacing w:line="276" w:lineRule="auto"/>
              <w:rPr>
                <w:rFonts w:ascii="Calibri" w:hAnsi="Calibri" w:cs="Calibri"/>
              </w:rPr>
            </w:pPr>
            <w:r>
              <w:rPr>
                <w:rFonts w:ascii="Calibri" w:hAnsi="Calibri" w:cs="Calibri"/>
              </w:rPr>
              <w:t>Not at all, several days, more than half the days, nearly every day, do not know, prefer not to answer. Answers in response to ‘Over the past two weeks, how often have you felt tired or had little energy?’</w:t>
            </w:r>
          </w:p>
        </w:tc>
        <w:tc>
          <w:tcPr>
            <w:tcW w:w="3150" w:type="dxa"/>
            <w:tcBorders>
              <w:top w:val="single" w:sz="4" w:space="0" w:color="auto"/>
              <w:bottom w:val="single" w:sz="4" w:space="0" w:color="auto"/>
            </w:tcBorders>
          </w:tcPr>
          <w:p w14:paraId="39448662" w14:textId="014A188D" w:rsidR="00561E19" w:rsidRDefault="00000000" w:rsidP="00561E19">
            <w:pPr>
              <w:spacing w:line="276" w:lineRule="auto"/>
            </w:pPr>
            <w:hyperlink r:id="rId43" w:history="1">
              <w:r w:rsidR="00AC273B" w:rsidRPr="00D22A32">
                <w:rPr>
                  <w:rStyle w:val="Hyperlink"/>
                </w:rPr>
                <w:t>https://biobank.ndph.ox.ac.uk/showcase/field.cgi?id=2080</w:t>
              </w:r>
            </w:hyperlink>
          </w:p>
          <w:p w14:paraId="21804109" w14:textId="56336251" w:rsidR="00AC273B" w:rsidRDefault="00AC273B" w:rsidP="00561E19">
            <w:pPr>
              <w:spacing w:line="276" w:lineRule="auto"/>
            </w:pPr>
          </w:p>
        </w:tc>
      </w:tr>
      <w:tr w:rsidR="00561E19" w14:paraId="07CF78FD" w14:textId="77777777" w:rsidTr="00FB743E">
        <w:tc>
          <w:tcPr>
            <w:tcW w:w="2010" w:type="dxa"/>
            <w:tcBorders>
              <w:top w:val="single" w:sz="4" w:space="0" w:color="auto"/>
              <w:bottom w:val="single" w:sz="4" w:space="0" w:color="auto"/>
            </w:tcBorders>
          </w:tcPr>
          <w:p w14:paraId="38B97451" w14:textId="13DA9168" w:rsidR="00561E19" w:rsidRDefault="00561E19" w:rsidP="00561E19">
            <w:pPr>
              <w:spacing w:line="276" w:lineRule="auto"/>
              <w:rPr>
                <w:rFonts w:ascii="Calibri" w:hAnsi="Calibri" w:cs="Calibri"/>
              </w:rPr>
            </w:pPr>
            <w:r>
              <w:rPr>
                <w:rFonts w:ascii="Calibri" w:eastAsia="Times New Roman" w:hAnsi="Calibri" w:cs="Calibri"/>
                <w:color w:val="000000"/>
                <w:lang w:val="en-US"/>
              </w:rPr>
              <w:t>Visited GP for mental health</w:t>
            </w:r>
          </w:p>
        </w:tc>
        <w:tc>
          <w:tcPr>
            <w:tcW w:w="2010" w:type="dxa"/>
            <w:tcBorders>
              <w:top w:val="single" w:sz="4" w:space="0" w:color="auto"/>
              <w:bottom w:val="single" w:sz="4" w:space="0" w:color="auto"/>
            </w:tcBorders>
          </w:tcPr>
          <w:p w14:paraId="3DB01161" w14:textId="081D476D" w:rsidR="00561E19" w:rsidRDefault="00561E19" w:rsidP="00561E19">
            <w:pPr>
              <w:spacing w:line="276" w:lineRule="auto"/>
              <w:rPr>
                <w:rFonts w:ascii="Calibri" w:hAnsi="Calibri" w:cs="Calibri"/>
                <w:color w:val="000000"/>
              </w:rPr>
            </w:pPr>
            <w:r>
              <w:rPr>
                <w:rFonts w:ascii="Calibri" w:hAnsi="Calibri" w:cs="Calibri"/>
                <w:color w:val="000000"/>
              </w:rPr>
              <w:t xml:space="preserve">Assessment centre visit: Questionnaire </w:t>
            </w:r>
          </w:p>
        </w:tc>
        <w:tc>
          <w:tcPr>
            <w:tcW w:w="1560" w:type="dxa"/>
            <w:tcBorders>
              <w:top w:val="single" w:sz="4" w:space="0" w:color="auto"/>
              <w:bottom w:val="single" w:sz="4" w:space="0" w:color="auto"/>
            </w:tcBorders>
          </w:tcPr>
          <w:p w14:paraId="26979ACB" w14:textId="1DBBBA19" w:rsidR="00561E19" w:rsidRPr="00EC1D7C" w:rsidRDefault="00561E19" w:rsidP="00561E19">
            <w:pPr>
              <w:spacing w:line="276" w:lineRule="auto"/>
            </w:pPr>
            <w:r w:rsidRPr="00243C9B">
              <w:rPr>
                <w:rFonts w:ascii="Calibri" w:hAnsi="Calibri" w:cs="Calibri"/>
                <w:color w:val="000000"/>
              </w:rPr>
              <w:t>20</w:t>
            </w:r>
            <w:r>
              <w:rPr>
                <w:rFonts w:ascii="Calibri" w:hAnsi="Calibri" w:cs="Calibri"/>
                <w:color w:val="000000"/>
              </w:rPr>
              <w:t>9</w:t>
            </w:r>
            <w:r w:rsidRPr="00243C9B">
              <w:rPr>
                <w:rFonts w:ascii="Calibri" w:hAnsi="Calibri" w:cs="Calibri"/>
                <w:color w:val="000000"/>
              </w:rPr>
              <w:t>0</w:t>
            </w:r>
          </w:p>
        </w:tc>
        <w:tc>
          <w:tcPr>
            <w:tcW w:w="5040" w:type="dxa"/>
            <w:tcBorders>
              <w:top w:val="single" w:sz="4" w:space="0" w:color="auto"/>
              <w:bottom w:val="single" w:sz="4" w:space="0" w:color="auto"/>
            </w:tcBorders>
          </w:tcPr>
          <w:p w14:paraId="211A2E72" w14:textId="769FEEE1" w:rsidR="00561E19" w:rsidRPr="00EC1D7C" w:rsidRDefault="00AC273B" w:rsidP="00561E19">
            <w:pPr>
              <w:spacing w:line="276" w:lineRule="auto"/>
              <w:rPr>
                <w:rFonts w:ascii="Calibri" w:hAnsi="Calibri" w:cs="Calibri"/>
              </w:rPr>
            </w:pPr>
            <w:r w:rsidRPr="00EC1D7C">
              <w:rPr>
                <w:rFonts w:ascii="Calibri" w:hAnsi="Calibri" w:cs="Calibri"/>
              </w:rPr>
              <w:t>Yes, no, do not know, prefer no to answer. Answers in response to 'Ha</w:t>
            </w:r>
            <w:r>
              <w:rPr>
                <w:rFonts w:ascii="Calibri" w:hAnsi="Calibri" w:cs="Calibri"/>
              </w:rPr>
              <w:t>ve you ever seen a general practitioner (GP) for nerves, anxiety, tension, or depression?’</w:t>
            </w:r>
          </w:p>
        </w:tc>
        <w:tc>
          <w:tcPr>
            <w:tcW w:w="3150" w:type="dxa"/>
            <w:tcBorders>
              <w:top w:val="single" w:sz="4" w:space="0" w:color="auto"/>
              <w:bottom w:val="single" w:sz="4" w:space="0" w:color="auto"/>
            </w:tcBorders>
          </w:tcPr>
          <w:p w14:paraId="047496F2" w14:textId="2BCF52C9" w:rsidR="00AC273B" w:rsidRDefault="00000000" w:rsidP="00AC273B">
            <w:pPr>
              <w:spacing w:line="276" w:lineRule="auto"/>
            </w:pPr>
            <w:hyperlink r:id="rId44" w:history="1">
              <w:r w:rsidR="00AC273B" w:rsidRPr="00D22A32">
                <w:rPr>
                  <w:rStyle w:val="Hyperlink"/>
                </w:rPr>
                <w:t>https://biobank.ndph.ox.ac.uk/showcase/field.cgi?id=2090</w:t>
              </w:r>
            </w:hyperlink>
          </w:p>
        </w:tc>
      </w:tr>
      <w:tr w:rsidR="00561E19" w14:paraId="09E4B9D2" w14:textId="77777777" w:rsidTr="00FB743E">
        <w:tc>
          <w:tcPr>
            <w:tcW w:w="2010" w:type="dxa"/>
            <w:tcBorders>
              <w:top w:val="single" w:sz="4" w:space="0" w:color="auto"/>
              <w:bottom w:val="single" w:sz="4" w:space="0" w:color="auto"/>
            </w:tcBorders>
          </w:tcPr>
          <w:p w14:paraId="574DBA18" w14:textId="78FE691A" w:rsidR="00561E19" w:rsidRDefault="00561E19" w:rsidP="00561E19">
            <w:pPr>
              <w:spacing w:line="276" w:lineRule="auto"/>
              <w:rPr>
                <w:rFonts w:ascii="Calibri" w:hAnsi="Calibri" w:cs="Calibri"/>
              </w:rPr>
            </w:pPr>
            <w:r>
              <w:rPr>
                <w:rFonts w:ascii="Calibri" w:eastAsia="Times New Roman" w:hAnsi="Calibri" w:cs="Calibri"/>
                <w:color w:val="000000"/>
                <w:lang w:val="en-US"/>
              </w:rPr>
              <w:t>Visited psychiatrist for mental health</w:t>
            </w:r>
          </w:p>
        </w:tc>
        <w:tc>
          <w:tcPr>
            <w:tcW w:w="2010" w:type="dxa"/>
            <w:tcBorders>
              <w:top w:val="single" w:sz="4" w:space="0" w:color="auto"/>
              <w:bottom w:val="single" w:sz="4" w:space="0" w:color="auto"/>
            </w:tcBorders>
          </w:tcPr>
          <w:p w14:paraId="5BE912A5" w14:textId="7CE709ED" w:rsidR="00561E19" w:rsidRDefault="00561E19" w:rsidP="00561E19">
            <w:pPr>
              <w:spacing w:line="276" w:lineRule="auto"/>
              <w:rPr>
                <w:rFonts w:ascii="Calibri" w:hAnsi="Calibri" w:cs="Calibri"/>
                <w:color w:val="000000"/>
              </w:rPr>
            </w:pPr>
            <w:r>
              <w:rPr>
                <w:rFonts w:ascii="Calibri" w:hAnsi="Calibri" w:cs="Calibri"/>
                <w:color w:val="000000"/>
              </w:rPr>
              <w:t xml:space="preserve">Assessment centre visit: Questionnaire </w:t>
            </w:r>
          </w:p>
        </w:tc>
        <w:tc>
          <w:tcPr>
            <w:tcW w:w="1560" w:type="dxa"/>
            <w:tcBorders>
              <w:top w:val="single" w:sz="4" w:space="0" w:color="auto"/>
              <w:bottom w:val="single" w:sz="4" w:space="0" w:color="auto"/>
            </w:tcBorders>
          </w:tcPr>
          <w:p w14:paraId="177D1B50" w14:textId="45DF1C63" w:rsidR="00561E19" w:rsidRPr="00EC1D7C" w:rsidRDefault="00561E19" w:rsidP="00561E19">
            <w:pPr>
              <w:spacing w:line="276" w:lineRule="auto"/>
            </w:pPr>
            <w:r w:rsidRPr="00243C9B">
              <w:rPr>
                <w:rFonts w:ascii="Calibri" w:hAnsi="Calibri" w:cs="Calibri"/>
                <w:color w:val="000000"/>
              </w:rPr>
              <w:t>2</w:t>
            </w:r>
            <w:r>
              <w:rPr>
                <w:rFonts w:ascii="Calibri" w:hAnsi="Calibri" w:cs="Calibri"/>
                <w:color w:val="000000"/>
              </w:rPr>
              <w:t>1</w:t>
            </w:r>
            <w:r w:rsidRPr="00243C9B">
              <w:rPr>
                <w:rFonts w:ascii="Calibri" w:hAnsi="Calibri" w:cs="Calibri"/>
                <w:color w:val="000000"/>
              </w:rPr>
              <w:t>00</w:t>
            </w:r>
          </w:p>
        </w:tc>
        <w:tc>
          <w:tcPr>
            <w:tcW w:w="5040" w:type="dxa"/>
            <w:tcBorders>
              <w:top w:val="single" w:sz="4" w:space="0" w:color="auto"/>
              <w:bottom w:val="single" w:sz="4" w:space="0" w:color="auto"/>
            </w:tcBorders>
          </w:tcPr>
          <w:p w14:paraId="358D7799" w14:textId="6FE16AE8" w:rsidR="00561E19" w:rsidRPr="00EC1D7C" w:rsidRDefault="00AC273B" w:rsidP="00561E19">
            <w:pPr>
              <w:spacing w:line="276" w:lineRule="auto"/>
              <w:rPr>
                <w:rFonts w:ascii="Calibri" w:hAnsi="Calibri" w:cs="Calibri"/>
              </w:rPr>
            </w:pPr>
            <w:r w:rsidRPr="00EC1D7C">
              <w:rPr>
                <w:rFonts w:ascii="Calibri" w:hAnsi="Calibri" w:cs="Calibri"/>
              </w:rPr>
              <w:t>Yes, no, do not know, prefer no to answer. Answers in response to 'Ha</w:t>
            </w:r>
            <w:r>
              <w:rPr>
                <w:rFonts w:ascii="Calibri" w:hAnsi="Calibri" w:cs="Calibri"/>
              </w:rPr>
              <w:t>ve you ever seen a psychiatrist for nerves, anxiety, tension, or depression?’</w:t>
            </w:r>
          </w:p>
        </w:tc>
        <w:tc>
          <w:tcPr>
            <w:tcW w:w="3150" w:type="dxa"/>
            <w:tcBorders>
              <w:top w:val="single" w:sz="4" w:space="0" w:color="auto"/>
              <w:bottom w:val="single" w:sz="4" w:space="0" w:color="auto"/>
            </w:tcBorders>
          </w:tcPr>
          <w:p w14:paraId="0F31F084" w14:textId="700AE5E6" w:rsidR="00AC273B" w:rsidRDefault="00000000" w:rsidP="00AC273B">
            <w:pPr>
              <w:spacing w:line="276" w:lineRule="auto"/>
            </w:pPr>
            <w:hyperlink r:id="rId45" w:history="1">
              <w:r w:rsidR="00AC273B" w:rsidRPr="00D22A32">
                <w:rPr>
                  <w:rStyle w:val="Hyperlink"/>
                </w:rPr>
                <w:t>https://biobank.ndph.ox.ac.uk/showcase/field.cgi?id=2100</w:t>
              </w:r>
            </w:hyperlink>
          </w:p>
        </w:tc>
      </w:tr>
    </w:tbl>
    <w:p w14:paraId="209C843A" w14:textId="460F83A0" w:rsidR="00FB743E" w:rsidRDefault="00FB743E" w:rsidP="004544B1">
      <w:r>
        <w:br w:type="page"/>
      </w:r>
    </w:p>
    <w:tbl>
      <w:tblPr>
        <w:tblStyle w:val="TableGrid"/>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5"/>
        <w:gridCol w:w="1814"/>
        <w:gridCol w:w="6390"/>
      </w:tblGrid>
      <w:tr w:rsidR="00262972" w14:paraId="5BE24269" w14:textId="77777777" w:rsidTr="00463EA1">
        <w:tc>
          <w:tcPr>
            <w:tcW w:w="11089" w:type="dxa"/>
            <w:gridSpan w:val="3"/>
            <w:tcBorders>
              <w:bottom w:val="single" w:sz="4" w:space="0" w:color="auto"/>
            </w:tcBorders>
            <w:shd w:val="clear" w:color="auto" w:fill="auto"/>
          </w:tcPr>
          <w:p w14:paraId="4D55491A" w14:textId="5825DEA7" w:rsidR="00262972" w:rsidRPr="001967F8" w:rsidRDefault="00262972" w:rsidP="00881B9B">
            <w:pPr>
              <w:pStyle w:val="Heading2"/>
              <w:rPr>
                <w:rFonts w:asciiTheme="minorHAnsi" w:hAnsiTheme="minorHAnsi" w:cstheme="minorHAnsi"/>
                <w:b/>
                <w:bCs/>
                <w:color w:val="FF0000"/>
                <w:sz w:val="22"/>
                <w:szCs w:val="22"/>
              </w:rPr>
            </w:pPr>
            <w:bookmarkStart w:id="9" w:name="_Toc141457945"/>
            <w:bookmarkStart w:id="10" w:name="_Toc136172921"/>
            <w:r w:rsidRPr="001967F8">
              <w:rPr>
                <w:rFonts w:asciiTheme="minorHAnsi" w:hAnsiTheme="minorHAnsi" w:cstheme="minorHAnsi"/>
                <w:b/>
                <w:bCs/>
                <w:color w:val="auto"/>
                <w:sz w:val="22"/>
                <w:szCs w:val="22"/>
              </w:rPr>
              <w:lastRenderedPageBreak/>
              <w:t>Table S</w:t>
            </w:r>
            <w:r w:rsidR="002619C4" w:rsidRPr="001967F8">
              <w:rPr>
                <w:rFonts w:asciiTheme="minorHAnsi" w:hAnsiTheme="minorHAnsi" w:cstheme="minorHAnsi"/>
                <w:b/>
                <w:bCs/>
                <w:color w:val="auto"/>
                <w:sz w:val="22"/>
                <w:szCs w:val="22"/>
              </w:rPr>
              <w:t>1.3</w:t>
            </w:r>
            <w:r w:rsidRPr="001967F8">
              <w:rPr>
                <w:rFonts w:asciiTheme="minorHAnsi" w:hAnsiTheme="minorHAnsi" w:cstheme="minorHAnsi"/>
                <w:b/>
                <w:bCs/>
                <w:color w:val="auto"/>
                <w:sz w:val="22"/>
                <w:szCs w:val="22"/>
              </w:rPr>
              <w:t xml:space="preserve">. </w:t>
            </w:r>
            <w:r w:rsidRPr="00FB688D">
              <w:rPr>
                <w:rFonts w:asciiTheme="minorHAnsi" w:hAnsiTheme="minorHAnsi" w:cstheme="minorHAnsi"/>
                <w:color w:val="auto"/>
                <w:sz w:val="22"/>
                <w:szCs w:val="22"/>
              </w:rPr>
              <w:t>Covariates derived from UK Biobank variables</w:t>
            </w:r>
            <w:bookmarkEnd w:id="9"/>
            <w:bookmarkEnd w:id="10"/>
          </w:p>
        </w:tc>
      </w:tr>
      <w:tr w:rsidR="00262972" w14:paraId="0D726513" w14:textId="77777777" w:rsidTr="00463EA1">
        <w:tc>
          <w:tcPr>
            <w:tcW w:w="2885" w:type="dxa"/>
            <w:tcBorders>
              <w:top w:val="single" w:sz="4" w:space="0" w:color="auto"/>
              <w:bottom w:val="single" w:sz="4" w:space="0" w:color="auto"/>
            </w:tcBorders>
            <w:shd w:val="clear" w:color="auto" w:fill="auto"/>
          </w:tcPr>
          <w:p w14:paraId="121A996D" w14:textId="77777777" w:rsidR="00262972" w:rsidRDefault="00262972" w:rsidP="00BB229D">
            <w:pPr>
              <w:spacing w:line="276" w:lineRule="auto"/>
              <w:jc w:val="both"/>
            </w:pPr>
            <w:r>
              <w:rPr>
                <w:rFonts w:ascii="Calibri" w:hAnsi="Calibri" w:cs="Calibri"/>
                <w:b/>
                <w:bCs/>
                <w:color w:val="000000"/>
              </w:rPr>
              <w:t>Covariate</w:t>
            </w:r>
          </w:p>
        </w:tc>
        <w:tc>
          <w:tcPr>
            <w:tcW w:w="1814" w:type="dxa"/>
            <w:tcBorders>
              <w:top w:val="single" w:sz="4" w:space="0" w:color="auto"/>
              <w:bottom w:val="single" w:sz="4" w:space="0" w:color="auto"/>
            </w:tcBorders>
            <w:shd w:val="clear" w:color="auto" w:fill="auto"/>
          </w:tcPr>
          <w:p w14:paraId="217CB7ED" w14:textId="77777777" w:rsidR="00262972" w:rsidRDefault="00262972" w:rsidP="00BB229D">
            <w:pPr>
              <w:spacing w:line="276" w:lineRule="auto"/>
              <w:jc w:val="both"/>
            </w:pPr>
            <w:r>
              <w:rPr>
                <w:rFonts w:ascii="Calibri" w:hAnsi="Calibri" w:cs="Calibri"/>
                <w:b/>
                <w:bCs/>
                <w:color w:val="000000"/>
              </w:rPr>
              <w:t>UKB ID(s)</w:t>
            </w:r>
          </w:p>
        </w:tc>
        <w:tc>
          <w:tcPr>
            <w:tcW w:w="6390" w:type="dxa"/>
            <w:tcBorders>
              <w:top w:val="single" w:sz="4" w:space="0" w:color="auto"/>
              <w:bottom w:val="single" w:sz="4" w:space="0" w:color="auto"/>
            </w:tcBorders>
            <w:shd w:val="clear" w:color="auto" w:fill="auto"/>
          </w:tcPr>
          <w:p w14:paraId="48A8C3F5" w14:textId="77777777" w:rsidR="00262972" w:rsidRDefault="00262972" w:rsidP="00BB229D">
            <w:pPr>
              <w:spacing w:line="276" w:lineRule="auto"/>
              <w:jc w:val="both"/>
            </w:pPr>
            <w:r>
              <w:rPr>
                <w:rFonts w:ascii="Calibri" w:hAnsi="Calibri" w:cs="Calibri"/>
                <w:b/>
                <w:bCs/>
                <w:color w:val="000000"/>
              </w:rPr>
              <w:t xml:space="preserve">Description </w:t>
            </w:r>
          </w:p>
        </w:tc>
      </w:tr>
      <w:tr w:rsidR="00262972" w14:paraId="5443DD63" w14:textId="77777777" w:rsidTr="00463EA1">
        <w:tc>
          <w:tcPr>
            <w:tcW w:w="2885" w:type="dxa"/>
            <w:tcBorders>
              <w:top w:val="single" w:sz="4" w:space="0" w:color="auto"/>
              <w:bottom w:val="single" w:sz="4" w:space="0" w:color="auto"/>
            </w:tcBorders>
            <w:shd w:val="clear" w:color="auto" w:fill="auto"/>
          </w:tcPr>
          <w:p w14:paraId="789C3FEC" w14:textId="77777777" w:rsidR="00262972" w:rsidRDefault="00262972" w:rsidP="00BB229D">
            <w:pPr>
              <w:spacing w:line="276" w:lineRule="auto"/>
              <w:jc w:val="both"/>
            </w:pPr>
            <w:r>
              <w:rPr>
                <w:rFonts w:ascii="Calibri" w:hAnsi="Calibri" w:cs="Calibri"/>
                <w:color w:val="000000"/>
              </w:rPr>
              <w:t>Age</w:t>
            </w:r>
          </w:p>
        </w:tc>
        <w:tc>
          <w:tcPr>
            <w:tcW w:w="1814" w:type="dxa"/>
            <w:tcBorders>
              <w:top w:val="single" w:sz="4" w:space="0" w:color="auto"/>
              <w:bottom w:val="single" w:sz="4" w:space="0" w:color="auto"/>
            </w:tcBorders>
            <w:shd w:val="clear" w:color="auto" w:fill="auto"/>
          </w:tcPr>
          <w:p w14:paraId="1D4D3F84" w14:textId="77777777" w:rsidR="00262972" w:rsidRDefault="00262972" w:rsidP="00BB229D">
            <w:pPr>
              <w:spacing w:line="276" w:lineRule="auto"/>
              <w:jc w:val="both"/>
            </w:pPr>
            <w:r>
              <w:rPr>
                <w:rFonts w:ascii="Calibri" w:hAnsi="Calibri" w:cs="Calibri"/>
                <w:color w:val="000000"/>
              </w:rPr>
              <w:t>21003</w:t>
            </w:r>
          </w:p>
        </w:tc>
        <w:tc>
          <w:tcPr>
            <w:tcW w:w="6390" w:type="dxa"/>
            <w:tcBorders>
              <w:top w:val="single" w:sz="4" w:space="0" w:color="auto"/>
              <w:bottom w:val="single" w:sz="4" w:space="0" w:color="auto"/>
            </w:tcBorders>
            <w:shd w:val="clear" w:color="auto" w:fill="auto"/>
          </w:tcPr>
          <w:p w14:paraId="378A6B51" w14:textId="3DACA9AB" w:rsidR="00262972" w:rsidRDefault="00262972" w:rsidP="00BB229D">
            <w:pPr>
              <w:spacing w:line="276" w:lineRule="auto"/>
              <w:jc w:val="both"/>
            </w:pPr>
            <w:r>
              <w:rPr>
                <w:rFonts w:ascii="Calibri" w:hAnsi="Calibri" w:cs="Calibri"/>
                <w:color w:val="000000"/>
              </w:rPr>
              <w:t xml:space="preserve">Continuous, age at </w:t>
            </w:r>
            <w:r w:rsidR="00FB688D">
              <w:rPr>
                <w:rFonts w:ascii="Calibri" w:hAnsi="Calibri" w:cs="Calibri"/>
                <w:color w:val="000000"/>
              </w:rPr>
              <w:t>accelerometer</w:t>
            </w:r>
            <w:r>
              <w:rPr>
                <w:rFonts w:ascii="Calibri" w:hAnsi="Calibri" w:cs="Calibri"/>
                <w:color w:val="000000"/>
              </w:rPr>
              <w:t xml:space="preserve"> recording (years)</w:t>
            </w:r>
          </w:p>
        </w:tc>
      </w:tr>
      <w:tr w:rsidR="00262972" w14:paraId="27471CC0" w14:textId="77777777" w:rsidTr="00463EA1">
        <w:tc>
          <w:tcPr>
            <w:tcW w:w="2885" w:type="dxa"/>
            <w:tcBorders>
              <w:top w:val="single" w:sz="4" w:space="0" w:color="auto"/>
              <w:bottom w:val="single" w:sz="4" w:space="0" w:color="auto"/>
            </w:tcBorders>
            <w:shd w:val="clear" w:color="auto" w:fill="auto"/>
          </w:tcPr>
          <w:p w14:paraId="4A910C6F" w14:textId="77777777" w:rsidR="00262972" w:rsidRDefault="00262972" w:rsidP="00BB229D">
            <w:pPr>
              <w:spacing w:line="276" w:lineRule="auto"/>
              <w:jc w:val="both"/>
            </w:pPr>
            <w:r>
              <w:rPr>
                <w:rFonts w:ascii="Calibri" w:hAnsi="Calibri" w:cs="Calibri"/>
                <w:color w:val="000000"/>
              </w:rPr>
              <w:t>Sex</w:t>
            </w:r>
          </w:p>
        </w:tc>
        <w:tc>
          <w:tcPr>
            <w:tcW w:w="1814" w:type="dxa"/>
            <w:tcBorders>
              <w:top w:val="single" w:sz="4" w:space="0" w:color="auto"/>
              <w:bottom w:val="single" w:sz="4" w:space="0" w:color="auto"/>
            </w:tcBorders>
            <w:shd w:val="clear" w:color="auto" w:fill="auto"/>
          </w:tcPr>
          <w:p w14:paraId="3996E6A0" w14:textId="77777777" w:rsidR="00262972" w:rsidRDefault="00262972" w:rsidP="00BB229D">
            <w:pPr>
              <w:spacing w:line="276" w:lineRule="auto"/>
              <w:jc w:val="both"/>
            </w:pPr>
            <w:r>
              <w:rPr>
                <w:rFonts w:ascii="Calibri" w:hAnsi="Calibri" w:cs="Calibri"/>
                <w:color w:val="000000"/>
              </w:rPr>
              <w:t>31</w:t>
            </w:r>
          </w:p>
        </w:tc>
        <w:tc>
          <w:tcPr>
            <w:tcW w:w="6390" w:type="dxa"/>
            <w:tcBorders>
              <w:top w:val="single" w:sz="4" w:space="0" w:color="auto"/>
              <w:bottom w:val="single" w:sz="4" w:space="0" w:color="auto"/>
            </w:tcBorders>
            <w:shd w:val="clear" w:color="auto" w:fill="auto"/>
          </w:tcPr>
          <w:p w14:paraId="6D1A5BF8" w14:textId="77777777" w:rsidR="00262972" w:rsidRDefault="00262972" w:rsidP="00BB229D">
            <w:pPr>
              <w:spacing w:line="276" w:lineRule="auto"/>
              <w:jc w:val="both"/>
            </w:pPr>
            <w:r>
              <w:rPr>
                <w:rFonts w:ascii="Calibri" w:hAnsi="Calibri" w:cs="Calibri"/>
                <w:color w:val="000000"/>
              </w:rPr>
              <w:t>Binary, male = 1, female = 0</w:t>
            </w:r>
          </w:p>
        </w:tc>
      </w:tr>
      <w:tr w:rsidR="00262972" w14:paraId="7245824D" w14:textId="77777777" w:rsidTr="00463EA1">
        <w:tc>
          <w:tcPr>
            <w:tcW w:w="2885" w:type="dxa"/>
            <w:tcBorders>
              <w:top w:val="single" w:sz="4" w:space="0" w:color="auto"/>
              <w:bottom w:val="single" w:sz="4" w:space="0" w:color="auto"/>
            </w:tcBorders>
            <w:shd w:val="clear" w:color="auto" w:fill="auto"/>
          </w:tcPr>
          <w:p w14:paraId="6E26BBB4" w14:textId="77777777" w:rsidR="00262972" w:rsidRDefault="00262972" w:rsidP="00BB229D">
            <w:pPr>
              <w:spacing w:line="276" w:lineRule="auto"/>
              <w:jc w:val="both"/>
            </w:pPr>
            <w:r>
              <w:rPr>
                <w:rFonts w:ascii="Calibri" w:hAnsi="Calibri" w:cs="Calibri"/>
                <w:color w:val="000000"/>
              </w:rPr>
              <w:t xml:space="preserve">Ethnicity </w:t>
            </w:r>
          </w:p>
        </w:tc>
        <w:tc>
          <w:tcPr>
            <w:tcW w:w="1814" w:type="dxa"/>
            <w:tcBorders>
              <w:top w:val="single" w:sz="4" w:space="0" w:color="auto"/>
              <w:bottom w:val="single" w:sz="4" w:space="0" w:color="auto"/>
            </w:tcBorders>
            <w:shd w:val="clear" w:color="auto" w:fill="auto"/>
          </w:tcPr>
          <w:p w14:paraId="5EFBCCF1" w14:textId="77777777" w:rsidR="00262972" w:rsidRDefault="00262972" w:rsidP="00BB229D">
            <w:pPr>
              <w:spacing w:line="276" w:lineRule="auto"/>
              <w:jc w:val="both"/>
            </w:pPr>
            <w:r>
              <w:rPr>
                <w:rFonts w:ascii="Calibri" w:hAnsi="Calibri" w:cs="Calibri"/>
                <w:color w:val="000000"/>
              </w:rPr>
              <w:t>21000</w:t>
            </w:r>
          </w:p>
        </w:tc>
        <w:tc>
          <w:tcPr>
            <w:tcW w:w="6390" w:type="dxa"/>
            <w:tcBorders>
              <w:top w:val="single" w:sz="4" w:space="0" w:color="auto"/>
              <w:bottom w:val="single" w:sz="4" w:space="0" w:color="auto"/>
            </w:tcBorders>
            <w:shd w:val="clear" w:color="auto" w:fill="auto"/>
          </w:tcPr>
          <w:p w14:paraId="7CF230C2" w14:textId="77777777" w:rsidR="00262972" w:rsidRDefault="00262972" w:rsidP="00BB229D">
            <w:pPr>
              <w:spacing w:line="276" w:lineRule="auto"/>
              <w:jc w:val="both"/>
            </w:pPr>
            <w:r>
              <w:rPr>
                <w:rFonts w:ascii="Calibri" w:hAnsi="Calibri" w:cs="Calibri"/>
                <w:color w:val="000000"/>
              </w:rPr>
              <w:t>Binary, white ethnic group = 1, other ethnic group = 0</w:t>
            </w:r>
          </w:p>
        </w:tc>
      </w:tr>
      <w:tr w:rsidR="00262972" w14:paraId="3325B613" w14:textId="77777777" w:rsidTr="00463EA1">
        <w:tc>
          <w:tcPr>
            <w:tcW w:w="2885" w:type="dxa"/>
            <w:tcBorders>
              <w:top w:val="single" w:sz="4" w:space="0" w:color="auto"/>
              <w:bottom w:val="single" w:sz="4" w:space="0" w:color="auto"/>
            </w:tcBorders>
            <w:shd w:val="clear" w:color="auto" w:fill="auto"/>
          </w:tcPr>
          <w:p w14:paraId="6FA4BFAD" w14:textId="77777777" w:rsidR="00262972" w:rsidRDefault="00262972" w:rsidP="00BB229D">
            <w:pPr>
              <w:spacing w:line="276" w:lineRule="auto"/>
              <w:jc w:val="both"/>
            </w:pPr>
            <w:r>
              <w:rPr>
                <w:rFonts w:ascii="Calibri" w:hAnsi="Calibri" w:cs="Calibri"/>
                <w:color w:val="000000"/>
              </w:rPr>
              <w:t>Employment status</w:t>
            </w:r>
          </w:p>
        </w:tc>
        <w:tc>
          <w:tcPr>
            <w:tcW w:w="1814" w:type="dxa"/>
            <w:tcBorders>
              <w:top w:val="single" w:sz="4" w:space="0" w:color="auto"/>
              <w:bottom w:val="single" w:sz="4" w:space="0" w:color="auto"/>
            </w:tcBorders>
            <w:shd w:val="clear" w:color="auto" w:fill="auto"/>
          </w:tcPr>
          <w:p w14:paraId="1E5A4BDB" w14:textId="77777777" w:rsidR="00262972" w:rsidRDefault="00262972" w:rsidP="00BB229D">
            <w:pPr>
              <w:spacing w:line="276" w:lineRule="auto"/>
              <w:jc w:val="both"/>
            </w:pPr>
            <w:r>
              <w:rPr>
                <w:rFonts w:ascii="Calibri" w:hAnsi="Calibri" w:cs="Calibri"/>
                <w:color w:val="000000"/>
              </w:rPr>
              <w:t>6142</w:t>
            </w:r>
          </w:p>
        </w:tc>
        <w:tc>
          <w:tcPr>
            <w:tcW w:w="6390" w:type="dxa"/>
            <w:tcBorders>
              <w:top w:val="single" w:sz="4" w:space="0" w:color="auto"/>
              <w:bottom w:val="single" w:sz="4" w:space="0" w:color="auto"/>
            </w:tcBorders>
            <w:shd w:val="clear" w:color="auto" w:fill="auto"/>
          </w:tcPr>
          <w:p w14:paraId="091CDBB7" w14:textId="77777777" w:rsidR="00262972" w:rsidRDefault="00262972" w:rsidP="00BB229D">
            <w:pPr>
              <w:spacing w:line="276" w:lineRule="auto"/>
              <w:jc w:val="both"/>
            </w:pPr>
            <w:r>
              <w:rPr>
                <w:rFonts w:ascii="Calibri" w:hAnsi="Calibri" w:cs="Calibri"/>
                <w:color w:val="000000"/>
              </w:rPr>
              <w:t>Binary, employed = 1, other categories = 0</w:t>
            </w:r>
          </w:p>
        </w:tc>
      </w:tr>
      <w:tr w:rsidR="00262972" w14:paraId="524CA3C5" w14:textId="77777777" w:rsidTr="00463EA1">
        <w:tc>
          <w:tcPr>
            <w:tcW w:w="2885" w:type="dxa"/>
            <w:tcBorders>
              <w:top w:val="single" w:sz="4" w:space="0" w:color="auto"/>
              <w:bottom w:val="single" w:sz="4" w:space="0" w:color="auto"/>
            </w:tcBorders>
            <w:shd w:val="clear" w:color="auto" w:fill="auto"/>
          </w:tcPr>
          <w:p w14:paraId="48C6D264" w14:textId="77777777" w:rsidR="00262972" w:rsidRDefault="00262972" w:rsidP="00BB229D">
            <w:pPr>
              <w:spacing w:line="276" w:lineRule="auto"/>
              <w:jc w:val="both"/>
            </w:pPr>
            <w:r>
              <w:rPr>
                <w:rFonts w:ascii="Calibri" w:hAnsi="Calibri" w:cs="Calibri"/>
                <w:color w:val="000000"/>
              </w:rPr>
              <w:t xml:space="preserve">Income </w:t>
            </w:r>
          </w:p>
        </w:tc>
        <w:tc>
          <w:tcPr>
            <w:tcW w:w="1814" w:type="dxa"/>
            <w:tcBorders>
              <w:top w:val="single" w:sz="4" w:space="0" w:color="auto"/>
              <w:bottom w:val="single" w:sz="4" w:space="0" w:color="auto"/>
            </w:tcBorders>
            <w:shd w:val="clear" w:color="auto" w:fill="auto"/>
          </w:tcPr>
          <w:p w14:paraId="0E8217DA" w14:textId="77777777" w:rsidR="00262972" w:rsidRDefault="00262972" w:rsidP="00BB229D">
            <w:pPr>
              <w:spacing w:line="276" w:lineRule="auto"/>
              <w:jc w:val="both"/>
            </w:pPr>
            <w:r>
              <w:rPr>
                <w:rFonts w:ascii="Calibri" w:hAnsi="Calibri" w:cs="Calibri"/>
                <w:color w:val="000000"/>
              </w:rPr>
              <w:t>738</w:t>
            </w:r>
          </w:p>
        </w:tc>
        <w:tc>
          <w:tcPr>
            <w:tcW w:w="6390" w:type="dxa"/>
            <w:tcBorders>
              <w:top w:val="single" w:sz="4" w:space="0" w:color="auto"/>
              <w:bottom w:val="single" w:sz="4" w:space="0" w:color="auto"/>
            </w:tcBorders>
            <w:shd w:val="clear" w:color="auto" w:fill="auto"/>
          </w:tcPr>
          <w:p w14:paraId="2FD9D1A6" w14:textId="77777777" w:rsidR="00262972" w:rsidRDefault="00262972" w:rsidP="00BB229D">
            <w:pPr>
              <w:spacing w:line="276" w:lineRule="auto"/>
              <w:jc w:val="both"/>
            </w:pPr>
            <w:r>
              <w:rPr>
                <w:rFonts w:ascii="Calibri" w:hAnsi="Calibri" w:cs="Calibri"/>
                <w:color w:val="000000"/>
              </w:rPr>
              <w:t>Ordered categories, &lt;£18k = 1, £18k-£29.9k = 2, £30k-£51.9k = 3, £52k-£100k = 4, and &gt;£100k = 5.</w:t>
            </w:r>
          </w:p>
        </w:tc>
      </w:tr>
      <w:tr w:rsidR="00262972" w14:paraId="6D02CB4C" w14:textId="77777777" w:rsidTr="00463EA1">
        <w:tc>
          <w:tcPr>
            <w:tcW w:w="2885" w:type="dxa"/>
            <w:tcBorders>
              <w:top w:val="single" w:sz="4" w:space="0" w:color="auto"/>
              <w:bottom w:val="single" w:sz="4" w:space="0" w:color="auto"/>
            </w:tcBorders>
            <w:shd w:val="clear" w:color="auto" w:fill="auto"/>
          </w:tcPr>
          <w:p w14:paraId="6133ADEE" w14:textId="77777777" w:rsidR="00262972" w:rsidRDefault="00262972" w:rsidP="00BB229D">
            <w:pPr>
              <w:spacing w:line="276" w:lineRule="auto"/>
              <w:jc w:val="both"/>
            </w:pPr>
            <w:r>
              <w:rPr>
                <w:rFonts w:ascii="Calibri" w:hAnsi="Calibri" w:cs="Calibri"/>
                <w:color w:val="000000"/>
              </w:rPr>
              <w:t>Deprivation</w:t>
            </w:r>
          </w:p>
        </w:tc>
        <w:tc>
          <w:tcPr>
            <w:tcW w:w="1814" w:type="dxa"/>
            <w:tcBorders>
              <w:top w:val="single" w:sz="4" w:space="0" w:color="auto"/>
              <w:bottom w:val="single" w:sz="4" w:space="0" w:color="auto"/>
            </w:tcBorders>
            <w:shd w:val="clear" w:color="auto" w:fill="auto"/>
          </w:tcPr>
          <w:p w14:paraId="16A47CD9" w14:textId="77777777" w:rsidR="00262972" w:rsidRDefault="00262972" w:rsidP="00BB229D">
            <w:pPr>
              <w:spacing w:line="276" w:lineRule="auto"/>
              <w:jc w:val="both"/>
            </w:pPr>
            <w:r>
              <w:rPr>
                <w:rFonts w:ascii="Calibri" w:hAnsi="Calibri" w:cs="Calibri"/>
                <w:color w:val="000000"/>
              </w:rPr>
              <w:t>189</w:t>
            </w:r>
          </w:p>
        </w:tc>
        <w:tc>
          <w:tcPr>
            <w:tcW w:w="6390" w:type="dxa"/>
            <w:tcBorders>
              <w:top w:val="single" w:sz="4" w:space="0" w:color="auto"/>
              <w:bottom w:val="single" w:sz="4" w:space="0" w:color="auto"/>
            </w:tcBorders>
            <w:shd w:val="clear" w:color="auto" w:fill="auto"/>
          </w:tcPr>
          <w:p w14:paraId="3F564E33" w14:textId="77777777" w:rsidR="00262972" w:rsidRDefault="00262972" w:rsidP="00BB229D">
            <w:pPr>
              <w:spacing w:line="276" w:lineRule="auto"/>
              <w:jc w:val="both"/>
            </w:pPr>
            <w:r>
              <w:rPr>
                <w:rFonts w:ascii="Calibri" w:hAnsi="Calibri" w:cs="Calibri"/>
                <w:color w:val="000000"/>
              </w:rPr>
              <w:t>Continuous, included as recorded</w:t>
            </w:r>
          </w:p>
        </w:tc>
      </w:tr>
      <w:tr w:rsidR="00262972" w14:paraId="1A161FAF" w14:textId="77777777" w:rsidTr="00463EA1">
        <w:tc>
          <w:tcPr>
            <w:tcW w:w="2885" w:type="dxa"/>
            <w:tcBorders>
              <w:top w:val="single" w:sz="4" w:space="0" w:color="auto"/>
              <w:bottom w:val="single" w:sz="4" w:space="0" w:color="auto"/>
            </w:tcBorders>
            <w:shd w:val="clear" w:color="auto" w:fill="auto"/>
          </w:tcPr>
          <w:p w14:paraId="1F3E1B79" w14:textId="77777777" w:rsidR="00262972" w:rsidRDefault="00262972" w:rsidP="00BB229D">
            <w:pPr>
              <w:spacing w:line="276" w:lineRule="auto"/>
              <w:jc w:val="both"/>
            </w:pPr>
            <w:r>
              <w:rPr>
                <w:rFonts w:ascii="Calibri" w:hAnsi="Calibri" w:cs="Calibri"/>
                <w:color w:val="000000"/>
              </w:rPr>
              <w:t>Social activities</w:t>
            </w:r>
          </w:p>
        </w:tc>
        <w:tc>
          <w:tcPr>
            <w:tcW w:w="1814" w:type="dxa"/>
            <w:tcBorders>
              <w:top w:val="single" w:sz="4" w:space="0" w:color="auto"/>
              <w:bottom w:val="single" w:sz="4" w:space="0" w:color="auto"/>
            </w:tcBorders>
            <w:shd w:val="clear" w:color="auto" w:fill="auto"/>
          </w:tcPr>
          <w:p w14:paraId="2CB0A3FC" w14:textId="77777777" w:rsidR="00262972" w:rsidRDefault="00262972" w:rsidP="00BB229D">
            <w:pPr>
              <w:spacing w:line="276" w:lineRule="auto"/>
              <w:jc w:val="both"/>
            </w:pPr>
            <w:r>
              <w:rPr>
                <w:rFonts w:ascii="Calibri" w:hAnsi="Calibri" w:cs="Calibri"/>
                <w:color w:val="000000"/>
              </w:rPr>
              <w:t>6160</w:t>
            </w:r>
          </w:p>
        </w:tc>
        <w:tc>
          <w:tcPr>
            <w:tcW w:w="6390" w:type="dxa"/>
            <w:tcBorders>
              <w:top w:val="single" w:sz="4" w:space="0" w:color="auto"/>
              <w:bottom w:val="single" w:sz="4" w:space="0" w:color="auto"/>
            </w:tcBorders>
            <w:shd w:val="clear" w:color="auto" w:fill="auto"/>
          </w:tcPr>
          <w:p w14:paraId="0F8FC8C6" w14:textId="77777777" w:rsidR="00262972" w:rsidRDefault="00262972" w:rsidP="00BB229D">
            <w:pPr>
              <w:spacing w:line="276" w:lineRule="auto"/>
              <w:jc w:val="both"/>
            </w:pPr>
            <w:r>
              <w:rPr>
                <w:rFonts w:ascii="Calibri" w:hAnsi="Calibri" w:cs="Calibri"/>
                <w:color w:val="000000"/>
              </w:rPr>
              <w:t>Binary, &gt;0 weekly activities = 1, 0 weekly activities = 0</w:t>
            </w:r>
          </w:p>
        </w:tc>
      </w:tr>
      <w:tr w:rsidR="00262972" w14:paraId="0DDBC629" w14:textId="77777777" w:rsidTr="00463EA1">
        <w:tc>
          <w:tcPr>
            <w:tcW w:w="2885" w:type="dxa"/>
            <w:tcBorders>
              <w:top w:val="single" w:sz="4" w:space="0" w:color="auto"/>
              <w:bottom w:val="single" w:sz="4" w:space="0" w:color="auto"/>
            </w:tcBorders>
            <w:shd w:val="clear" w:color="auto" w:fill="auto"/>
          </w:tcPr>
          <w:p w14:paraId="5DCA488D" w14:textId="77777777" w:rsidR="00262972" w:rsidRDefault="00262972" w:rsidP="00BB229D">
            <w:pPr>
              <w:spacing w:line="276" w:lineRule="auto"/>
              <w:jc w:val="both"/>
            </w:pPr>
            <w:r>
              <w:rPr>
                <w:rFonts w:ascii="Calibri" w:hAnsi="Calibri" w:cs="Calibri"/>
                <w:color w:val="000000"/>
              </w:rPr>
              <w:t>Social visits</w:t>
            </w:r>
          </w:p>
        </w:tc>
        <w:tc>
          <w:tcPr>
            <w:tcW w:w="1814" w:type="dxa"/>
            <w:tcBorders>
              <w:top w:val="single" w:sz="4" w:space="0" w:color="auto"/>
              <w:bottom w:val="single" w:sz="4" w:space="0" w:color="auto"/>
            </w:tcBorders>
            <w:shd w:val="clear" w:color="auto" w:fill="auto"/>
          </w:tcPr>
          <w:p w14:paraId="344E2A1B" w14:textId="77777777" w:rsidR="00262972" w:rsidRDefault="00262972" w:rsidP="00BB229D">
            <w:pPr>
              <w:spacing w:line="276" w:lineRule="auto"/>
              <w:jc w:val="both"/>
            </w:pPr>
            <w:r>
              <w:rPr>
                <w:rFonts w:ascii="Calibri" w:hAnsi="Calibri" w:cs="Calibri"/>
                <w:color w:val="000000"/>
              </w:rPr>
              <w:t>1031</w:t>
            </w:r>
          </w:p>
        </w:tc>
        <w:tc>
          <w:tcPr>
            <w:tcW w:w="6390" w:type="dxa"/>
            <w:tcBorders>
              <w:top w:val="single" w:sz="4" w:space="0" w:color="auto"/>
              <w:bottom w:val="single" w:sz="4" w:space="0" w:color="auto"/>
            </w:tcBorders>
            <w:shd w:val="clear" w:color="auto" w:fill="auto"/>
          </w:tcPr>
          <w:p w14:paraId="35B22254" w14:textId="77777777" w:rsidR="00262972" w:rsidRDefault="00262972" w:rsidP="00BB229D">
            <w:pPr>
              <w:spacing w:line="276" w:lineRule="auto"/>
              <w:jc w:val="both"/>
            </w:pPr>
            <w:r>
              <w:rPr>
                <w:rFonts w:ascii="Calibri" w:hAnsi="Calibri" w:cs="Calibri"/>
                <w:color w:val="000000"/>
              </w:rPr>
              <w:t xml:space="preserve">Ordered categories: ‘no friends / family’ = 1 ‘never or almost never’ = 2, ‘every few months’ = 3, ‘monthly’ = 4, ‘weekly’ = 5, ‘2-4 times a week’ = 6, and ‘almost daily’ = 7 </w:t>
            </w:r>
          </w:p>
        </w:tc>
      </w:tr>
      <w:tr w:rsidR="00262972" w14:paraId="6CE00353" w14:textId="77777777" w:rsidTr="00463EA1">
        <w:tc>
          <w:tcPr>
            <w:tcW w:w="2885" w:type="dxa"/>
            <w:tcBorders>
              <w:top w:val="single" w:sz="4" w:space="0" w:color="auto"/>
              <w:bottom w:val="single" w:sz="4" w:space="0" w:color="auto"/>
            </w:tcBorders>
            <w:shd w:val="clear" w:color="auto" w:fill="auto"/>
          </w:tcPr>
          <w:p w14:paraId="434DDDF9" w14:textId="77777777" w:rsidR="00262972" w:rsidRDefault="00262972" w:rsidP="00BB229D">
            <w:pPr>
              <w:spacing w:line="276" w:lineRule="auto"/>
              <w:jc w:val="both"/>
            </w:pPr>
            <w:r>
              <w:rPr>
                <w:rFonts w:ascii="Calibri" w:hAnsi="Calibri" w:cs="Calibri"/>
                <w:color w:val="000000"/>
              </w:rPr>
              <w:t>Smoking status</w:t>
            </w:r>
          </w:p>
        </w:tc>
        <w:tc>
          <w:tcPr>
            <w:tcW w:w="1814" w:type="dxa"/>
            <w:tcBorders>
              <w:top w:val="single" w:sz="4" w:space="0" w:color="auto"/>
              <w:bottom w:val="single" w:sz="4" w:space="0" w:color="auto"/>
            </w:tcBorders>
            <w:shd w:val="clear" w:color="auto" w:fill="auto"/>
          </w:tcPr>
          <w:p w14:paraId="1D497373" w14:textId="77777777" w:rsidR="00262972" w:rsidRDefault="00262972" w:rsidP="00BB229D">
            <w:pPr>
              <w:spacing w:line="276" w:lineRule="auto"/>
              <w:jc w:val="both"/>
            </w:pPr>
            <w:r>
              <w:rPr>
                <w:rFonts w:ascii="Calibri" w:hAnsi="Calibri" w:cs="Calibri"/>
                <w:color w:val="000000"/>
              </w:rPr>
              <w:t>20116</w:t>
            </w:r>
          </w:p>
        </w:tc>
        <w:tc>
          <w:tcPr>
            <w:tcW w:w="6390" w:type="dxa"/>
            <w:tcBorders>
              <w:top w:val="single" w:sz="4" w:space="0" w:color="auto"/>
              <w:bottom w:val="single" w:sz="4" w:space="0" w:color="auto"/>
            </w:tcBorders>
            <w:shd w:val="clear" w:color="auto" w:fill="auto"/>
          </w:tcPr>
          <w:p w14:paraId="25DEBC06" w14:textId="1F3DEC61" w:rsidR="00262972" w:rsidRDefault="00262972" w:rsidP="00BB229D">
            <w:pPr>
              <w:spacing w:line="276" w:lineRule="auto"/>
              <w:jc w:val="both"/>
            </w:pPr>
            <w:r>
              <w:rPr>
                <w:rFonts w:ascii="Calibri" w:hAnsi="Calibri" w:cs="Calibri"/>
                <w:color w:val="000000"/>
              </w:rPr>
              <w:t>Categorical, 'never'</w:t>
            </w:r>
            <w:r w:rsidR="00E978DE">
              <w:rPr>
                <w:rFonts w:ascii="Calibri" w:hAnsi="Calibri" w:cs="Calibri"/>
                <w:color w:val="000000"/>
              </w:rPr>
              <w:t xml:space="preserve"> (referent category), ‘previous’, and ‘current’</w:t>
            </w:r>
          </w:p>
        </w:tc>
      </w:tr>
      <w:tr w:rsidR="00262972" w14:paraId="7EDF5EC1" w14:textId="77777777" w:rsidTr="00463EA1">
        <w:tc>
          <w:tcPr>
            <w:tcW w:w="2885" w:type="dxa"/>
            <w:tcBorders>
              <w:top w:val="single" w:sz="4" w:space="0" w:color="auto"/>
              <w:bottom w:val="single" w:sz="4" w:space="0" w:color="auto"/>
            </w:tcBorders>
            <w:shd w:val="clear" w:color="auto" w:fill="auto"/>
          </w:tcPr>
          <w:p w14:paraId="68EC7C7D" w14:textId="77777777" w:rsidR="00262972" w:rsidRDefault="00262972" w:rsidP="00BB229D">
            <w:pPr>
              <w:spacing w:line="276" w:lineRule="auto"/>
              <w:jc w:val="both"/>
            </w:pPr>
            <w:r>
              <w:rPr>
                <w:rFonts w:ascii="Calibri" w:hAnsi="Calibri" w:cs="Calibri"/>
                <w:color w:val="000000"/>
              </w:rPr>
              <w:t>Urbanicity</w:t>
            </w:r>
          </w:p>
        </w:tc>
        <w:tc>
          <w:tcPr>
            <w:tcW w:w="1814" w:type="dxa"/>
            <w:tcBorders>
              <w:top w:val="single" w:sz="4" w:space="0" w:color="auto"/>
              <w:bottom w:val="single" w:sz="4" w:space="0" w:color="auto"/>
            </w:tcBorders>
            <w:shd w:val="clear" w:color="auto" w:fill="auto"/>
          </w:tcPr>
          <w:p w14:paraId="5370B2A2" w14:textId="77777777" w:rsidR="00262972" w:rsidRDefault="00262972" w:rsidP="00BB229D">
            <w:pPr>
              <w:spacing w:line="276" w:lineRule="auto"/>
              <w:jc w:val="both"/>
            </w:pPr>
            <w:r>
              <w:rPr>
                <w:rFonts w:ascii="Calibri" w:hAnsi="Calibri" w:cs="Calibri"/>
                <w:color w:val="000000"/>
              </w:rPr>
              <w:t>20118</w:t>
            </w:r>
          </w:p>
        </w:tc>
        <w:tc>
          <w:tcPr>
            <w:tcW w:w="6390" w:type="dxa"/>
            <w:tcBorders>
              <w:top w:val="single" w:sz="4" w:space="0" w:color="auto"/>
              <w:bottom w:val="single" w:sz="4" w:space="0" w:color="auto"/>
            </w:tcBorders>
            <w:shd w:val="clear" w:color="auto" w:fill="auto"/>
          </w:tcPr>
          <w:p w14:paraId="2581C7EC" w14:textId="77777777" w:rsidR="00262972" w:rsidRDefault="00262972" w:rsidP="00BB229D">
            <w:pPr>
              <w:spacing w:line="276" w:lineRule="auto"/>
              <w:jc w:val="both"/>
            </w:pPr>
            <w:r>
              <w:rPr>
                <w:rFonts w:ascii="Calibri" w:hAnsi="Calibri" w:cs="Calibri"/>
                <w:color w:val="000000"/>
              </w:rPr>
              <w:t>Binary, urban = 1, rural = 0</w:t>
            </w:r>
          </w:p>
        </w:tc>
      </w:tr>
      <w:tr w:rsidR="00262972" w14:paraId="25E4EB55" w14:textId="77777777" w:rsidTr="00463EA1">
        <w:tc>
          <w:tcPr>
            <w:tcW w:w="2885" w:type="dxa"/>
            <w:tcBorders>
              <w:top w:val="single" w:sz="4" w:space="0" w:color="auto"/>
              <w:bottom w:val="single" w:sz="4" w:space="0" w:color="auto"/>
            </w:tcBorders>
            <w:shd w:val="clear" w:color="auto" w:fill="auto"/>
          </w:tcPr>
          <w:p w14:paraId="5A4310E4" w14:textId="77777777" w:rsidR="00262972" w:rsidRPr="00EC1D7C" w:rsidRDefault="00262972" w:rsidP="00BB229D">
            <w:pPr>
              <w:spacing w:line="276" w:lineRule="auto"/>
              <w:jc w:val="both"/>
            </w:pPr>
            <w:r w:rsidRPr="00EC1D7C">
              <w:rPr>
                <w:rFonts w:ascii="Calibri" w:hAnsi="Calibri" w:cs="Calibri"/>
                <w:color w:val="000000"/>
              </w:rPr>
              <w:t>Shift work</w:t>
            </w:r>
          </w:p>
        </w:tc>
        <w:tc>
          <w:tcPr>
            <w:tcW w:w="1814" w:type="dxa"/>
            <w:tcBorders>
              <w:top w:val="single" w:sz="4" w:space="0" w:color="auto"/>
              <w:bottom w:val="single" w:sz="4" w:space="0" w:color="auto"/>
            </w:tcBorders>
            <w:shd w:val="clear" w:color="auto" w:fill="auto"/>
          </w:tcPr>
          <w:p w14:paraId="59EBE18E" w14:textId="77777777" w:rsidR="00262972" w:rsidRPr="00EC1D7C" w:rsidRDefault="00262972" w:rsidP="00BB229D">
            <w:pPr>
              <w:spacing w:line="276" w:lineRule="auto"/>
              <w:jc w:val="both"/>
            </w:pPr>
            <w:r w:rsidRPr="00EC1D7C">
              <w:rPr>
                <w:rFonts w:ascii="Calibri" w:hAnsi="Calibri" w:cs="Calibri"/>
                <w:color w:val="000000"/>
              </w:rPr>
              <w:t>826</w:t>
            </w:r>
          </w:p>
        </w:tc>
        <w:tc>
          <w:tcPr>
            <w:tcW w:w="6390" w:type="dxa"/>
            <w:tcBorders>
              <w:top w:val="single" w:sz="4" w:space="0" w:color="auto"/>
              <w:bottom w:val="single" w:sz="4" w:space="0" w:color="auto"/>
            </w:tcBorders>
            <w:shd w:val="clear" w:color="auto" w:fill="auto"/>
          </w:tcPr>
          <w:p w14:paraId="4938DF8C" w14:textId="77777777" w:rsidR="00262972" w:rsidRPr="00EC1D7C" w:rsidRDefault="00262972" w:rsidP="00BB229D">
            <w:pPr>
              <w:spacing w:line="276" w:lineRule="auto"/>
              <w:jc w:val="both"/>
            </w:pPr>
            <w:r w:rsidRPr="00EC1D7C">
              <w:rPr>
                <w:rFonts w:ascii="Calibri" w:hAnsi="Calibri" w:cs="Calibri"/>
                <w:color w:val="000000"/>
              </w:rPr>
              <w:t>Binary, 'Always' = 1, all other categories = 0</w:t>
            </w:r>
          </w:p>
        </w:tc>
      </w:tr>
      <w:tr w:rsidR="00262972" w14:paraId="036DD784" w14:textId="77777777" w:rsidTr="00463EA1">
        <w:tc>
          <w:tcPr>
            <w:tcW w:w="2885" w:type="dxa"/>
            <w:tcBorders>
              <w:top w:val="single" w:sz="4" w:space="0" w:color="auto"/>
              <w:bottom w:val="single" w:sz="4" w:space="0" w:color="auto"/>
            </w:tcBorders>
            <w:shd w:val="clear" w:color="auto" w:fill="auto"/>
          </w:tcPr>
          <w:p w14:paraId="5A24DDD1" w14:textId="118AEA10" w:rsidR="00262972" w:rsidRPr="00EC1D7C" w:rsidRDefault="00262972" w:rsidP="00BB229D">
            <w:pPr>
              <w:spacing w:line="276" w:lineRule="auto"/>
              <w:jc w:val="both"/>
            </w:pPr>
            <w:r w:rsidRPr="00EC1D7C">
              <w:rPr>
                <w:rFonts w:ascii="Calibri" w:hAnsi="Calibri" w:cs="Calibri"/>
                <w:color w:val="000000"/>
              </w:rPr>
              <w:t xml:space="preserve">Diabetes </w:t>
            </w:r>
            <w:r w:rsidR="001B19F1" w:rsidRPr="00EC1D7C">
              <w:rPr>
                <w:rFonts w:ascii="Calibri" w:hAnsi="Calibri" w:cs="Calibri"/>
                <w:color w:val="000000"/>
              </w:rPr>
              <w:t>diagnosis</w:t>
            </w:r>
          </w:p>
        </w:tc>
        <w:tc>
          <w:tcPr>
            <w:tcW w:w="1814" w:type="dxa"/>
            <w:tcBorders>
              <w:top w:val="single" w:sz="4" w:space="0" w:color="auto"/>
              <w:bottom w:val="single" w:sz="4" w:space="0" w:color="auto"/>
            </w:tcBorders>
            <w:shd w:val="clear" w:color="auto" w:fill="auto"/>
          </w:tcPr>
          <w:p w14:paraId="535E6EC5" w14:textId="77777777" w:rsidR="00262972" w:rsidRPr="00EC1D7C" w:rsidRDefault="00262972" w:rsidP="00BB229D">
            <w:pPr>
              <w:spacing w:line="276" w:lineRule="auto"/>
              <w:jc w:val="both"/>
            </w:pPr>
            <w:r w:rsidRPr="00EC1D7C">
              <w:rPr>
                <w:rFonts w:ascii="Calibri" w:hAnsi="Calibri" w:cs="Calibri"/>
                <w:color w:val="000000"/>
              </w:rPr>
              <w:t>2443</w:t>
            </w:r>
          </w:p>
        </w:tc>
        <w:tc>
          <w:tcPr>
            <w:tcW w:w="6390" w:type="dxa"/>
            <w:tcBorders>
              <w:top w:val="single" w:sz="4" w:space="0" w:color="auto"/>
              <w:bottom w:val="single" w:sz="4" w:space="0" w:color="auto"/>
            </w:tcBorders>
            <w:shd w:val="clear" w:color="auto" w:fill="auto"/>
          </w:tcPr>
          <w:p w14:paraId="68CC5F38" w14:textId="77777777" w:rsidR="00262972" w:rsidRPr="00EC1D7C" w:rsidRDefault="00262972" w:rsidP="00BB229D">
            <w:pPr>
              <w:spacing w:line="276" w:lineRule="auto"/>
              <w:jc w:val="both"/>
            </w:pPr>
            <w:r w:rsidRPr="00EC1D7C">
              <w:rPr>
                <w:rFonts w:ascii="Calibri" w:hAnsi="Calibri" w:cs="Calibri"/>
                <w:color w:val="000000"/>
              </w:rPr>
              <w:t>Binary, 'Yes' = 1, 'No' = 0</w:t>
            </w:r>
          </w:p>
        </w:tc>
      </w:tr>
      <w:tr w:rsidR="00262972" w14:paraId="7243A32D" w14:textId="77777777" w:rsidTr="00463EA1">
        <w:tc>
          <w:tcPr>
            <w:tcW w:w="2885" w:type="dxa"/>
            <w:tcBorders>
              <w:top w:val="single" w:sz="4" w:space="0" w:color="auto"/>
              <w:bottom w:val="single" w:sz="4" w:space="0" w:color="auto"/>
            </w:tcBorders>
            <w:shd w:val="clear" w:color="auto" w:fill="auto"/>
          </w:tcPr>
          <w:p w14:paraId="27F19335" w14:textId="0FDD5814" w:rsidR="00262972" w:rsidRPr="00EC1D7C" w:rsidRDefault="001B19F1" w:rsidP="00BB229D">
            <w:pPr>
              <w:spacing w:line="276" w:lineRule="auto"/>
              <w:jc w:val="both"/>
            </w:pPr>
            <w:r w:rsidRPr="00EC1D7C">
              <w:t>Vascular diagnosis</w:t>
            </w:r>
          </w:p>
        </w:tc>
        <w:tc>
          <w:tcPr>
            <w:tcW w:w="1814" w:type="dxa"/>
            <w:tcBorders>
              <w:top w:val="single" w:sz="4" w:space="0" w:color="auto"/>
              <w:bottom w:val="single" w:sz="4" w:space="0" w:color="auto"/>
            </w:tcBorders>
            <w:shd w:val="clear" w:color="auto" w:fill="auto"/>
          </w:tcPr>
          <w:p w14:paraId="79A93131" w14:textId="3775B602" w:rsidR="00262972" w:rsidRPr="00EC1D7C" w:rsidRDefault="00EC1D7C" w:rsidP="00BB229D">
            <w:pPr>
              <w:spacing w:line="276" w:lineRule="auto"/>
              <w:jc w:val="both"/>
              <w:rPr>
                <w:color w:val="FF0000"/>
              </w:rPr>
            </w:pPr>
            <w:r w:rsidRPr="00EC1D7C">
              <w:t>6150</w:t>
            </w:r>
          </w:p>
        </w:tc>
        <w:tc>
          <w:tcPr>
            <w:tcW w:w="6390" w:type="dxa"/>
            <w:tcBorders>
              <w:top w:val="single" w:sz="4" w:space="0" w:color="auto"/>
              <w:bottom w:val="single" w:sz="4" w:space="0" w:color="auto"/>
            </w:tcBorders>
            <w:shd w:val="clear" w:color="auto" w:fill="auto"/>
          </w:tcPr>
          <w:p w14:paraId="6AD115F1" w14:textId="52EDEF3C" w:rsidR="00262972" w:rsidRPr="00EC1D7C" w:rsidRDefault="001B19F1" w:rsidP="00BB229D">
            <w:pPr>
              <w:spacing w:line="276" w:lineRule="auto"/>
              <w:jc w:val="both"/>
            </w:pPr>
            <w:r w:rsidRPr="00EC1D7C">
              <w:rPr>
                <w:rFonts w:ascii="Calibri" w:hAnsi="Calibri" w:cs="Calibri"/>
                <w:color w:val="000000"/>
              </w:rPr>
              <w:t>Binary, ‘Heart attack’,</w:t>
            </w:r>
            <w:r w:rsidR="005E5AC6" w:rsidRPr="00EC1D7C">
              <w:rPr>
                <w:rFonts w:ascii="Calibri" w:hAnsi="Calibri" w:cs="Calibri"/>
                <w:color w:val="000000"/>
              </w:rPr>
              <w:t xml:space="preserve"> and/or </w:t>
            </w:r>
            <w:r w:rsidRPr="00EC1D7C">
              <w:rPr>
                <w:rFonts w:ascii="Calibri" w:hAnsi="Calibri" w:cs="Calibri"/>
                <w:color w:val="000000"/>
              </w:rPr>
              <w:t>‘Stroke’,</w:t>
            </w:r>
            <w:r w:rsidR="005E5AC6" w:rsidRPr="00EC1D7C">
              <w:rPr>
                <w:rFonts w:ascii="Calibri" w:hAnsi="Calibri" w:cs="Calibri"/>
                <w:color w:val="000000"/>
              </w:rPr>
              <w:t xml:space="preserve"> and/or </w:t>
            </w:r>
            <w:r w:rsidRPr="00EC1D7C">
              <w:rPr>
                <w:rFonts w:ascii="Calibri" w:hAnsi="Calibri" w:cs="Calibri"/>
                <w:color w:val="000000"/>
              </w:rPr>
              <w:t>‘Angina</w:t>
            </w:r>
            <w:r w:rsidR="000111CD">
              <w:rPr>
                <w:rFonts w:ascii="Calibri" w:hAnsi="Calibri" w:cs="Calibri"/>
                <w:color w:val="000000"/>
              </w:rPr>
              <w:t xml:space="preserve">’ and/or </w:t>
            </w:r>
            <w:r w:rsidRPr="00EC1D7C">
              <w:rPr>
                <w:rFonts w:ascii="Calibri" w:hAnsi="Calibri" w:cs="Calibri"/>
                <w:color w:val="000000"/>
              </w:rPr>
              <w:t>‘Hypertension’ = 1, 'None' = 0</w:t>
            </w:r>
          </w:p>
        </w:tc>
      </w:tr>
      <w:tr w:rsidR="00262972" w14:paraId="665FD391" w14:textId="77777777" w:rsidTr="00463EA1">
        <w:tc>
          <w:tcPr>
            <w:tcW w:w="2885" w:type="dxa"/>
            <w:tcBorders>
              <w:top w:val="single" w:sz="4" w:space="0" w:color="auto"/>
              <w:bottom w:val="single" w:sz="4" w:space="0" w:color="auto"/>
            </w:tcBorders>
            <w:shd w:val="clear" w:color="auto" w:fill="auto"/>
          </w:tcPr>
          <w:p w14:paraId="27D7F374" w14:textId="019CA72B" w:rsidR="00262972" w:rsidRPr="00EC1D7C" w:rsidRDefault="001B19F1" w:rsidP="00BB229D">
            <w:pPr>
              <w:spacing w:line="276" w:lineRule="auto"/>
              <w:jc w:val="both"/>
            </w:pPr>
            <w:r w:rsidRPr="00EC1D7C">
              <w:t>Cancer diagnosis</w:t>
            </w:r>
          </w:p>
        </w:tc>
        <w:tc>
          <w:tcPr>
            <w:tcW w:w="1814" w:type="dxa"/>
            <w:tcBorders>
              <w:top w:val="single" w:sz="4" w:space="0" w:color="auto"/>
              <w:bottom w:val="single" w:sz="4" w:space="0" w:color="auto"/>
            </w:tcBorders>
            <w:shd w:val="clear" w:color="auto" w:fill="auto"/>
          </w:tcPr>
          <w:p w14:paraId="22A37798" w14:textId="0B5C44BB" w:rsidR="00262972" w:rsidRPr="00EC1D7C" w:rsidRDefault="00EC1D7C" w:rsidP="00BB229D">
            <w:pPr>
              <w:spacing w:line="276" w:lineRule="auto"/>
              <w:jc w:val="both"/>
              <w:rPr>
                <w:color w:val="FF0000"/>
              </w:rPr>
            </w:pPr>
            <w:r w:rsidRPr="00EC1D7C">
              <w:t>2453</w:t>
            </w:r>
          </w:p>
        </w:tc>
        <w:tc>
          <w:tcPr>
            <w:tcW w:w="6390" w:type="dxa"/>
            <w:tcBorders>
              <w:top w:val="single" w:sz="4" w:space="0" w:color="auto"/>
              <w:bottom w:val="single" w:sz="4" w:space="0" w:color="auto"/>
            </w:tcBorders>
            <w:shd w:val="clear" w:color="auto" w:fill="auto"/>
          </w:tcPr>
          <w:p w14:paraId="742FBC83" w14:textId="442D71AC" w:rsidR="00262972" w:rsidRPr="00EC1D7C" w:rsidRDefault="001B19F1" w:rsidP="00BB229D">
            <w:pPr>
              <w:spacing w:line="276" w:lineRule="auto"/>
              <w:jc w:val="both"/>
            </w:pPr>
            <w:r w:rsidRPr="00EC1D7C">
              <w:rPr>
                <w:rFonts w:ascii="Calibri" w:hAnsi="Calibri" w:cs="Calibri"/>
                <w:color w:val="000000"/>
              </w:rPr>
              <w:t>Binary, 'Yes' = 1, 'No' = 0</w:t>
            </w:r>
          </w:p>
        </w:tc>
      </w:tr>
      <w:tr w:rsidR="00262972" w14:paraId="7DA318D9" w14:textId="77777777" w:rsidTr="00463EA1">
        <w:tc>
          <w:tcPr>
            <w:tcW w:w="2885" w:type="dxa"/>
            <w:tcBorders>
              <w:top w:val="single" w:sz="4" w:space="0" w:color="auto"/>
              <w:bottom w:val="single" w:sz="4" w:space="0" w:color="auto"/>
            </w:tcBorders>
            <w:shd w:val="clear" w:color="auto" w:fill="auto"/>
          </w:tcPr>
          <w:p w14:paraId="4C978C0D" w14:textId="77777777" w:rsidR="00262972" w:rsidRPr="00EC1D7C" w:rsidRDefault="00262972" w:rsidP="00BB229D">
            <w:pPr>
              <w:spacing w:line="276" w:lineRule="auto"/>
              <w:jc w:val="both"/>
            </w:pPr>
            <w:r w:rsidRPr="00EC1D7C">
              <w:rPr>
                <w:rFonts w:ascii="Calibri" w:hAnsi="Calibri" w:cs="Calibri"/>
                <w:color w:val="000000"/>
              </w:rPr>
              <w:t>Physical activity</w:t>
            </w:r>
          </w:p>
        </w:tc>
        <w:tc>
          <w:tcPr>
            <w:tcW w:w="1814" w:type="dxa"/>
            <w:tcBorders>
              <w:top w:val="single" w:sz="4" w:space="0" w:color="auto"/>
              <w:bottom w:val="single" w:sz="4" w:space="0" w:color="auto"/>
            </w:tcBorders>
            <w:shd w:val="clear" w:color="auto" w:fill="auto"/>
          </w:tcPr>
          <w:p w14:paraId="6CE4BDEA" w14:textId="77777777" w:rsidR="00262972" w:rsidRPr="00EC1D7C" w:rsidRDefault="00262972" w:rsidP="00BB229D">
            <w:pPr>
              <w:spacing w:line="276" w:lineRule="auto"/>
              <w:jc w:val="both"/>
            </w:pPr>
            <w:r w:rsidRPr="00EC1D7C">
              <w:rPr>
                <w:rFonts w:ascii="Calibri" w:hAnsi="Calibri" w:cs="Calibri"/>
                <w:color w:val="000000"/>
              </w:rPr>
              <w:t>90012</w:t>
            </w:r>
          </w:p>
        </w:tc>
        <w:tc>
          <w:tcPr>
            <w:tcW w:w="6390" w:type="dxa"/>
            <w:tcBorders>
              <w:top w:val="single" w:sz="4" w:space="0" w:color="auto"/>
              <w:bottom w:val="single" w:sz="4" w:space="0" w:color="auto"/>
            </w:tcBorders>
            <w:shd w:val="clear" w:color="auto" w:fill="auto"/>
          </w:tcPr>
          <w:p w14:paraId="1E56A921" w14:textId="77777777" w:rsidR="00262972" w:rsidRPr="00EC1D7C" w:rsidRDefault="00262972" w:rsidP="00BB229D">
            <w:pPr>
              <w:spacing w:line="276" w:lineRule="auto"/>
              <w:jc w:val="both"/>
            </w:pPr>
            <w:r w:rsidRPr="00EC1D7C">
              <w:rPr>
                <w:rFonts w:ascii="Calibri" w:hAnsi="Calibri" w:cs="Calibri"/>
                <w:color w:val="000000"/>
              </w:rPr>
              <w:t>Continuous, included as recorded</w:t>
            </w:r>
          </w:p>
        </w:tc>
      </w:tr>
      <w:tr w:rsidR="00DA1D3A" w14:paraId="1D7CF25A" w14:textId="77777777" w:rsidTr="00A668F8">
        <w:tc>
          <w:tcPr>
            <w:tcW w:w="2885" w:type="dxa"/>
            <w:tcBorders>
              <w:top w:val="single" w:sz="4" w:space="0" w:color="auto"/>
              <w:bottom w:val="single" w:sz="4" w:space="0" w:color="auto"/>
            </w:tcBorders>
            <w:shd w:val="clear" w:color="auto" w:fill="auto"/>
          </w:tcPr>
          <w:p w14:paraId="78898D95" w14:textId="04989524" w:rsidR="00DA1D3A" w:rsidRPr="00EC1D7C" w:rsidRDefault="00A668F8" w:rsidP="00BB229D">
            <w:pPr>
              <w:spacing w:line="276" w:lineRule="auto"/>
              <w:jc w:val="both"/>
              <w:rPr>
                <w:rFonts w:ascii="Calibri" w:hAnsi="Calibri" w:cs="Calibri"/>
                <w:color w:val="000000"/>
              </w:rPr>
            </w:pPr>
            <w:r>
              <w:rPr>
                <w:rFonts w:ascii="Calibri" w:hAnsi="Calibri" w:cs="Calibri"/>
                <w:color w:val="000000"/>
              </w:rPr>
              <w:t>Medication</w:t>
            </w:r>
          </w:p>
        </w:tc>
        <w:tc>
          <w:tcPr>
            <w:tcW w:w="1814" w:type="dxa"/>
            <w:tcBorders>
              <w:top w:val="single" w:sz="4" w:space="0" w:color="auto"/>
              <w:bottom w:val="single" w:sz="4" w:space="0" w:color="auto"/>
            </w:tcBorders>
            <w:shd w:val="clear" w:color="auto" w:fill="auto"/>
          </w:tcPr>
          <w:p w14:paraId="5009798D" w14:textId="163EB92F" w:rsidR="00DA1D3A" w:rsidRPr="00EC1D7C" w:rsidRDefault="00243C9B" w:rsidP="00BB229D">
            <w:pPr>
              <w:spacing w:line="276" w:lineRule="auto"/>
              <w:jc w:val="both"/>
              <w:rPr>
                <w:rFonts w:ascii="Calibri" w:hAnsi="Calibri" w:cs="Calibri"/>
                <w:color w:val="000000"/>
              </w:rPr>
            </w:pPr>
            <w:r w:rsidRPr="00243C9B">
              <w:rPr>
                <w:rFonts w:ascii="Calibri" w:hAnsi="Calibri" w:cs="Calibri"/>
                <w:color w:val="000000"/>
              </w:rPr>
              <w:t>6153</w:t>
            </w:r>
            <w:r>
              <w:rPr>
                <w:rFonts w:ascii="Calibri" w:hAnsi="Calibri" w:cs="Calibri"/>
                <w:color w:val="000000"/>
              </w:rPr>
              <w:t xml:space="preserve">, </w:t>
            </w:r>
            <w:r w:rsidRPr="00243C9B">
              <w:rPr>
                <w:rFonts w:ascii="Calibri" w:hAnsi="Calibri" w:cs="Calibri"/>
                <w:color w:val="000000"/>
              </w:rPr>
              <w:t>6177</w:t>
            </w:r>
          </w:p>
        </w:tc>
        <w:tc>
          <w:tcPr>
            <w:tcW w:w="6390" w:type="dxa"/>
            <w:tcBorders>
              <w:top w:val="single" w:sz="4" w:space="0" w:color="auto"/>
              <w:bottom w:val="single" w:sz="4" w:space="0" w:color="auto"/>
            </w:tcBorders>
            <w:shd w:val="clear" w:color="auto" w:fill="auto"/>
          </w:tcPr>
          <w:p w14:paraId="1688E9C5" w14:textId="0B5F1044" w:rsidR="00DA1D3A" w:rsidRPr="00EC1D7C" w:rsidRDefault="00243C9B" w:rsidP="00BB229D">
            <w:pPr>
              <w:spacing w:line="276" w:lineRule="auto"/>
              <w:jc w:val="both"/>
              <w:rPr>
                <w:rFonts w:ascii="Calibri" w:hAnsi="Calibri" w:cs="Calibri"/>
                <w:color w:val="000000"/>
              </w:rPr>
            </w:pPr>
            <w:r>
              <w:rPr>
                <w:rFonts w:ascii="Calibri" w:hAnsi="Calibri" w:cs="Calibri"/>
                <w:color w:val="000000"/>
              </w:rPr>
              <w:t xml:space="preserve">Categorical, </w:t>
            </w:r>
            <w:r w:rsidR="00152D87">
              <w:rPr>
                <w:rFonts w:ascii="Calibri" w:hAnsi="Calibri" w:cs="Calibri"/>
                <w:color w:val="000000"/>
              </w:rPr>
              <w:t>‘</w:t>
            </w:r>
            <w:r>
              <w:rPr>
                <w:rFonts w:ascii="Calibri" w:hAnsi="Calibri" w:cs="Calibri"/>
                <w:color w:val="000000"/>
              </w:rPr>
              <w:t>no medication</w:t>
            </w:r>
            <w:r w:rsidR="00152D87">
              <w:rPr>
                <w:rFonts w:ascii="Calibri" w:hAnsi="Calibri" w:cs="Calibri"/>
                <w:color w:val="000000"/>
              </w:rPr>
              <w:t>’ (referent)</w:t>
            </w:r>
            <w:r>
              <w:rPr>
                <w:rFonts w:ascii="Calibri" w:hAnsi="Calibri" w:cs="Calibri"/>
                <w:color w:val="000000"/>
              </w:rPr>
              <w:t xml:space="preserve">, </w:t>
            </w:r>
            <w:r w:rsidR="00152D87">
              <w:rPr>
                <w:rFonts w:ascii="Calibri" w:hAnsi="Calibri" w:cs="Calibri"/>
                <w:color w:val="000000"/>
              </w:rPr>
              <w:t>‘</w:t>
            </w:r>
            <w:r>
              <w:rPr>
                <w:rFonts w:ascii="Calibri" w:hAnsi="Calibri" w:cs="Calibri"/>
                <w:color w:val="000000"/>
              </w:rPr>
              <w:t>hypertension</w:t>
            </w:r>
            <w:r w:rsidR="00152D87">
              <w:rPr>
                <w:rFonts w:ascii="Calibri" w:hAnsi="Calibri" w:cs="Calibri"/>
                <w:color w:val="000000"/>
              </w:rPr>
              <w:t xml:space="preserve"> medication’,</w:t>
            </w:r>
            <w:r>
              <w:rPr>
                <w:rFonts w:ascii="Calibri" w:hAnsi="Calibri" w:cs="Calibri"/>
                <w:color w:val="000000"/>
              </w:rPr>
              <w:t xml:space="preserve"> </w:t>
            </w:r>
            <w:r w:rsidR="00152D87">
              <w:rPr>
                <w:rFonts w:ascii="Calibri" w:hAnsi="Calibri" w:cs="Calibri"/>
                <w:color w:val="000000"/>
              </w:rPr>
              <w:t>‘</w:t>
            </w:r>
            <w:r>
              <w:rPr>
                <w:rFonts w:ascii="Calibri" w:hAnsi="Calibri" w:cs="Calibri"/>
                <w:color w:val="000000"/>
              </w:rPr>
              <w:t xml:space="preserve">cholesterol </w:t>
            </w:r>
            <w:r w:rsidR="00152D87">
              <w:rPr>
                <w:rFonts w:ascii="Calibri" w:hAnsi="Calibri" w:cs="Calibri"/>
                <w:color w:val="000000"/>
              </w:rPr>
              <w:t>medication’</w:t>
            </w:r>
            <w:r>
              <w:rPr>
                <w:rFonts w:ascii="Calibri" w:hAnsi="Calibri" w:cs="Calibri"/>
                <w:color w:val="000000"/>
              </w:rPr>
              <w:t xml:space="preserve">, </w:t>
            </w:r>
            <w:r w:rsidR="00152D87">
              <w:rPr>
                <w:rFonts w:ascii="Calibri" w:hAnsi="Calibri" w:cs="Calibri"/>
                <w:color w:val="000000"/>
              </w:rPr>
              <w:t>and ‘</w:t>
            </w:r>
            <w:r>
              <w:rPr>
                <w:rFonts w:ascii="Calibri" w:hAnsi="Calibri" w:cs="Calibri"/>
                <w:color w:val="000000"/>
              </w:rPr>
              <w:t xml:space="preserve">hypertension &amp; cholesterol </w:t>
            </w:r>
            <w:r w:rsidR="00152D87">
              <w:rPr>
                <w:rFonts w:ascii="Calibri" w:hAnsi="Calibri" w:cs="Calibri"/>
                <w:color w:val="000000"/>
              </w:rPr>
              <w:t>medication’</w:t>
            </w:r>
          </w:p>
        </w:tc>
      </w:tr>
      <w:tr w:rsidR="00A668F8" w14:paraId="6858AB40" w14:textId="77777777" w:rsidTr="00A668F8">
        <w:tc>
          <w:tcPr>
            <w:tcW w:w="2885" w:type="dxa"/>
            <w:tcBorders>
              <w:top w:val="single" w:sz="4" w:space="0" w:color="auto"/>
              <w:bottom w:val="single" w:sz="4" w:space="0" w:color="auto"/>
            </w:tcBorders>
            <w:shd w:val="clear" w:color="auto" w:fill="auto"/>
          </w:tcPr>
          <w:p w14:paraId="43BFFFAD" w14:textId="27662F4A" w:rsidR="00A668F8" w:rsidRPr="00EC1D7C" w:rsidRDefault="00A668F8" w:rsidP="00A668F8">
            <w:pPr>
              <w:spacing w:line="276" w:lineRule="auto"/>
              <w:jc w:val="both"/>
              <w:rPr>
                <w:rFonts w:ascii="Calibri" w:hAnsi="Calibri" w:cs="Calibri"/>
                <w:color w:val="000000"/>
              </w:rPr>
            </w:pPr>
            <w:r>
              <w:rPr>
                <w:rFonts w:ascii="Calibri" w:hAnsi="Calibri" w:cs="Calibri"/>
                <w:color w:val="000000"/>
              </w:rPr>
              <w:t>BMI</w:t>
            </w:r>
            <w:r w:rsidR="00561E19">
              <w:rPr>
                <w:rFonts w:ascii="Calibri" w:hAnsi="Calibri" w:cs="Calibri"/>
                <w:color w:val="000000"/>
              </w:rPr>
              <w:t xml:space="preserve"> </w:t>
            </w:r>
          </w:p>
        </w:tc>
        <w:tc>
          <w:tcPr>
            <w:tcW w:w="1814" w:type="dxa"/>
            <w:tcBorders>
              <w:top w:val="single" w:sz="4" w:space="0" w:color="auto"/>
              <w:bottom w:val="single" w:sz="4" w:space="0" w:color="auto"/>
            </w:tcBorders>
            <w:shd w:val="clear" w:color="auto" w:fill="auto"/>
          </w:tcPr>
          <w:p w14:paraId="37C06CFC" w14:textId="210699AD" w:rsidR="00A668F8" w:rsidRPr="00EC1D7C" w:rsidRDefault="00A668F8" w:rsidP="00A668F8">
            <w:pPr>
              <w:spacing w:line="276" w:lineRule="auto"/>
              <w:jc w:val="both"/>
              <w:rPr>
                <w:rFonts w:ascii="Calibri" w:hAnsi="Calibri" w:cs="Calibri"/>
                <w:color w:val="000000"/>
              </w:rPr>
            </w:pPr>
            <w:r w:rsidRPr="00A668F8">
              <w:rPr>
                <w:rFonts w:ascii="Calibri" w:hAnsi="Calibri" w:cs="Calibri"/>
                <w:color w:val="000000"/>
              </w:rPr>
              <w:t>21001</w:t>
            </w:r>
          </w:p>
        </w:tc>
        <w:tc>
          <w:tcPr>
            <w:tcW w:w="6390" w:type="dxa"/>
            <w:tcBorders>
              <w:top w:val="single" w:sz="4" w:space="0" w:color="auto"/>
              <w:bottom w:val="single" w:sz="4" w:space="0" w:color="auto"/>
            </w:tcBorders>
            <w:shd w:val="clear" w:color="auto" w:fill="auto"/>
          </w:tcPr>
          <w:p w14:paraId="6C21D0EB" w14:textId="375D4EF1" w:rsidR="00A668F8" w:rsidRPr="00EC1D7C" w:rsidRDefault="00AB2A41" w:rsidP="00A668F8">
            <w:pPr>
              <w:spacing w:line="276" w:lineRule="auto"/>
              <w:jc w:val="both"/>
              <w:rPr>
                <w:rFonts w:ascii="Calibri" w:hAnsi="Calibri" w:cs="Calibri"/>
                <w:color w:val="000000"/>
              </w:rPr>
            </w:pPr>
            <w:r w:rsidRPr="00AB2A41">
              <w:rPr>
                <w:rFonts w:ascii="Calibri" w:hAnsi="Calibri" w:cs="Calibri"/>
                <w:color w:val="000000"/>
              </w:rPr>
              <w:t>Binary, high = 1, low = 0.</w:t>
            </w:r>
            <w:r w:rsidR="000111CD">
              <w:rPr>
                <w:rFonts w:ascii="Calibri" w:hAnsi="Calibri" w:cs="Calibri"/>
                <w:color w:val="000000"/>
              </w:rPr>
              <w:t xml:space="preserve"> ‘High’ defined as BMI &gt; 30.</w:t>
            </w:r>
          </w:p>
        </w:tc>
      </w:tr>
      <w:tr w:rsidR="00A668F8" w14:paraId="493E54B0" w14:textId="77777777" w:rsidTr="00AB2A41">
        <w:tc>
          <w:tcPr>
            <w:tcW w:w="2885" w:type="dxa"/>
            <w:tcBorders>
              <w:top w:val="single" w:sz="4" w:space="0" w:color="auto"/>
              <w:bottom w:val="single" w:sz="4" w:space="0" w:color="auto"/>
            </w:tcBorders>
            <w:shd w:val="clear" w:color="auto" w:fill="auto"/>
          </w:tcPr>
          <w:p w14:paraId="46C9B16F" w14:textId="3999439A" w:rsidR="00A668F8" w:rsidRPr="00EC1D7C" w:rsidRDefault="00A668F8" w:rsidP="00A668F8">
            <w:pPr>
              <w:spacing w:line="276" w:lineRule="auto"/>
              <w:jc w:val="both"/>
              <w:rPr>
                <w:rFonts w:ascii="Calibri" w:hAnsi="Calibri" w:cs="Calibri"/>
                <w:color w:val="000000"/>
              </w:rPr>
            </w:pPr>
            <w:r>
              <w:rPr>
                <w:rFonts w:ascii="Calibri" w:hAnsi="Calibri" w:cs="Calibri"/>
                <w:color w:val="000000"/>
              </w:rPr>
              <w:t>Cholesterol ratio</w:t>
            </w:r>
          </w:p>
        </w:tc>
        <w:tc>
          <w:tcPr>
            <w:tcW w:w="1814" w:type="dxa"/>
            <w:tcBorders>
              <w:top w:val="single" w:sz="4" w:space="0" w:color="auto"/>
              <w:bottom w:val="single" w:sz="4" w:space="0" w:color="auto"/>
            </w:tcBorders>
            <w:shd w:val="clear" w:color="auto" w:fill="auto"/>
          </w:tcPr>
          <w:p w14:paraId="42A8B8D4" w14:textId="450AF49A" w:rsidR="00A668F8" w:rsidRPr="00AB2A41" w:rsidRDefault="00AB2A41" w:rsidP="00AB2A41">
            <w:pPr>
              <w:spacing w:line="276" w:lineRule="auto"/>
              <w:rPr>
                <w:rFonts w:ascii="Calibri" w:hAnsi="Calibri" w:cs="Calibri"/>
                <w:color w:val="000000"/>
              </w:rPr>
            </w:pPr>
            <w:r w:rsidRPr="00561E19">
              <w:t>30870</w:t>
            </w:r>
            <w:r>
              <w:t xml:space="preserve">, </w:t>
            </w:r>
            <w:r w:rsidR="00A668F8" w:rsidRPr="00AB2A41">
              <w:rPr>
                <w:rFonts w:ascii="Calibri" w:hAnsi="Calibri" w:cs="Calibri"/>
                <w:color w:val="000000"/>
              </w:rPr>
              <w:t>30780, 30760</w:t>
            </w:r>
          </w:p>
        </w:tc>
        <w:tc>
          <w:tcPr>
            <w:tcW w:w="6390" w:type="dxa"/>
            <w:tcBorders>
              <w:top w:val="single" w:sz="4" w:space="0" w:color="auto"/>
              <w:bottom w:val="single" w:sz="4" w:space="0" w:color="auto"/>
            </w:tcBorders>
            <w:shd w:val="clear" w:color="auto" w:fill="auto"/>
          </w:tcPr>
          <w:p w14:paraId="5DC77E1F" w14:textId="0B90B87C" w:rsidR="00A668F8" w:rsidRPr="00AB2A41" w:rsidRDefault="00561E19" w:rsidP="00A668F8">
            <w:pPr>
              <w:spacing w:line="276" w:lineRule="auto"/>
              <w:jc w:val="both"/>
              <w:rPr>
                <w:rFonts w:ascii="Calibri" w:hAnsi="Calibri" w:cs="Calibri"/>
                <w:color w:val="000000"/>
              </w:rPr>
            </w:pPr>
            <w:r w:rsidRPr="00AB2A41">
              <w:rPr>
                <w:rFonts w:ascii="Calibri" w:hAnsi="Calibri" w:cs="Calibri"/>
                <w:color w:val="000000"/>
              </w:rPr>
              <w:t xml:space="preserve">Binary, high = 1, low = 0. Cholesterol ratio = (LDL + HDL + 0.2*(triglycerides))/HDL. </w:t>
            </w:r>
            <w:r w:rsidR="00AB2A41" w:rsidRPr="00AB2A41">
              <w:rPr>
                <w:rFonts w:ascii="Calibri" w:hAnsi="Calibri" w:cs="Calibri"/>
                <w:color w:val="000000"/>
              </w:rPr>
              <w:t>‘High’ defined as c</w:t>
            </w:r>
            <w:r w:rsidRPr="00AB2A41">
              <w:rPr>
                <w:rFonts w:ascii="Calibri" w:hAnsi="Calibri" w:cs="Calibri"/>
                <w:color w:val="000000"/>
              </w:rPr>
              <w:t xml:space="preserve">holesterol ratio </w:t>
            </w:r>
            <w:r w:rsidR="00AB2A41" w:rsidRPr="00AB2A41">
              <w:rPr>
                <w:rFonts w:ascii="Calibri" w:hAnsi="Calibri" w:cs="Calibri"/>
                <w:color w:val="000000"/>
              </w:rPr>
              <w:t xml:space="preserve">&gt; 3.75 in males, and cholesterol ratio &gt; 3.00 in females. </w:t>
            </w:r>
          </w:p>
        </w:tc>
      </w:tr>
      <w:tr w:rsidR="00A668F8" w14:paraId="495D111D" w14:textId="77777777" w:rsidTr="00A668F8">
        <w:tc>
          <w:tcPr>
            <w:tcW w:w="2885" w:type="dxa"/>
            <w:tcBorders>
              <w:top w:val="single" w:sz="4" w:space="0" w:color="auto"/>
              <w:bottom w:val="single" w:sz="4" w:space="0" w:color="auto"/>
            </w:tcBorders>
            <w:shd w:val="clear" w:color="auto" w:fill="auto"/>
          </w:tcPr>
          <w:p w14:paraId="6AAEF661" w14:textId="5075550F" w:rsidR="00A668F8" w:rsidRDefault="00A668F8" w:rsidP="00A668F8">
            <w:pPr>
              <w:spacing w:line="276" w:lineRule="auto"/>
              <w:jc w:val="both"/>
              <w:rPr>
                <w:rFonts w:ascii="Calibri" w:hAnsi="Calibri" w:cs="Calibri"/>
                <w:color w:val="000000"/>
              </w:rPr>
            </w:pPr>
            <w:r>
              <w:rPr>
                <w:rFonts w:ascii="Calibri" w:hAnsi="Calibri" w:cs="Calibri"/>
                <w:color w:val="000000"/>
              </w:rPr>
              <w:t>Depressed mood</w:t>
            </w:r>
          </w:p>
        </w:tc>
        <w:tc>
          <w:tcPr>
            <w:tcW w:w="1814" w:type="dxa"/>
            <w:tcBorders>
              <w:top w:val="single" w:sz="4" w:space="0" w:color="auto"/>
              <w:bottom w:val="single" w:sz="4" w:space="0" w:color="auto"/>
            </w:tcBorders>
            <w:shd w:val="clear" w:color="auto" w:fill="auto"/>
          </w:tcPr>
          <w:p w14:paraId="552EC99E" w14:textId="25771F47" w:rsidR="00A668F8" w:rsidRPr="00EC1D7C" w:rsidRDefault="00243C9B" w:rsidP="00A668F8">
            <w:pPr>
              <w:spacing w:line="276" w:lineRule="auto"/>
              <w:jc w:val="both"/>
              <w:rPr>
                <w:rFonts w:ascii="Calibri" w:hAnsi="Calibri" w:cs="Calibri"/>
                <w:color w:val="000000"/>
              </w:rPr>
            </w:pPr>
            <w:r w:rsidRPr="00243C9B">
              <w:rPr>
                <w:rFonts w:ascii="Calibri" w:hAnsi="Calibri" w:cs="Calibri"/>
                <w:color w:val="000000"/>
              </w:rPr>
              <w:t>2050</w:t>
            </w:r>
          </w:p>
        </w:tc>
        <w:tc>
          <w:tcPr>
            <w:tcW w:w="6390" w:type="dxa"/>
            <w:tcBorders>
              <w:top w:val="single" w:sz="4" w:space="0" w:color="auto"/>
              <w:bottom w:val="single" w:sz="4" w:space="0" w:color="auto"/>
            </w:tcBorders>
            <w:shd w:val="clear" w:color="auto" w:fill="auto"/>
          </w:tcPr>
          <w:p w14:paraId="7EF99F31" w14:textId="37A3DFDE" w:rsidR="00A668F8" w:rsidRPr="00EC1D7C" w:rsidRDefault="001671A8" w:rsidP="00A668F8">
            <w:pPr>
              <w:spacing w:line="276" w:lineRule="auto"/>
              <w:jc w:val="both"/>
              <w:rPr>
                <w:rFonts w:ascii="Calibri" w:hAnsi="Calibri" w:cs="Calibri"/>
                <w:color w:val="000000"/>
              </w:rPr>
            </w:pPr>
            <w:r w:rsidRPr="00AB2A41">
              <w:rPr>
                <w:rFonts w:ascii="Calibri" w:hAnsi="Calibri" w:cs="Calibri"/>
                <w:color w:val="000000"/>
              </w:rPr>
              <w:t>Binary,</w:t>
            </w:r>
            <w:r>
              <w:rPr>
                <w:rFonts w:ascii="Calibri" w:hAnsi="Calibri" w:cs="Calibri"/>
                <w:color w:val="000000"/>
              </w:rPr>
              <w:t xml:space="preserve"> any</w:t>
            </w:r>
            <w:r w:rsidRPr="00AB2A41">
              <w:rPr>
                <w:rFonts w:ascii="Calibri" w:hAnsi="Calibri" w:cs="Calibri"/>
                <w:color w:val="000000"/>
              </w:rPr>
              <w:t xml:space="preserve"> </w:t>
            </w:r>
            <w:r>
              <w:rPr>
                <w:rFonts w:ascii="Calibri" w:hAnsi="Calibri" w:cs="Calibri"/>
                <w:color w:val="000000"/>
              </w:rPr>
              <w:t xml:space="preserve">depressed mood </w:t>
            </w:r>
            <w:r w:rsidRPr="00AB2A41">
              <w:rPr>
                <w:rFonts w:ascii="Calibri" w:hAnsi="Calibri" w:cs="Calibri"/>
                <w:color w:val="000000"/>
              </w:rPr>
              <w:t xml:space="preserve">= 1, </w:t>
            </w:r>
            <w:r>
              <w:rPr>
                <w:rFonts w:ascii="Calibri" w:hAnsi="Calibri" w:cs="Calibri"/>
                <w:color w:val="000000"/>
              </w:rPr>
              <w:t xml:space="preserve">no depressed mood </w:t>
            </w:r>
            <w:r w:rsidRPr="00AB2A41">
              <w:rPr>
                <w:rFonts w:ascii="Calibri" w:hAnsi="Calibri" w:cs="Calibri"/>
                <w:color w:val="000000"/>
              </w:rPr>
              <w:t>= 0.</w:t>
            </w:r>
          </w:p>
        </w:tc>
      </w:tr>
      <w:tr w:rsidR="00A668F8" w14:paraId="0DB49A13" w14:textId="77777777" w:rsidTr="00A668F8">
        <w:tc>
          <w:tcPr>
            <w:tcW w:w="2885" w:type="dxa"/>
            <w:tcBorders>
              <w:top w:val="single" w:sz="4" w:space="0" w:color="auto"/>
              <w:bottom w:val="single" w:sz="4" w:space="0" w:color="auto"/>
            </w:tcBorders>
            <w:shd w:val="clear" w:color="auto" w:fill="auto"/>
          </w:tcPr>
          <w:p w14:paraId="0C320517" w14:textId="16AB9C94" w:rsidR="00A668F8" w:rsidRDefault="00A668F8" w:rsidP="00A668F8">
            <w:pPr>
              <w:spacing w:line="276" w:lineRule="auto"/>
              <w:jc w:val="both"/>
              <w:rPr>
                <w:rFonts w:ascii="Calibri" w:hAnsi="Calibri" w:cs="Calibri"/>
                <w:color w:val="000000"/>
              </w:rPr>
            </w:pPr>
            <w:r>
              <w:rPr>
                <w:rFonts w:ascii="Calibri" w:eastAsia="Times New Roman" w:hAnsi="Calibri" w:cs="Calibri"/>
                <w:color w:val="000000"/>
                <w:lang w:val="en-US"/>
              </w:rPr>
              <w:lastRenderedPageBreak/>
              <w:t>Unenthusiasm / disinterest</w:t>
            </w:r>
          </w:p>
        </w:tc>
        <w:tc>
          <w:tcPr>
            <w:tcW w:w="1814" w:type="dxa"/>
            <w:tcBorders>
              <w:top w:val="single" w:sz="4" w:space="0" w:color="auto"/>
              <w:bottom w:val="single" w:sz="4" w:space="0" w:color="auto"/>
            </w:tcBorders>
            <w:shd w:val="clear" w:color="auto" w:fill="auto"/>
          </w:tcPr>
          <w:p w14:paraId="75F9E884" w14:textId="7AAA9D74" w:rsidR="00A668F8" w:rsidRPr="00EC1D7C" w:rsidRDefault="00243C9B" w:rsidP="00A668F8">
            <w:pPr>
              <w:spacing w:line="276" w:lineRule="auto"/>
              <w:jc w:val="both"/>
              <w:rPr>
                <w:rFonts w:ascii="Calibri" w:hAnsi="Calibri" w:cs="Calibri"/>
                <w:color w:val="000000"/>
              </w:rPr>
            </w:pPr>
            <w:r w:rsidRPr="00243C9B">
              <w:rPr>
                <w:rFonts w:ascii="Calibri" w:hAnsi="Calibri" w:cs="Calibri"/>
                <w:color w:val="000000"/>
              </w:rPr>
              <w:t>20</w:t>
            </w:r>
            <w:r>
              <w:rPr>
                <w:rFonts w:ascii="Calibri" w:hAnsi="Calibri" w:cs="Calibri"/>
                <w:color w:val="000000"/>
              </w:rPr>
              <w:t>6</w:t>
            </w:r>
            <w:r w:rsidRPr="00243C9B">
              <w:rPr>
                <w:rFonts w:ascii="Calibri" w:hAnsi="Calibri" w:cs="Calibri"/>
                <w:color w:val="000000"/>
              </w:rPr>
              <w:t>0</w:t>
            </w:r>
          </w:p>
        </w:tc>
        <w:tc>
          <w:tcPr>
            <w:tcW w:w="6390" w:type="dxa"/>
            <w:tcBorders>
              <w:top w:val="single" w:sz="4" w:space="0" w:color="auto"/>
              <w:bottom w:val="single" w:sz="4" w:space="0" w:color="auto"/>
            </w:tcBorders>
            <w:shd w:val="clear" w:color="auto" w:fill="auto"/>
          </w:tcPr>
          <w:p w14:paraId="0F5A13C1" w14:textId="34A9EDAC" w:rsidR="00A668F8" w:rsidRPr="00EC1D7C" w:rsidRDefault="001671A8" w:rsidP="00A668F8">
            <w:pPr>
              <w:spacing w:line="276" w:lineRule="auto"/>
              <w:jc w:val="both"/>
              <w:rPr>
                <w:rFonts w:ascii="Calibri" w:hAnsi="Calibri" w:cs="Calibri"/>
                <w:color w:val="000000"/>
              </w:rPr>
            </w:pPr>
            <w:r w:rsidRPr="00AB2A41">
              <w:rPr>
                <w:rFonts w:ascii="Calibri" w:hAnsi="Calibri" w:cs="Calibri"/>
                <w:color w:val="000000"/>
              </w:rPr>
              <w:t>Binary,</w:t>
            </w:r>
            <w:r>
              <w:rPr>
                <w:rFonts w:ascii="Calibri" w:hAnsi="Calibri" w:cs="Calibri"/>
                <w:color w:val="000000"/>
              </w:rPr>
              <w:t xml:space="preserve"> any</w:t>
            </w:r>
            <w:r w:rsidRPr="00AB2A41">
              <w:rPr>
                <w:rFonts w:ascii="Calibri" w:hAnsi="Calibri" w:cs="Calibri"/>
                <w:color w:val="000000"/>
              </w:rPr>
              <w:t xml:space="preserve"> </w:t>
            </w:r>
            <w:r>
              <w:rPr>
                <w:rFonts w:ascii="Calibri" w:hAnsi="Calibri" w:cs="Calibri"/>
                <w:color w:val="000000"/>
              </w:rPr>
              <w:t>u</w:t>
            </w:r>
            <w:proofErr w:type="spellStart"/>
            <w:r>
              <w:rPr>
                <w:rFonts w:ascii="Calibri" w:eastAsia="Times New Roman" w:hAnsi="Calibri" w:cs="Calibri"/>
                <w:color w:val="000000"/>
                <w:lang w:val="en-US"/>
              </w:rPr>
              <w:t>nenthusiasm</w:t>
            </w:r>
            <w:proofErr w:type="spellEnd"/>
            <w:r>
              <w:rPr>
                <w:rFonts w:ascii="Calibri" w:eastAsia="Times New Roman" w:hAnsi="Calibri" w:cs="Calibri"/>
                <w:color w:val="000000"/>
                <w:lang w:val="en-US"/>
              </w:rPr>
              <w:t xml:space="preserve"> / disinterest</w:t>
            </w:r>
            <w:r>
              <w:rPr>
                <w:rFonts w:ascii="Calibri" w:hAnsi="Calibri" w:cs="Calibri"/>
                <w:color w:val="000000"/>
              </w:rPr>
              <w:t xml:space="preserve"> </w:t>
            </w:r>
            <w:r w:rsidRPr="00AB2A41">
              <w:rPr>
                <w:rFonts w:ascii="Calibri" w:hAnsi="Calibri" w:cs="Calibri"/>
                <w:color w:val="000000"/>
              </w:rPr>
              <w:t xml:space="preserve">= 1, </w:t>
            </w:r>
            <w:r>
              <w:rPr>
                <w:rFonts w:ascii="Calibri" w:hAnsi="Calibri" w:cs="Calibri"/>
                <w:color w:val="000000"/>
              </w:rPr>
              <w:t>no u</w:t>
            </w:r>
            <w:proofErr w:type="spellStart"/>
            <w:r>
              <w:rPr>
                <w:rFonts w:ascii="Calibri" w:eastAsia="Times New Roman" w:hAnsi="Calibri" w:cs="Calibri"/>
                <w:color w:val="000000"/>
                <w:lang w:val="en-US"/>
              </w:rPr>
              <w:t>nenthusiasm</w:t>
            </w:r>
            <w:proofErr w:type="spellEnd"/>
            <w:r>
              <w:rPr>
                <w:rFonts w:ascii="Calibri" w:eastAsia="Times New Roman" w:hAnsi="Calibri" w:cs="Calibri"/>
                <w:color w:val="000000"/>
                <w:lang w:val="en-US"/>
              </w:rPr>
              <w:t xml:space="preserve"> / disinterest</w:t>
            </w:r>
            <w:r w:rsidRPr="00AB2A41">
              <w:rPr>
                <w:rFonts w:ascii="Calibri" w:hAnsi="Calibri" w:cs="Calibri"/>
                <w:color w:val="000000"/>
              </w:rPr>
              <w:t xml:space="preserve"> = 0.</w:t>
            </w:r>
          </w:p>
        </w:tc>
      </w:tr>
      <w:tr w:rsidR="00A668F8" w14:paraId="53FCBAA3" w14:textId="77777777" w:rsidTr="00A668F8">
        <w:tc>
          <w:tcPr>
            <w:tcW w:w="2885" w:type="dxa"/>
            <w:tcBorders>
              <w:top w:val="single" w:sz="4" w:space="0" w:color="auto"/>
              <w:bottom w:val="single" w:sz="4" w:space="0" w:color="auto"/>
            </w:tcBorders>
            <w:shd w:val="clear" w:color="auto" w:fill="auto"/>
          </w:tcPr>
          <w:p w14:paraId="7497ACE9" w14:textId="1A69C537" w:rsidR="00A668F8" w:rsidRDefault="00A668F8" w:rsidP="00A668F8">
            <w:pPr>
              <w:spacing w:line="276" w:lineRule="auto"/>
              <w:jc w:val="both"/>
              <w:rPr>
                <w:rFonts w:ascii="Calibri" w:hAnsi="Calibri" w:cs="Calibri"/>
                <w:color w:val="000000"/>
              </w:rPr>
            </w:pPr>
            <w:r>
              <w:rPr>
                <w:rFonts w:ascii="Calibri" w:eastAsia="Times New Roman" w:hAnsi="Calibri" w:cs="Calibri"/>
                <w:color w:val="000000"/>
                <w:lang w:val="en-US"/>
              </w:rPr>
              <w:t>Tenseness / restlessness</w:t>
            </w:r>
          </w:p>
        </w:tc>
        <w:tc>
          <w:tcPr>
            <w:tcW w:w="1814" w:type="dxa"/>
            <w:tcBorders>
              <w:top w:val="single" w:sz="4" w:space="0" w:color="auto"/>
              <w:bottom w:val="single" w:sz="4" w:space="0" w:color="auto"/>
            </w:tcBorders>
            <w:shd w:val="clear" w:color="auto" w:fill="auto"/>
          </w:tcPr>
          <w:p w14:paraId="79D1668B" w14:textId="5D15A8C0" w:rsidR="00A668F8" w:rsidRPr="00EC1D7C" w:rsidRDefault="00243C9B" w:rsidP="00A668F8">
            <w:pPr>
              <w:spacing w:line="276" w:lineRule="auto"/>
              <w:jc w:val="both"/>
              <w:rPr>
                <w:rFonts w:ascii="Calibri" w:hAnsi="Calibri" w:cs="Calibri"/>
                <w:color w:val="000000"/>
              </w:rPr>
            </w:pPr>
            <w:r w:rsidRPr="00243C9B">
              <w:rPr>
                <w:rFonts w:ascii="Calibri" w:hAnsi="Calibri" w:cs="Calibri"/>
                <w:color w:val="000000"/>
              </w:rPr>
              <w:t>20</w:t>
            </w:r>
            <w:r>
              <w:rPr>
                <w:rFonts w:ascii="Calibri" w:hAnsi="Calibri" w:cs="Calibri"/>
                <w:color w:val="000000"/>
              </w:rPr>
              <w:t>7</w:t>
            </w:r>
            <w:r w:rsidRPr="00243C9B">
              <w:rPr>
                <w:rFonts w:ascii="Calibri" w:hAnsi="Calibri" w:cs="Calibri"/>
                <w:color w:val="000000"/>
              </w:rPr>
              <w:t>0</w:t>
            </w:r>
          </w:p>
        </w:tc>
        <w:tc>
          <w:tcPr>
            <w:tcW w:w="6390" w:type="dxa"/>
            <w:tcBorders>
              <w:top w:val="single" w:sz="4" w:space="0" w:color="auto"/>
              <w:bottom w:val="single" w:sz="4" w:space="0" w:color="auto"/>
            </w:tcBorders>
            <w:shd w:val="clear" w:color="auto" w:fill="auto"/>
          </w:tcPr>
          <w:p w14:paraId="7157E518" w14:textId="7C7434F9" w:rsidR="00A668F8" w:rsidRPr="00EC1D7C" w:rsidRDefault="001671A8" w:rsidP="00A668F8">
            <w:pPr>
              <w:spacing w:line="276" w:lineRule="auto"/>
              <w:jc w:val="both"/>
              <w:rPr>
                <w:rFonts w:ascii="Calibri" w:hAnsi="Calibri" w:cs="Calibri"/>
                <w:color w:val="000000"/>
              </w:rPr>
            </w:pPr>
            <w:r w:rsidRPr="00AB2A41">
              <w:rPr>
                <w:rFonts w:ascii="Calibri" w:hAnsi="Calibri" w:cs="Calibri"/>
                <w:color w:val="000000"/>
              </w:rPr>
              <w:t>Binary,</w:t>
            </w:r>
            <w:r>
              <w:rPr>
                <w:rFonts w:ascii="Calibri" w:hAnsi="Calibri" w:cs="Calibri"/>
                <w:color w:val="000000"/>
              </w:rPr>
              <w:t xml:space="preserve"> any</w:t>
            </w:r>
            <w:r w:rsidRPr="00AB2A41">
              <w:rPr>
                <w:rFonts w:ascii="Calibri" w:hAnsi="Calibri" w:cs="Calibri"/>
                <w:color w:val="000000"/>
              </w:rPr>
              <w:t xml:space="preserve"> </w:t>
            </w:r>
            <w:r>
              <w:rPr>
                <w:rFonts w:ascii="Calibri" w:hAnsi="Calibri" w:cs="Calibri"/>
                <w:color w:val="000000"/>
              </w:rPr>
              <w:t>t</w:t>
            </w:r>
            <w:proofErr w:type="spellStart"/>
            <w:r>
              <w:rPr>
                <w:rFonts w:ascii="Calibri" w:eastAsia="Times New Roman" w:hAnsi="Calibri" w:cs="Calibri"/>
                <w:color w:val="000000"/>
                <w:lang w:val="en-US"/>
              </w:rPr>
              <w:t>enseness</w:t>
            </w:r>
            <w:proofErr w:type="spellEnd"/>
            <w:r>
              <w:rPr>
                <w:rFonts w:ascii="Calibri" w:eastAsia="Times New Roman" w:hAnsi="Calibri" w:cs="Calibri"/>
                <w:color w:val="000000"/>
                <w:lang w:val="en-US"/>
              </w:rPr>
              <w:t xml:space="preserve"> / restlessness</w:t>
            </w:r>
            <w:r w:rsidRPr="00AB2A41">
              <w:rPr>
                <w:rFonts w:ascii="Calibri" w:hAnsi="Calibri" w:cs="Calibri"/>
                <w:color w:val="000000"/>
              </w:rPr>
              <w:t xml:space="preserve"> = 1, </w:t>
            </w:r>
            <w:r>
              <w:rPr>
                <w:rFonts w:ascii="Calibri" w:hAnsi="Calibri" w:cs="Calibri"/>
                <w:color w:val="000000"/>
              </w:rPr>
              <w:t>no t</w:t>
            </w:r>
            <w:proofErr w:type="spellStart"/>
            <w:r>
              <w:rPr>
                <w:rFonts w:ascii="Calibri" w:eastAsia="Times New Roman" w:hAnsi="Calibri" w:cs="Calibri"/>
                <w:color w:val="000000"/>
                <w:lang w:val="en-US"/>
              </w:rPr>
              <w:t>enseness</w:t>
            </w:r>
            <w:proofErr w:type="spellEnd"/>
            <w:r>
              <w:rPr>
                <w:rFonts w:ascii="Calibri" w:eastAsia="Times New Roman" w:hAnsi="Calibri" w:cs="Calibri"/>
                <w:color w:val="000000"/>
                <w:lang w:val="en-US"/>
              </w:rPr>
              <w:t xml:space="preserve"> / restlessness</w:t>
            </w:r>
            <w:r w:rsidRPr="00AB2A41">
              <w:rPr>
                <w:rFonts w:ascii="Calibri" w:hAnsi="Calibri" w:cs="Calibri"/>
                <w:color w:val="000000"/>
              </w:rPr>
              <w:t xml:space="preserve"> = 0.</w:t>
            </w:r>
          </w:p>
        </w:tc>
      </w:tr>
      <w:tr w:rsidR="00A668F8" w14:paraId="3074D3EE" w14:textId="77777777" w:rsidTr="00A668F8">
        <w:tc>
          <w:tcPr>
            <w:tcW w:w="2885" w:type="dxa"/>
            <w:tcBorders>
              <w:top w:val="single" w:sz="4" w:space="0" w:color="auto"/>
              <w:bottom w:val="single" w:sz="4" w:space="0" w:color="auto"/>
            </w:tcBorders>
            <w:shd w:val="clear" w:color="auto" w:fill="auto"/>
          </w:tcPr>
          <w:p w14:paraId="317FDC8E" w14:textId="19060FCC" w:rsidR="00A668F8" w:rsidRDefault="00A668F8" w:rsidP="00A668F8">
            <w:pPr>
              <w:spacing w:line="276" w:lineRule="auto"/>
              <w:jc w:val="both"/>
              <w:rPr>
                <w:rFonts w:ascii="Calibri" w:hAnsi="Calibri" w:cs="Calibri"/>
                <w:color w:val="000000"/>
              </w:rPr>
            </w:pPr>
            <w:r>
              <w:rPr>
                <w:rFonts w:ascii="Calibri" w:eastAsia="Times New Roman" w:hAnsi="Calibri" w:cs="Calibri"/>
                <w:color w:val="000000"/>
                <w:lang w:val="en-US"/>
              </w:rPr>
              <w:t>Tiredness / lethargy</w:t>
            </w:r>
          </w:p>
        </w:tc>
        <w:tc>
          <w:tcPr>
            <w:tcW w:w="1814" w:type="dxa"/>
            <w:tcBorders>
              <w:top w:val="single" w:sz="4" w:space="0" w:color="auto"/>
              <w:bottom w:val="single" w:sz="4" w:space="0" w:color="auto"/>
            </w:tcBorders>
            <w:shd w:val="clear" w:color="auto" w:fill="auto"/>
          </w:tcPr>
          <w:p w14:paraId="113D1346" w14:textId="1509F952" w:rsidR="00A668F8" w:rsidRPr="00EC1D7C" w:rsidRDefault="00243C9B" w:rsidP="00A668F8">
            <w:pPr>
              <w:spacing w:line="276" w:lineRule="auto"/>
              <w:jc w:val="both"/>
              <w:rPr>
                <w:rFonts w:ascii="Calibri" w:hAnsi="Calibri" w:cs="Calibri"/>
                <w:color w:val="000000"/>
              </w:rPr>
            </w:pPr>
            <w:r w:rsidRPr="00243C9B">
              <w:rPr>
                <w:rFonts w:ascii="Calibri" w:hAnsi="Calibri" w:cs="Calibri"/>
                <w:color w:val="000000"/>
              </w:rPr>
              <w:t>20</w:t>
            </w:r>
            <w:r>
              <w:rPr>
                <w:rFonts w:ascii="Calibri" w:hAnsi="Calibri" w:cs="Calibri"/>
                <w:color w:val="000000"/>
              </w:rPr>
              <w:t>8</w:t>
            </w:r>
            <w:r w:rsidRPr="00243C9B">
              <w:rPr>
                <w:rFonts w:ascii="Calibri" w:hAnsi="Calibri" w:cs="Calibri"/>
                <w:color w:val="000000"/>
              </w:rPr>
              <w:t>0</w:t>
            </w:r>
          </w:p>
        </w:tc>
        <w:tc>
          <w:tcPr>
            <w:tcW w:w="6390" w:type="dxa"/>
            <w:tcBorders>
              <w:top w:val="single" w:sz="4" w:space="0" w:color="auto"/>
              <w:bottom w:val="single" w:sz="4" w:space="0" w:color="auto"/>
            </w:tcBorders>
            <w:shd w:val="clear" w:color="auto" w:fill="auto"/>
          </w:tcPr>
          <w:p w14:paraId="6F19162E" w14:textId="038A3D4E" w:rsidR="00A668F8" w:rsidRPr="00EC1D7C" w:rsidRDefault="001671A8" w:rsidP="00A668F8">
            <w:pPr>
              <w:spacing w:line="276" w:lineRule="auto"/>
              <w:jc w:val="both"/>
              <w:rPr>
                <w:rFonts w:ascii="Calibri" w:hAnsi="Calibri" w:cs="Calibri"/>
                <w:color w:val="000000"/>
              </w:rPr>
            </w:pPr>
            <w:r w:rsidRPr="00AB2A41">
              <w:rPr>
                <w:rFonts w:ascii="Calibri" w:hAnsi="Calibri" w:cs="Calibri"/>
                <w:color w:val="000000"/>
              </w:rPr>
              <w:t>Binary,</w:t>
            </w:r>
            <w:r>
              <w:rPr>
                <w:rFonts w:ascii="Calibri" w:hAnsi="Calibri" w:cs="Calibri"/>
                <w:color w:val="000000"/>
              </w:rPr>
              <w:t xml:space="preserve"> any</w:t>
            </w:r>
            <w:r w:rsidRPr="00AB2A41">
              <w:rPr>
                <w:rFonts w:ascii="Calibri" w:hAnsi="Calibri" w:cs="Calibri"/>
                <w:color w:val="000000"/>
              </w:rPr>
              <w:t xml:space="preserve"> </w:t>
            </w:r>
            <w:r>
              <w:rPr>
                <w:rFonts w:ascii="Calibri" w:hAnsi="Calibri" w:cs="Calibri"/>
                <w:color w:val="000000"/>
              </w:rPr>
              <w:t>t</w:t>
            </w:r>
            <w:r>
              <w:rPr>
                <w:rFonts w:ascii="Calibri" w:eastAsia="Times New Roman" w:hAnsi="Calibri" w:cs="Calibri"/>
                <w:color w:val="000000"/>
                <w:lang w:val="en-US"/>
              </w:rPr>
              <w:t>iredness / lethargy</w:t>
            </w:r>
            <w:r w:rsidRPr="00AB2A41">
              <w:rPr>
                <w:rFonts w:ascii="Calibri" w:hAnsi="Calibri" w:cs="Calibri"/>
                <w:color w:val="000000"/>
              </w:rPr>
              <w:t xml:space="preserve"> = 1, </w:t>
            </w:r>
            <w:r>
              <w:rPr>
                <w:rFonts w:ascii="Calibri" w:hAnsi="Calibri" w:cs="Calibri"/>
                <w:color w:val="000000"/>
              </w:rPr>
              <w:t>no t</w:t>
            </w:r>
            <w:r>
              <w:rPr>
                <w:rFonts w:ascii="Calibri" w:eastAsia="Times New Roman" w:hAnsi="Calibri" w:cs="Calibri"/>
                <w:color w:val="000000"/>
                <w:lang w:val="en-US"/>
              </w:rPr>
              <w:t>iredness / lethargy</w:t>
            </w:r>
            <w:r w:rsidRPr="00AB2A41">
              <w:rPr>
                <w:rFonts w:ascii="Calibri" w:hAnsi="Calibri" w:cs="Calibri"/>
                <w:color w:val="000000"/>
              </w:rPr>
              <w:t xml:space="preserve"> = 0.</w:t>
            </w:r>
          </w:p>
        </w:tc>
      </w:tr>
      <w:tr w:rsidR="00A668F8" w14:paraId="3348825C" w14:textId="77777777" w:rsidTr="00A668F8">
        <w:tc>
          <w:tcPr>
            <w:tcW w:w="2885" w:type="dxa"/>
            <w:tcBorders>
              <w:top w:val="single" w:sz="4" w:space="0" w:color="auto"/>
              <w:bottom w:val="single" w:sz="4" w:space="0" w:color="auto"/>
            </w:tcBorders>
            <w:shd w:val="clear" w:color="auto" w:fill="auto"/>
          </w:tcPr>
          <w:p w14:paraId="4A6D5A1B" w14:textId="2699AEA0" w:rsidR="00A668F8" w:rsidRDefault="00A668F8" w:rsidP="00A668F8">
            <w:pPr>
              <w:spacing w:line="276" w:lineRule="auto"/>
              <w:jc w:val="both"/>
              <w:rPr>
                <w:rFonts w:ascii="Calibri" w:eastAsia="Times New Roman" w:hAnsi="Calibri" w:cs="Calibri"/>
                <w:color w:val="000000"/>
                <w:lang w:val="en-US"/>
              </w:rPr>
            </w:pPr>
            <w:r>
              <w:rPr>
                <w:rFonts w:ascii="Calibri" w:eastAsia="Times New Roman" w:hAnsi="Calibri" w:cs="Calibri"/>
                <w:color w:val="000000"/>
                <w:lang w:val="en-US"/>
              </w:rPr>
              <w:t>Visited GP for mental health</w:t>
            </w:r>
          </w:p>
        </w:tc>
        <w:tc>
          <w:tcPr>
            <w:tcW w:w="1814" w:type="dxa"/>
            <w:tcBorders>
              <w:top w:val="single" w:sz="4" w:space="0" w:color="auto"/>
              <w:bottom w:val="single" w:sz="4" w:space="0" w:color="auto"/>
            </w:tcBorders>
            <w:shd w:val="clear" w:color="auto" w:fill="auto"/>
          </w:tcPr>
          <w:p w14:paraId="60268B35" w14:textId="50DE3253" w:rsidR="00A668F8" w:rsidRPr="00EC1D7C" w:rsidRDefault="00243C9B" w:rsidP="00A668F8">
            <w:pPr>
              <w:spacing w:line="276" w:lineRule="auto"/>
              <w:jc w:val="both"/>
              <w:rPr>
                <w:rFonts w:ascii="Calibri" w:hAnsi="Calibri" w:cs="Calibri"/>
                <w:color w:val="000000"/>
              </w:rPr>
            </w:pPr>
            <w:r w:rsidRPr="00243C9B">
              <w:rPr>
                <w:rFonts w:ascii="Calibri" w:hAnsi="Calibri" w:cs="Calibri"/>
                <w:color w:val="000000"/>
              </w:rPr>
              <w:t>20</w:t>
            </w:r>
            <w:r>
              <w:rPr>
                <w:rFonts w:ascii="Calibri" w:hAnsi="Calibri" w:cs="Calibri"/>
                <w:color w:val="000000"/>
              </w:rPr>
              <w:t>9</w:t>
            </w:r>
            <w:r w:rsidRPr="00243C9B">
              <w:rPr>
                <w:rFonts w:ascii="Calibri" w:hAnsi="Calibri" w:cs="Calibri"/>
                <w:color w:val="000000"/>
              </w:rPr>
              <w:t>0</w:t>
            </w:r>
          </w:p>
        </w:tc>
        <w:tc>
          <w:tcPr>
            <w:tcW w:w="6390" w:type="dxa"/>
            <w:tcBorders>
              <w:top w:val="single" w:sz="4" w:space="0" w:color="auto"/>
              <w:bottom w:val="single" w:sz="4" w:space="0" w:color="auto"/>
            </w:tcBorders>
            <w:shd w:val="clear" w:color="auto" w:fill="auto"/>
          </w:tcPr>
          <w:p w14:paraId="41B76272" w14:textId="5031269C" w:rsidR="00A668F8" w:rsidRPr="00EC1D7C" w:rsidRDefault="00A668F8" w:rsidP="00A668F8">
            <w:pPr>
              <w:spacing w:line="276" w:lineRule="auto"/>
              <w:jc w:val="both"/>
              <w:rPr>
                <w:rFonts w:ascii="Calibri" w:hAnsi="Calibri" w:cs="Calibri"/>
                <w:color w:val="000000"/>
              </w:rPr>
            </w:pPr>
            <w:r w:rsidRPr="00EC1D7C">
              <w:rPr>
                <w:rFonts w:ascii="Calibri" w:hAnsi="Calibri" w:cs="Calibri"/>
                <w:color w:val="000000"/>
              </w:rPr>
              <w:t>Binary, 'Yes' = 1, 'No' = 0</w:t>
            </w:r>
          </w:p>
        </w:tc>
      </w:tr>
      <w:tr w:rsidR="00A668F8" w14:paraId="20FBCBB3" w14:textId="77777777" w:rsidTr="00A668F8">
        <w:tc>
          <w:tcPr>
            <w:tcW w:w="2885" w:type="dxa"/>
            <w:tcBorders>
              <w:top w:val="single" w:sz="4" w:space="0" w:color="auto"/>
              <w:bottom w:val="single" w:sz="4" w:space="0" w:color="auto"/>
            </w:tcBorders>
            <w:shd w:val="clear" w:color="auto" w:fill="auto"/>
          </w:tcPr>
          <w:p w14:paraId="1D41EE77" w14:textId="70CCF5BB" w:rsidR="00A668F8" w:rsidRDefault="00A668F8" w:rsidP="00A668F8">
            <w:pPr>
              <w:spacing w:line="276" w:lineRule="auto"/>
              <w:jc w:val="both"/>
              <w:rPr>
                <w:rFonts w:ascii="Calibri" w:eastAsia="Times New Roman" w:hAnsi="Calibri" w:cs="Calibri"/>
                <w:color w:val="000000"/>
                <w:lang w:val="en-US"/>
              </w:rPr>
            </w:pPr>
            <w:r>
              <w:rPr>
                <w:rFonts w:ascii="Calibri" w:eastAsia="Times New Roman" w:hAnsi="Calibri" w:cs="Calibri"/>
                <w:color w:val="000000"/>
                <w:lang w:val="en-US"/>
              </w:rPr>
              <w:t>Visited psychiatrist for mental health</w:t>
            </w:r>
          </w:p>
        </w:tc>
        <w:tc>
          <w:tcPr>
            <w:tcW w:w="1814" w:type="dxa"/>
            <w:tcBorders>
              <w:top w:val="single" w:sz="4" w:space="0" w:color="auto"/>
              <w:bottom w:val="single" w:sz="4" w:space="0" w:color="auto"/>
            </w:tcBorders>
            <w:shd w:val="clear" w:color="auto" w:fill="auto"/>
          </w:tcPr>
          <w:p w14:paraId="056609E0" w14:textId="0B302D9B" w:rsidR="00A668F8" w:rsidRPr="00EC1D7C" w:rsidRDefault="00243C9B" w:rsidP="00A668F8">
            <w:pPr>
              <w:spacing w:line="276" w:lineRule="auto"/>
              <w:jc w:val="both"/>
              <w:rPr>
                <w:rFonts w:ascii="Calibri" w:hAnsi="Calibri" w:cs="Calibri"/>
                <w:color w:val="000000"/>
              </w:rPr>
            </w:pPr>
            <w:r w:rsidRPr="00243C9B">
              <w:rPr>
                <w:rFonts w:ascii="Calibri" w:hAnsi="Calibri" w:cs="Calibri"/>
                <w:color w:val="000000"/>
              </w:rPr>
              <w:t>2</w:t>
            </w:r>
            <w:r>
              <w:rPr>
                <w:rFonts w:ascii="Calibri" w:hAnsi="Calibri" w:cs="Calibri"/>
                <w:color w:val="000000"/>
              </w:rPr>
              <w:t>1</w:t>
            </w:r>
            <w:r w:rsidRPr="00243C9B">
              <w:rPr>
                <w:rFonts w:ascii="Calibri" w:hAnsi="Calibri" w:cs="Calibri"/>
                <w:color w:val="000000"/>
              </w:rPr>
              <w:t>00</w:t>
            </w:r>
          </w:p>
        </w:tc>
        <w:tc>
          <w:tcPr>
            <w:tcW w:w="6390" w:type="dxa"/>
            <w:tcBorders>
              <w:top w:val="single" w:sz="4" w:space="0" w:color="auto"/>
              <w:bottom w:val="single" w:sz="4" w:space="0" w:color="auto"/>
            </w:tcBorders>
            <w:shd w:val="clear" w:color="auto" w:fill="auto"/>
          </w:tcPr>
          <w:p w14:paraId="36958428" w14:textId="493D01BE" w:rsidR="00A668F8" w:rsidRPr="00EC1D7C" w:rsidRDefault="00A668F8" w:rsidP="00A668F8">
            <w:pPr>
              <w:spacing w:line="276" w:lineRule="auto"/>
              <w:jc w:val="both"/>
              <w:rPr>
                <w:rFonts w:ascii="Calibri" w:hAnsi="Calibri" w:cs="Calibri"/>
                <w:color w:val="000000"/>
              </w:rPr>
            </w:pPr>
            <w:r w:rsidRPr="00EC1D7C">
              <w:rPr>
                <w:rFonts w:ascii="Calibri" w:hAnsi="Calibri" w:cs="Calibri"/>
                <w:color w:val="000000"/>
              </w:rPr>
              <w:t>Binary, 'Yes' = 1, 'No' = 0</w:t>
            </w:r>
          </w:p>
        </w:tc>
      </w:tr>
    </w:tbl>
    <w:p w14:paraId="61C2E8D4" w14:textId="77777777" w:rsidR="00FB743E" w:rsidRDefault="00FB743E" w:rsidP="00102514">
      <w:pPr>
        <w:sectPr w:rsidR="00FB743E" w:rsidSect="00FB743E">
          <w:pgSz w:w="16838" w:h="11906" w:orient="landscape"/>
          <w:pgMar w:top="1440" w:right="1440" w:bottom="1440" w:left="1440" w:header="706" w:footer="706" w:gutter="0"/>
          <w:lnNumType w:countBy="1" w:restart="continuous"/>
          <w:cols w:space="708"/>
          <w:docGrid w:linePitch="360"/>
        </w:sectPr>
      </w:pPr>
    </w:p>
    <w:p w14:paraId="4067D8F1" w14:textId="4D50B719" w:rsidR="005E238C" w:rsidRPr="00D70DD7" w:rsidRDefault="00D70DD7" w:rsidP="00881B9B">
      <w:pPr>
        <w:pStyle w:val="Heading2"/>
        <w:spacing w:line="240" w:lineRule="auto"/>
        <w:rPr>
          <w:rFonts w:asciiTheme="minorHAnsi" w:hAnsiTheme="minorHAnsi" w:cstheme="minorHAnsi"/>
          <w:b/>
          <w:bCs/>
          <w:color w:val="auto"/>
          <w:sz w:val="22"/>
          <w:szCs w:val="22"/>
        </w:rPr>
      </w:pPr>
      <w:bookmarkStart w:id="11" w:name="_Toc141457946"/>
      <w:bookmarkStart w:id="12" w:name="_Toc136172922"/>
      <w:r>
        <w:rPr>
          <w:rFonts w:asciiTheme="minorHAnsi" w:hAnsiTheme="minorHAnsi" w:cstheme="minorHAnsi"/>
          <w:b/>
          <w:bCs/>
          <w:color w:val="auto"/>
          <w:sz w:val="22"/>
          <w:szCs w:val="22"/>
        </w:rPr>
        <w:lastRenderedPageBreak/>
        <w:t xml:space="preserve">Methods </w:t>
      </w:r>
      <w:r w:rsidR="001C63C7" w:rsidRPr="002619C4">
        <w:rPr>
          <w:rFonts w:asciiTheme="minorHAnsi" w:hAnsiTheme="minorHAnsi" w:cstheme="minorHAnsi"/>
          <w:b/>
          <w:bCs/>
          <w:color w:val="auto"/>
          <w:sz w:val="22"/>
          <w:szCs w:val="22"/>
        </w:rPr>
        <w:t>S</w:t>
      </w:r>
      <w:r w:rsidR="002619C4" w:rsidRPr="002619C4">
        <w:rPr>
          <w:rFonts w:asciiTheme="minorHAnsi" w:hAnsiTheme="minorHAnsi" w:cstheme="minorHAnsi"/>
          <w:b/>
          <w:bCs/>
          <w:color w:val="auto"/>
          <w:sz w:val="22"/>
          <w:szCs w:val="22"/>
        </w:rPr>
        <w:t>1.4.</w:t>
      </w:r>
      <w:r w:rsidR="008D6633" w:rsidRPr="002619C4">
        <w:rPr>
          <w:rFonts w:asciiTheme="minorHAnsi" w:hAnsiTheme="minorHAnsi" w:cstheme="minorHAnsi"/>
          <w:b/>
          <w:bCs/>
          <w:color w:val="auto"/>
          <w:sz w:val="22"/>
          <w:szCs w:val="22"/>
        </w:rPr>
        <w:t xml:space="preserve"> </w:t>
      </w:r>
      <w:r w:rsidR="005E238C" w:rsidRPr="00D70DD7">
        <w:rPr>
          <w:rFonts w:asciiTheme="minorHAnsi" w:hAnsiTheme="minorHAnsi" w:cstheme="minorHAnsi"/>
          <w:b/>
          <w:bCs/>
          <w:color w:val="auto"/>
          <w:sz w:val="22"/>
          <w:szCs w:val="22"/>
        </w:rPr>
        <w:t>Cox Proportional Hazards</w:t>
      </w:r>
      <w:r w:rsidR="00682DA8" w:rsidRPr="00D70DD7">
        <w:rPr>
          <w:rFonts w:asciiTheme="minorHAnsi" w:hAnsiTheme="minorHAnsi" w:cstheme="minorHAnsi"/>
          <w:b/>
          <w:bCs/>
          <w:color w:val="auto"/>
          <w:sz w:val="22"/>
          <w:szCs w:val="22"/>
        </w:rPr>
        <w:t xml:space="preserve"> and Proportional Sub-hazards </w:t>
      </w:r>
      <w:r w:rsidR="00636B1F" w:rsidRPr="00D70DD7">
        <w:rPr>
          <w:rFonts w:asciiTheme="minorHAnsi" w:hAnsiTheme="minorHAnsi" w:cstheme="minorHAnsi"/>
          <w:b/>
          <w:bCs/>
          <w:color w:val="auto"/>
          <w:sz w:val="22"/>
          <w:szCs w:val="22"/>
        </w:rPr>
        <w:t>m</w:t>
      </w:r>
      <w:r w:rsidR="00682DA8" w:rsidRPr="00D70DD7">
        <w:rPr>
          <w:rFonts w:asciiTheme="minorHAnsi" w:hAnsiTheme="minorHAnsi" w:cstheme="minorHAnsi"/>
          <w:b/>
          <w:bCs/>
          <w:color w:val="auto"/>
          <w:sz w:val="22"/>
          <w:szCs w:val="22"/>
        </w:rPr>
        <w:t>odels</w:t>
      </w:r>
      <w:bookmarkEnd w:id="11"/>
      <w:bookmarkEnd w:id="12"/>
      <w:r w:rsidR="00682DA8" w:rsidRPr="00D70DD7">
        <w:rPr>
          <w:rFonts w:asciiTheme="minorHAnsi" w:hAnsiTheme="minorHAnsi" w:cstheme="minorHAnsi"/>
          <w:b/>
          <w:bCs/>
          <w:color w:val="auto"/>
          <w:sz w:val="22"/>
          <w:szCs w:val="22"/>
        </w:rPr>
        <w:t xml:space="preserve"> </w:t>
      </w:r>
    </w:p>
    <w:p w14:paraId="08D5AACE" w14:textId="36B6DC47" w:rsidR="00682DA8" w:rsidRDefault="005E238C" w:rsidP="001C63C7">
      <w:pPr>
        <w:spacing w:before="240" w:line="480" w:lineRule="auto"/>
        <w:jc w:val="both"/>
        <w:rPr>
          <w:b/>
          <w:bCs/>
        </w:rPr>
      </w:pPr>
      <w:r w:rsidRPr="00CE5261">
        <w:t xml:space="preserve">Cox </w:t>
      </w:r>
      <w:r w:rsidR="003B5CDC" w:rsidRPr="00CE5261">
        <w:t xml:space="preserve">proportional hazards </w:t>
      </w:r>
      <w:r w:rsidRPr="00CE5261">
        <w:t xml:space="preserve">models were implemented </w:t>
      </w:r>
      <w:r w:rsidR="00CE5261">
        <w:t>with</w:t>
      </w:r>
      <w:r w:rsidRPr="00CE5261">
        <w:t xml:space="preserve"> the ‘survival’ package in R</w:t>
      </w:r>
      <w:r w:rsidR="004919C1" w:rsidRPr="00CE5261">
        <w:t xml:space="preserve"> (version 4.1.0)</w:t>
      </w:r>
      <w:r w:rsidR="00CE5261">
        <w:t>. C</w:t>
      </w:r>
      <w:r w:rsidRPr="00CE5261">
        <w:t>ompeting risks models</w:t>
      </w:r>
      <w:r w:rsidR="00CE5261">
        <w:t xml:space="preserve"> for proportional sub-hazards</w:t>
      </w:r>
      <w:r w:rsidR="001967F8">
        <w:t xml:space="preserve"> </w:t>
      </w:r>
      <w:r w:rsidR="00CE5261">
        <w:t xml:space="preserve"> were implemented with </w:t>
      </w:r>
      <w:r w:rsidRPr="00CE5261">
        <w:t xml:space="preserve">the ‘cmprsk’ package. </w:t>
      </w:r>
      <w:r w:rsidR="00682DA8">
        <w:t>Plotted s</w:t>
      </w:r>
      <w:r w:rsidRPr="00CE5261">
        <w:t xml:space="preserve">urvival curves were adjusted using the </w:t>
      </w:r>
      <w:r w:rsidR="00A832D1">
        <w:t>‘</w:t>
      </w:r>
      <w:r w:rsidRPr="00CE5261">
        <w:t>survminer’ package</w:t>
      </w:r>
      <w:r w:rsidR="00682DA8">
        <w:t xml:space="preserve"> using </w:t>
      </w:r>
      <w:r w:rsidRPr="00CE5261">
        <w:t>a ‘marginal’ approach, which balances each subgroup across all co</w:t>
      </w:r>
      <w:r w:rsidR="007A0758" w:rsidRPr="00CE5261">
        <w:t>variates</w:t>
      </w:r>
      <w:r w:rsidRPr="00CE5261">
        <w:rPr>
          <w:bCs/>
        </w:rPr>
        <w:t>.</w:t>
      </w:r>
      <w:r w:rsidR="00AB6C36" w:rsidRPr="00CE5261">
        <w:rPr>
          <w:bCs/>
        </w:rPr>
        <w:t xml:space="preserve"> Contrasts </w:t>
      </w:r>
      <w:r w:rsidR="00682DA8">
        <w:rPr>
          <w:bCs/>
        </w:rPr>
        <w:t xml:space="preserve">for all categorical variables </w:t>
      </w:r>
      <w:r w:rsidR="00AB6C36" w:rsidRPr="00CE5261">
        <w:rPr>
          <w:bCs/>
        </w:rPr>
        <w:t>were set using ‘contr.treatment</w:t>
      </w:r>
      <w:r w:rsidR="00682DA8">
        <w:rPr>
          <w:bCs/>
        </w:rPr>
        <w:t xml:space="preserve">’, which </w:t>
      </w:r>
      <w:r w:rsidR="00AB6C36" w:rsidRPr="00CE5261">
        <w:rPr>
          <w:bCs/>
        </w:rPr>
        <w:t xml:space="preserve">defines a referent category to which all other categories are compared (e.g., </w:t>
      </w:r>
      <w:r w:rsidR="00682DA8">
        <w:rPr>
          <w:bCs/>
        </w:rPr>
        <w:t>0-20</w:t>
      </w:r>
      <w:r w:rsidR="00682DA8" w:rsidRPr="00682DA8">
        <w:rPr>
          <w:bCs/>
          <w:vertAlign w:val="superscript"/>
        </w:rPr>
        <w:t>th</w:t>
      </w:r>
      <w:r w:rsidR="00682DA8">
        <w:rPr>
          <w:bCs/>
        </w:rPr>
        <w:t xml:space="preserve"> percentile SRI score was defined </w:t>
      </w:r>
      <w:r w:rsidR="00AB6C36" w:rsidRPr="00CE5261">
        <w:rPr>
          <w:bCs/>
        </w:rPr>
        <w:t>as referent</w:t>
      </w:r>
      <w:r w:rsidR="00682DA8">
        <w:rPr>
          <w:bCs/>
        </w:rPr>
        <w:t xml:space="preserve"> category</w:t>
      </w:r>
      <w:r w:rsidR="00AB6C36" w:rsidRPr="00CE5261">
        <w:rPr>
          <w:bCs/>
        </w:rPr>
        <w:t xml:space="preserve">, </w:t>
      </w:r>
      <w:r w:rsidR="00682DA8">
        <w:rPr>
          <w:bCs/>
        </w:rPr>
        <w:t>and 20-40</w:t>
      </w:r>
      <w:r w:rsidR="00682DA8" w:rsidRPr="00682DA8">
        <w:rPr>
          <w:bCs/>
          <w:vertAlign w:val="superscript"/>
        </w:rPr>
        <w:t>th</w:t>
      </w:r>
      <w:r w:rsidR="00682DA8">
        <w:rPr>
          <w:bCs/>
        </w:rPr>
        <w:t>, 40-60</w:t>
      </w:r>
      <w:r w:rsidR="00682DA8" w:rsidRPr="00682DA8">
        <w:rPr>
          <w:bCs/>
          <w:vertAlign w:val="superscript"/>
        </w:rPr>
        <w:t>th</w:t>
      </w:r>
      <w:r w:rsidR="00682DA8">
        <w:rPr>
          <w:bCs/>
        </w:rPr>
        <w:t>, 60-80</w:t>
      </w:r>
      <w:r w:rsidR="00682DA8" w:rsidRPr="00682DA8">
        <w:rPr>
          <w:bCs/>
          <w:vertAlign w:val="superscript"/>
        </w:rPr>
        <w:t>th</w:t>
      </w:r>
      <w:r w:rsidR="00682DA8">
        <w:rPr>
          <w:bCs/>
        </w:rPr>
        <w:t>, and 80-100</w:t>
      </w:r>
      <w:r w:rsidR="00682DA8" w:rsidRPr="00682DA8">
        <w:rPr>
          <w:bCs/>
          <w:vertAlign w:val="superscript"/>
        </w:rPr>
        <w:t>th</w:t>
      </w:r>
      <w:r w:rsidR="00682DA8">
        <w:rPr>
          <w:bCs/>
        </w:rPr>
        <w:t xml:space="preserve"> were</w:t>
      </w:r>
      <w:r w:rsidR="00AB6C36" w:rsidRPr="00CE5261">
        <w:rPr>
          <w:bCs/>
        </w:rPr>
        <w:t xml:space="preserve"> comparison </w:t>
      </w:r>
      <w:r w:rsidR="00682DA8">
        <w:rPr>
          <w:bCs/>
        </w:rPr>
        <w:t>categories</w:t>
      </w:r>
      <w:r w:rsidR="00AB6C36" w:rsidRPr="00CE5261">
        <w:rPr>
          <w:bCs/>
        </w:rPr>
        <w:t>).</w:t>
      </w:r>
      <w:r w:rsidR="00AB6C36" w:rsidRPr="00CE5261">
        <w:rPr>
          <w:b/>
          <w:bCs/>
        </w:rPr>
        <w:t xml:space="preserve"> </w:t>
      </w:r>
    </w:p>
    <w:p w14:paraId="0527E79D" w14:textId="684017A6" w:rsidR="00B12030" w:rsidRDefault="00682DA8" w:rsidP="00B12030">
      <w:pPr>
        <w:spacing w:line="480" w:lineRule="auto"/>
        <w:jc w:val="both"/>
        <w:rPr>
          <w:color w:val="000000" w:themeColor="text1"/>
        </w:rPr>
      </w:pPr>
      <w:r w:rsidRPr="009A15BA">
        <w:t>Syntax for</w:t>
      </w:r>
      <w:r>
        <w:t xml:space="preserve"> the six models</w:t>
      </w:r>
      <w:r w:rsidR="003E6CA5">
        <w:t xml:space="preserve"> use</w:t>
      </w:r>
      <w:r w:rsidR="001A0437">
        <w:t>d</w:t>
      </w:r>
      <w:r w:rsidR="003E6CA5">
        <w:t xml:space="preserve"> in the </w:t>
      </w:r>
      <w:r w:rsidR="001A0437">
        <w:t>primary</w:t>
      </w:r>
      <w:r w:rsidR="003E6CA5">
        <w:t xml:space="preserve"> analyses</w:t>
      </w:r>
      <w:r>
        <w:t xml:space="preserve"> are </w:t>
      </w:r>
      <w:r w:rsidRPr="001967F8">
        <w:t xml:space="preserve">presented in Table </w:t>
      </w:r>
      <w:r w:rsidR="001967F8" w:rsidRPr="001967F8">
        <w:t>S1.5.</w:t>
      </w:r>
      <w:r w:rsidRPr="001967F8">
        <w:t xml:space="preserve"> These </w:t>
      </w:r>
      <w:r>
        <w:rPr>
          <w:color w:val="000000" w:themeColor="text1"/>
        </w:rPr>
        <w:t xml:space="preserve">models tested the relationships of sleep regularity and sleep duration with all-cause mortality. </w:t>
      </w:r>
      <w:r w:rsidR="008306D6">
        <w:rPr>
          <w:color w:val="000000" w:themeColor="text1"/>
        </w:rPr>
        <w:t xml:space="preserve">Equivalent versions of the six models were also </w:t>
      </w:r>
      <w:r>
        <w:rPr>
          <w:color w:val="000000" w:themeColor="text1"/>
        </w:rPr>
        <w:t>implemented for each cause-specific analysis</w:t>
      </w:r>
      <w:r w:rsidR="009A15BA">
        <w:rPr>
          <w:color w:val="000000" w:themeColor="text1"/>
        </w:rPr>
        <w:t xml:space="preserve"> (cancer, cardiometabolic, and other cause mortality), using </w:t>
      </w:r>
      <w:r w:rsidR="008306D6">
        <w:rPr>
          <w:color w:val="000000" w:themeColor="text1"/>
        </w:rPr>
        <w:t xml:space="preserve">a </w:t>
      </w:r>
      <w:r w:rsidR="009A15BA">
        <w:rPr>
          <w:color w:val="000000" w:themeColor="text1"/>
        </w:rPr>
        <w:t xml:space="preserve">proportional sub-hazards </w:t>
      </w:r>
      <w:r w:rsidR="008306D6">
        <w:rPr>
          <w:color w:val="000000" w:themeColor="text1"/>
        </w:rPr>
        <w:t>modelling approach</w:t>
      </w:r>
      <w:r w:rsidR="009A15BA">
        <w:rPr>
          <w:color w:val="000000" w:themeColor="text1"/>
        </w:rPr>
        <w:t xml:space="preserve"> for competing risks.</w:t>
      </w:r>
    </w:p>
    <w:p w14:paraId="72AFB688" w14:textId="19790B6D" w:rsidR="00533AA1" w:rsidRPr="00B12030" w:rsidRDefault="00B12030" w:rsidP="00B12030">
      <w:pPr>
        <w:spacing w:line="480" w:lineRule="auto"/>
        <w:jc w:val="both"/>
        <w:rPr>
          <w:color w:val="000000" w:themeColor="text1"/>
        </w:rPr>
      </w:pPr>
      <w:r w:rsidRPr="00B12030">
        <w:rPr>
          <w:color w:val="000000" w:themeColor="text1"/>
        </w:rPr>
        <w:t>S</w:t>
      </w:r>
      <w:r w:rsidR="00533AA1" w:rsidRPr="00B12030">
        <w:rPr>
          <w:color w:val="000000" w:themeColor="text1"/>
        </w:rPr>
        <w:t>yntax for proportional sub-hazards</w:t>
      </w:r>
      <w:r w:rsidRPr="00B12030">
        <w:rPr>
          <w:color w:val="000000" w:themeColor="text1"/>
        </w:rPr>
        <w:t xml:space="preserve"> models</w:t>
      </w:r>
      <w:r w:rsidR="00533AA1" w:rsidRPr="00B12030">
        <w:rPr>
          <w:color w:val="000000" w:themeColor="text1"/>
        </w:rPr>
        <w:t xml:space="preserve"> </w:t>
      </w:r>
      <w:r w:rsidRPr="00B12030">
        <w:rPr>
          <w:color w:val="000000" w:themeColor="text1"/>
        </w:rPr>
        <w:t>was as follows:</w:t>
      </w:r>
    </w:p>
    <w:p w14:paraId="59FA7CE9" w14:textId="7D6E7A2E" w:rsidR="00533AA1" w:rsidRPr="00B12030" w:rsidRDefault="00533AA1" w:rsidP="00B12030">
      <w:pPr>
        <w:spacing w:line="480" w:lineRule="auto"/>
        <w:jc w:val="center"/>
        <w:rPr>
          <w:i/>
          <w:iCs/>
          <w:color w:val="000000" w:themeColor="text1"/>
        </w:rPr>
      </w:pPr>
      <w:r w:rsidRPr="00B12030">
        <w:rPr>
          <w:i/>
          <w:iCs/>
          <w:color w:val="000000" w:themeColor="text1"/>
        </w:rPr>
        <w:t xml:space="preserve">crr(ftime = </w:t>
      </w:r>
      <w:r w:rsidR="00B12030">
        <w:rPr>
          <w:i/>
          <w:iCs/>
          <w:color w:val="000000" w:themeColor="text1"/>
        </w:rPr>
        <w:t>time</w:t>
      </w:r>
      <w:r w:rsidRPr="00B12030">
        <w:rPr>
          <w:i/>
          <w:iCs/>
          <w:color w:val="000000" w:themeColor="text1"/>
        </w:rPr>
        <w:t xml:space="preserve">, fstatus = </w:t>
      </w:r>
      <w:proofErr w:type="spellStart"/>
      <w:r w:rsidRPr="00B12030">
        <w:rPr>
          <w:i/>
          <w:iCs/>
          <w:color w:val="000000" w:themeColor="text1"/>
        </w:rPr>
        <w:t>death_</w:t>
      </w:r>
      <w:r w:rsidR="00B12030">
        <w:rPr>
          <w:i/>
          <w:iCs/>
          <w:color w:val="000000" w:themeColor="text1"/>
        </w:rPr>
        <w:t>cause</w:t>
      </w:r>
      <w:proofErr w:type="spellEnd"/>
      <w:r w:rsidRPr="00B12030">
        <w:rPr>
          <w:i/>
          <w:iCs/>
          <w:color w:val="000000" w:themeColor="text1"/>
        </w:rPr>
        <w:t>, cov1 = covs, failcode = n)</w:t>
      </w:r>
    </w:p>
    <w:p w14:paraId="5E627FAB" w14:textId="769B6BC8" w:rsidR="00682DA8" w:rsidRPr="001C63C7" w:rsidRDefault="00B12030" w:rsidP="001C63C7">
      <w:pPr>
        <w:spacing w:line="480" w:lineRule="auto"/>
        <w:jc w:val="both"/>
        <w:rPr>
          <w:color w:val="000000" w:themeColor="text1"/>
        </w:rPr>
      </w:pPr>
      <w:r w:rsidRPr="00B12030">
        <w:rPr>
          <w:color w:val="000000" w:themeColor="text1"/>
        </w:rPr>
        <w:t xml:space="preserve">In this model, </w:t>
      </w:r>
      <w:r w:rsidRPr="00B12030">
        <w:rPr>
          <w:i/>
          <w:iCs/>
          <w:color w:val="000000" w:themeColor="text1"/>
        </w:rPr>
        <w:t>time</w:t>
      </w:r>
      <w:r w:rsidR="00533AA1" w:rsidRPr="00B12030">
        <w:rPr>
          <w:i/>
          <w:iCs/>
          <w:color w:val="000000" w:themeColor="text1"/>
        </w:rPr>
        <w:t xml:space="preserve"> </w:t>
      </w:r>
      <w:r w:rsidR="00533AA1" w:rsidRPr="00B12030">
        <w:rPr>
          <w:color w:val="000000" w:themeColor="text1"/>
        </w:rPr>
        <w:t>represent</w:t>
      </w:r>
      <w:r w:rsidR="009A15BA">
        <w:rPr>
          <w:color w:val="000000" w:themeColor="text1"/>
        </w:rPr>
        <w:t xml:space="preserve">ed the </w:t>
      </w:r>
      <w:r w:rsidR="00533AA1" w:rsidRPr="00B12030">
        <w:rPr>
          <w:color w:val="000000" w:themeColor="text1"/>
        </w:rPr>
        <w:t xml:space="preserve">time between </w:t>
      </w:r>
      <w:r w:rsidR="001A0437">
        <w:rPr>
          <w:color w:val="000000" w:themeColor="text1"/>
        </w:rPr>
        <w:t xml:space="preserve">accelerometer </w:t>
      </w:r>
      <w:r w:rsidR="00533AA1" w:rsidRPr="00B12030">
        <w:rPr>
          <w:color w:val="000000" w:themeColor="text1"/>
        </w:rPr>
        <w:t xml:space="preserve">recording and either death or censoring, </w:t>
      </w:r>
      <w:proofErr w:type="spellStart"/>
      <w:r w:rsidR="00533AA1" w:rsidRPr="00B12030">
        <w:rPr>
          <w:i/>
          <w:iCs/>
          <w:color w:val="000000" w:themeColor="text1"/>
        </w:rPr>
        <w:t>death_</w:t>
      </w:r>
      <w:r w:rsidRPr="00B12030">
        <w:rPr>
          <w:i/>
          <w:iCs/>
          <w:color w:val="000000" w:themeColor="text1"/>
        </w:rPr>
        <w:t>cause</w:t>
      </w:r>
      <w:proofErr w:type="spellEnd"/>
      <w:r w:rsidR="00533AA1" w:rsidRPr="00B12030">
        <w:rPr>
          <w:i/>
          <w:iCs/>
          <w:color w:val="000000" w:themeColor="text1"/>
        </w:rPr>
        <w:t xml:space="preserve"> </w:t>
      </w:r>
      <w:r w:rsidR="009A15BA">
        <w:rPr>
          <w:color w:val="000000" w:themeColor="text1"/>
        </w:rPr>
        <w:t>was</w:t>
      </w:r>
      <w:r w:rsidR="00533AA1" w:rsidRPr="00B12030">
        <w:rPr>
          <w:color w:val="000000" w:themeColor="text1"/>
        </w:rPr>
        <w:t xml:space="preserve"> a numerical representation of cause of death (0 = living, 1 = </w:t>
      </w:r>
      <w:r w:rsidRPr="00B12030">
        <w:rPr>
          <w:color w:val="000000" w:themeColor="text1"/>
        </w:rPr>
        <w:t>cancer</w:t>
      </w:r>
      <w:r w:rsidR="00533AA1" w:rsidRPr="00B12030">
        <w:rPr>
          <w:color w:val="000000" w:themeColor="text1"/>
        </w:rPr>
        <w:t xml:space="preserve">, 2 = </w:t>
      </w:r>
      <w:r w:rsidRPr="00B12030">
        <w:rPr>
          <w:color w:val="000000" w:themeColor="text1"/>
        </w:rPr>
        <w:t>cardiometabolic, 3 = other cause</w:t>
      </w:r>
      <w:r w:rsidR="00533AA1" w:rsidRPr="00B12030">
        <w:rPr>
          <w:color w:val="000000" w:themeColor="text1"/>
        </w:rPr>
        <w:t xml:space="preserve">), </w:t>
      </w:r>
      <w:r w:rsidR="00533AA1" w:rsidRPr="00B12030">
        <w:rPr>
          <w:i/>
          <w:iCs/>
          <w:color w:val="000000" w:themeColor="text1"/>
        </w:rPr>
        <w:t>covs</w:t>
      </w:r>
      <w:r w:rsidR="00533AA1" w:rsidRPr="00B12030">
        <w:rPr>
          <w:color w:val="000000" w:themeColor="text1"/>
        </w:rPr>
        <w:t xml:space="preserve"> </w:t>
      </w:r>
      <w:r w:rsidR="009A15BA">
        <w:rPr>
          <w:color w:val="000000" w:themeColor="text1"/>
        </w:rPr>
        <w:t>was</w:t>
      </w:r>
      <w:r w:rsidR="00533AA1" w:rsidRPr="00B12030">
        <w:rPr>
          <w:color w:val="000000" w:themeColor="text1"/>
        </w:rPr>
        <w:t xml:space="preserve"> data structure </w:t>
      </w:r>
      <w:r w:rsidRPr="00B12030">
        <w:rPr>
          <w:color w:val="000000" w:themeColor="text1"/>
        </w:rPr>
        <w:t xml:space="preserve">that </w:t>
      </w:r>
      <w:r w:rsidR="00533AA1" w:rsidRPr="00B12030">
        <w:rPr>
          <w:color w:val="000000" w:themeColor="text1"/>
        </w:rPr>
        <w:t>contain</w:t>
      </w:r>
      <w:r w:rsidR="009A15BA">
        <w:rPr>
          <w:color w:val="000000" w:themeColor="text1"/>
        </w:rPr>
        <w:t xml:space="preserve">ed </w:t>
      </w:r>
      <w:r w:rsidR="00533AA1" w:rsidRPr="00B12030">
        <w:rPr>
          <w:color w:val="000000" w:themeColor="text1"/>
        </w:rPr>
        <w:t xml:space="preserve">covariates (e.g., age, sex, ethnicity), and </w:t>
      </w:r>
      <w:r w:rsidR="00533AA1" w:rsidRPr="00B12030">
        <w:rPr>
          <w:i/>
          <w:iCs/>
          <w:color w:val="000000" w:themeColor="text1"/>
        </w:rPr>
        <w:t xml:space="preserve">n </w:t>
      </w:r>
      <w:r w:rsidR="00533AA1" w:rsidRPr="00B12030">
        <w:rPr>
          <w:color w:val="000000" w:themeColor="text1"/>
        </w:rPr>
        <w:t>represent</w:t>
      </w:r>
      <w:r w:rsidR="009A15BA">
        <w:rPr>
          <w:color w:val="000000" w:themeColor="text1"/>
        </w:rPr>
        <w:t>ed</w:t>
      </w:r>
      <w:r w:rsidR="00533AA1" w:rsidRPr="00B12030">
        <w:rPr>
          <w:color w:val="000000" w:themeColor="text1"/>
        </w:rPr>
        <w:t xml:space="preserve"> the cause of death defined as the competing hazard in each model (e.g., </w:t>
      </w:r>
      <w:r w:rsidRPr="00B12030">
        <w:rPr>
          <w:color w:val="000000" w:themeColor="text1"/>
        </w:rPr>
        <w:t xml:space="preserve">when </w:t>
      </w:r>
      <w:r w:rsidR="00533AA1" w:rsidRPr="00B12030">
        <w:rPr>
          <w:color w:val="000000" w:themeColor="text1"/>
        </w:rPr>
        <w:t>n = 1</w:t>
      </w:r>
      <w:r w:rsidRPr="00B12030">
        <w:rPr>
          <w:color w:val="000000" w:themeColor="text1"/>
        </w:rPr>
        <w:t xml:space="preserve">, competing hazard of </w:t>
      </w:r>
      <w:r w:rsidR="00533AA1" w:rsidRPr="00B12030">
        <w:rPr>
          <w:color w:val="000000" w:themeColor="text1"/>
        </w:rPr>
        <w:t>mortality</w:t>
      </w:r>
      <w:r w:rsidR="001A0437">
        <w:rPr>
          <w:color w:val="000000" w:themeColor="text1"/>
        </w:rPr>
        <w:t xml:space="preserve"> by cancer</w:t>
      </w:r>
      <w:r w:rsidRPr="00B12030">
        <w:rPr>
          <w:color w:val="000000" w:themeColor="text1"/>
        </w:rPr>
        <w:t xml:space="preserve"> </w:t>
      </w:r>
      <w:r w:rsidR="009A15BA">
        <w:rPr>
          <w:color w:val="000000" w:themeColor="text1"/>
        </w:rPr>
        <w:t>wa</w:t>
      </w:r>
      <w:r w:rsidRPr="00B12030">
        <w:rPr>
          <w:color w:val="000000" w:themeColor="text1"/>
        </w:rPr>
        <w:t>s tested</w:t>
      </w:r>
      <w:r w:rsidR="00533AA1" w:rsidRPr="00B12030">
        <w:rPr>
          <w:color w:val="000000" w:themeColor="text1"/>
        </w:rPr>
        <w:t>).</w:t>
      </w:r>
    </w:p>
    <w:p w14:paraId="29DBE418" w14:textId="24A27D32" w:rsidR="00EF79F7" w:rsidRDefault="009A15BA" w:rsidP="002114DA">
      <w:pPr>
        <w:spacing w:line="480" w:lineRule="auto"/>
        <w:jc w:val="both"/>
      </w:pPr>
      <w:r w:rsidRPr="009A15BA">
        <w:t>The assumption of no m</w:t>
      </w:r>
      <w:r w:rsidR="00533AA1" w:rsidRPr="009A15BA">
        <w:t xml:space="preserve">ulti-collinearity </w:t>
      </w:r>
      <w:r w:rsidR="0073717D">
        <w:t xml:space="preserve">of model covariates </w:t>
      </w:r>
      <w:r w:rsidR="00533AA1" w:rsidRPr="009A15BA">
        <w:t xml:space="preserve">was assessed by calculating the Variance Inflation Factor (VIF) </w:t>
      </w:r>
      <w:r w:rsidRPr="009A15BA">
        <w:t xml:space="preserve">using </w:t>
      </w:r>
      <w:r w:rsidR="00533AA1" w:rsidRPr="009A15BA">
        <w:t>the ‘</w:t>
      </w:r>
      <w:proofErr w:type="spellStart"/>
      <w:r w:rsidR="00533AA1" w:rsidRPr="009A15BA">
        <w:t>ols_vif_tol</w:t>
      </w:r>
      <w:proofErr w:type="spellEnd"/>
      <w:r w:rsidR="00533AA1" w:rsidRPr="009A15BA">
        <w:t>’ function</w:t>
      </w:r>
      <w:r w:rsidR="0073717D">
        <w:t xml:space="preserve">. </w:t>
      </w:r>
      <w:r w:rsidRPr="002E3348">
        <w:t>The assumption of proportional hazards was assessed by plotting the temporal stability of regression coefficients for each covariate, using the ‘</w:t>
      </w:r>
      <w:proofErr w:type="spellStart"/>
      <w:r w:rsidRPr="002E3348">
        <w:t>cox.zph</w:t>
      </w:r>
      <w:proofErr w:type="spellEnd"/>
      <w:r w:rsidRPr="002E3348">
        <w:t>’ function.</w:t>
      </w:r>
    </w:p>
    <w:p w14:paraId="064CB922" w14:textId="77777777" w:rsidR="00EF79F7" w:rsidRDefault="00EF79F7" w:rsidP="001A0437">
      <w:pPr>
        <w:spacing w:line="480" w:lineRule="auto"/>
        <w:jc w:val="both"/>
        <w:sectPr w:rsidR="00EF79F7" w:rsidSect="00101807">
          <w:pgSz w:w="11906" w:h="16838"/>
          <w:pgMar w:top="1440" w:right="1440" w:bottom="1440" w:left="1440" w:header="708" w:footer="708" w:gutter="0"/>
          <w:cols w:space="708"/>
          <w:docGrid w:linePitch="360"/>
        </w:sectPr>
      </w:pPr>
    </w:p>
    <w:tbl>
      <w:tblPr>
        <w:tblStyle w:val="TableGrid"/>
        <w:tblW w:w="14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0"/>
        <w:gridCol w:w="2712"/>
        <w:gridCol w:w="9315"/>
      </w:tblGrid>
      <w:tr w:rsidR="001C63C7" w14:paraId="1583507A" w14:textId="77777777" w:rsidTr="001967F8">
        <w:trPr>
          <w:trHeight w:val="450"/>
        </w:trPr>
        <w:tc>
          <w:tcPr>
            <w:tcW w:w="14197" w:type="dxa"/>
            <w:gridSpan w:val="3"/>
          </w:tcPr>
          <w:p w14:paraId="38224379" w14:textId="27DF1911" w:rsidR="001C63C7" w:rsidRPr="00D170C2" w:rsidRDefault="001C63C7" w:rsidP="004B5BD4">
            <w:pPr>
              <w:pStyle w:val="Heading2"/>
              <w:spacing w:after="240"/>
              <w:rPr>
                <w:rFonts w:asciiTheme="minorHAnsi" w:hAnsiTheme="minorHAnsi" w:cstheme="minorHAnsi"/>
                <w:b/>
                <w:bCs/>
                <w:color w:val="FF0000"/>
                <w:sz w:val="22"/>
                <w:szCs w:val="22"/>
              </w:rPr>
            </w:pPr>
            <w:bookmarkStart w:id="13" w:name="_Toc141457947"/>
            <w:bookmarkStart w:id="14" w:name="_Toc136172923"/>
            <w:r w:rsidRPr="002619C4">
              <w:rPr>
                <w:rFonts w:asciiTheme="minorHAnsi" w:hAnsiTheme="minorHAnsi" w:cstheme="minorHAnsi"/>
                <w:b/>
                <w:bCs/>
                <w:color w:val="auto"/>
                <w:sz w:val="22"/>
                <w:szCs w:val="22"/>
              </w:rPr>
              <w:lastRenderedPageBreak/>
              <w:t xml:space="preserve">Table </w:t>
            </w:r>
            <w:r w:rsidR="004B5BD4" w:rsidRPr="002619C4">
              <w:rPr>
                <w:rFonts w:asciiTheme="minorHAnsi" w:hAnsiTheme="minorHAnsi" w:cstheme="minorHAnsi"/>
                <w:b/>
                <w:bCs/>
                <w:color w:val="auto"/>
                <w:sz w:val="22"/>
                <w:szCs w:val="22"/>
              </w:rPr>
              <w:t>S</w:t>
            </w:r>
            <w:r w:rsidR="002619C4" w:rsidRPr="002619C4">
              <w:rPr>
                <w:rFonts w:asciiTheme="minorHAnsi" w:hAnsiTheme="minorHAnsi" w:cstheme="minorHAnsi"/>
                <w:b/>
                <w:bCs/>
                <w:color w:val="auto"/>
                <w:sz w:val="22"/>
                <w:szCs w:val="22"/>
              </w:rPr>
              <w:t>1.5</w:t>
            </w:r>
            <w:r w:rsidRPr="002619C4">
              <w:rPr>
                <w:rFonts w:asciiTheme="minorHAnsi" w:hAnsiTheme="minorHAnsi" w:cstheme="minorHAnsi"/>
                <w:b/>
                <w:bCs/>
                <w:color w:val="auto"/>
                <w:sz w:val="22"/>
                <w:szCs w:val="22"/>
              </w:rPr>
              <w:t xml:space="preserve">. </w:t>
            </w:r>
            <w:r w:rsidR="004B5BD4" w:rsidRPr="00FB688D">
              <w:rPr>
                <w:rFonts w:asciiTheme="minorHAnsi" w:hAnsiTheme="minorHAnsi" w:cstheme="minorHAnsi"/>
                <w:color w:val="auto"/>
                <w:sz w:val="22"/>
                <w:szCs w:val="22"/>
              </w:rPr>
              <w:t xml:space="preserve">Syntax for </w:t>
            </w:r>
            <w:r w:rsidRPr="00FB688D">
              <w:rPr>
                <w:rFonts w:asciiTheme="minorHAnsi" w:hAnsiTheme="minorHAnsi" w:cstheme="minorHAnsi"/>
                <w:color w:val="auto"/>
                <w:sz w:val="22"/>
                <w:szCs w:val="22"/>
              </w:rPr>
              <w:t>Models 1-3, minimal and fully-adjusted</w:t>
            </w:r>
            <w:bookmarkEnd w:id="13"/>
            <w:bookmarkEnd w:id="14"/>
          </w:p>
        </w:tc>
      </w:tr>
      <w:tr w:rsidR="00CE5261" w14:paraId="301A9950" w14:textId="77777777" w:rsidTr="009E2900">
        <w:trPr>
          <w:trHeight w:val="488"/>
        </w:trPr>
        <w:tc>
          <w:tcPr>
            <w:tcW w:w="2170" w:type="dxa"/>
            <w:tcBorders>
              <w:top w:val="single" w:sz="4" w:space="0" w:color="auto"/>
            </w:tcBorders>
          </w:tcPr>
          <w:p w14:paraId="31DF5E29" w14:textId="77777777" w:rsidR="00CE5261" w:rsidRDefault="00CE5261" w:rsidP="009E2900">
            <w:pPr>
              <w:rPr>
                <w:b/>
                <w:bCs/>
                <w:color w:val="000000" w:themeColor="text1"/>
              </w:rPr>
            </w:pPr>
            <w:r>
              <w:rPr>
                <w:b/>
                <w:bCs/>
                <w:color w:val="000000" w:themeColor="text1"/>
              </w:rPr>
              <w:t>Minimally adjusted</w:t>
            </w:r>
          </w:p>
        </w:tc>
        <w:tc>
          <w:tcPr>
            <w:tcW w:w="2712" w:type="dxa"/>
            <w:tcBorders>
              <w:top w:val="single" w:sz="4" w:space="0" w:color="auto"/>
              <w:bottom w:val="single" w:sz="4" w:space="0" w:color="auto"/>
            </w:tcBorders>
          </w:tcPr>
          <w:p w14:paraId="612C0603" w14:textId="77777777" w:rsidR="00CE5261" w:rsidRPr="00491175" w:rsidRDefault="00CE5261" w:rsidP="009E2900">
            <w:pPr>
              <w:rPr>
                <w:color w:val="000000" w:themeColor="text1"/>
              </w:rPr>
            </w:pPr>
            <w:r w:rsidRPr="00491175">
              <w:rPr>
                <w:color w:val="000000" w:themeColor="text1"/>
              </w:rPr>
              <w:t>SRI (Model 1)</w:t>
            </w:r>
          </w:p>
        </w:tc>
        <w:tc>
          <w:tcPr>
            <w:tcW w:w="9315" w:type="dxa"/>
            <w:tcBorders>
              <w:top w:val="single" w:sz="4" w:space="0" w:color="auto"/>
              <w:bottom w:val="single" w:sz="4" w:space="0" w:color="auto"/>
            </w:tcBorders>
          </w:tcPr>
          <w:p w14:paraId="70EF86FD" w14:textId="77777777" w:rsidR="00CE5261" w:rsidRDefault="00CE5261" w:rsidP="009E2900">
            <w:pPr>
              <w:rPr>
                <w:b/>
                <w:bCs/>
                <w:color w:val="000000" w:themeColor="text1"/>
              </w:rPr>
            </w:pPr>
            <w:r w:rsidRPr="00830497">
              <w:rPr>
                <w:i/>
                <w:iCs/>
                <w:color w:val="000000" w:themeColor="text1"/>
              </w:rPr>
              <w:t xml:space="preserve">Surv(time, death) ~ SRI + </w:t>
            </w:r>
            <w:r>
              <w:rPr>
                <w:i/>
                <w:iCs/>
                <w:color w:val="000000" w:themeColor="text1"/>
              </w:rPr>
              <w:t>age</w:t>
            </w:r>
            <w:r w:rsidRPr="00830497">
              <w:rPr>
                <w:i/>
                <w:iCs/>
                <w:color w:val="000000" w:themeColor="text1"/>
              </w:rPr>
              <w:t xml:space="preserve"> + </w:t>
            </w:r>
            <w:r>
              <w:rPr>
                <w:i/>
                <w:iCs/>
                <w:color w:val="000000" w:themeColor="text1"/>
              </w:rPr>
              <w:t>sex</w:t>
            </w:r>
            <w:r w:rsidRPr="00830497">
              <w:rPr>
                <w:i/>
                <w:iCs/>
                <w:color w:val="000000" w:themeColor="text1"/>
              </w:rPr>
              <w:t xml:space="preserve"> + </w:t>
            </w:r>
            <w:r>
              <w:rPr>
                <w:i/>
                <w:iCs/>
                <w:color w:val="000000" w:themeColor="text1"/>
              </w:rPr>
              <w:t>ethnicity</w:t>
            </w:r>
          </w:p>
        </w:tc>
      </w:tr>
      <w:tr w:rsidR="00CE5261" w14:paraId="50B7EF7B" w14:textId="77777777" w:rsidTr="009E2900">
        <w:trPr>
          <w:trHeight w:val="488"/>
        </w:trPr>
        <w:tc>
          <w:tcPr>
            <w:tcW w:w="2170" w:type="dxa"/>
          </w:tcPr>
          <w:p w14:paraId="07786037" w14:textId="77777777" w:rsidR="00CE5261" w:rsidRDefault="00CE5261" w:rsidP="009E2900">
            <w:pPr>
              <w:rPr>
                <w:b/>
                <w:bCs/>
                <w:color w:val="000000" w:themeColor="text1"/>
              </w:rPr>
            </w:pPr>
          </w:p>
        </w:tc>
        <w:tc>
          <w:tcPr>
            <w:tcW w:w="2712" w:type="dxa"/>
            <w:tcBorders>
              <w:top w:val="single" w:sz="4" w:space="0" w:color="auto"/>
              <w:bottom w:val="single" w:sz="4" w:space="0" w:color="auto"/>
            </w:tcBorders>
          </w:tcPr>
          <w:p w14:paraId="300FE2C4" w14:textId="77777777" w:rsidR="00CE5261" w:rsidRPr="00491175" w:rsidRDefault="00CE5261" w:rsidP="009E2900">
            <w:pPr>
              <w:rPr>
                <w:color w:val="000000" w:themeColor="text1"/>
              </w:rPr>
            </w:pPr>
            <w:r w:rsidRPr="00491175">
              <w:rPr>
                <w:color w:val="000000" w:themeColor="text1"/>
              </w:rPr>
              <w:t>Duration (Model 2)</w:t>
            </w:r>
          </w:p>
        </w:tc>
        <w:tc>
          <w:tcPr>
            <w:tcW w:w="9315" w:type="dxa"/>
            <w:tcBorders>
              <w:top w:val="single" w:sz="4" w:space="0" w:color="auto"/>
              <w:bottom w:val="single" w:sz="4" w:space="0" w:color="auto"/>
            </w:tcBorders>
          </w:tcPr>
          <w:p w14:paraId="6C7B494D" w14:textId="77777777" w:rsidR="00CE5261" w:rsidRDefault="00CE5261" w:rsidP="009E2900">
            <w:pPr>
              <w:rPr>
                <w:b/>
                <w:bCs/>
                <w:color w:val="000000" w:themeColor="text1"/>
              </w:rPr>
            </w:pPr>
            <w:r w:rsidRPr="00830497">
              <w:rPr>
                <w:i/>
                <w:iCs/>
                <w:color w:val="000000" w:themeColor="text1"/>
              </w:rPr>
              <w:t xml:space="preserve">Surv(time, death) ~ </w:t>
            </w:r>
            <w:proofErr w:type="spellStart"/>
            <w:r w:rsidRPr="00830497">
              <w:rPr>
                <w:i/>
                <w:iCs/>
                <w:color w:val="000000" w:themeColor="text1"/>
              </w:rPr>
              <w:t>sleep_duration</w:t>
            </w:r>
            <w:proofErr w:type="spellEnd"/>
            <w:r w:rsidRPr="00830497">
              <w:rPr>
                <w:i/>
                <w:iCs/>
                <w:color w:val="000000" w:themeColor="text1"/>
              </w:rPr>
              <w:t xml:space="preserve"> + </w:t>
            </w:r>
            <w:r>
              <w:rPr>
                <w:i/>
                <w:iCs/>
                <w:color w:val="000000" w:themeColor="text1"/>
              </w:rPr>
              <w:t>age</w:t>
            </w:r>
            <w:r w:rsidRPr="00830497">
              <w:rPr>
                <w:i/>
                <w:iCs/>
                <w:color w:val="000000" w:themeColor="text1"/>
              </w:rPr>
              <w:t xml:space="preserve"> + </w:t>
            </w:r>
            <w:r>
              <w:rPr>
                <w:i/>
                <w:iCs/>
                <w:color w:val="000000" w:themeColor="text1"/>
              </w:rPr>
              <w:t>sex</w:t>
            </w:r>
            <w:r w:rsidRPr="00830497">
              <w:rPr>
                <w:i/>
                <w:iCs/>
                <w:color w:val="000000" w:themeColor="text1"/>
              </w:rPr>
              <w:t xml:space="preserve"> + </w:t>
            </w:r>
            <w:r>
              <w:rPr>
                <w:i/>
                <w:iCs/>
                <w:color w:val="000000" w:themeColor="text1"/>
              </w:rPr>
              <w:t>ethnicity</w:t>
            </w:r>
          </w:p>
        </w:tc>
      </w:tr>
      <w:tr w:rsidR="00CE5261" w14:paraId="550FF05A" w14:textId="77777777" w:rsidTr="009E2900">
        <w:trPr>
          <w:trHeight w:val="488"/>
        </w:trPr>
        <w:tc>
          <w:tcPr>
            <w:tcW w:w="2170" w:type="dxa"/>
            <w:tcBorders>
              <w:bottom w:val="single" w:sz="4" w:space="0" w:color="auto"/>
            </w:tcBorders>
          </w:tcPr>
          <w:p w14:paraId="3B6B19BA" w14:textId="77777777" w:rsidR="00CE5261" w:rsidRDefault="00CE5261" w:rsidP="009E2900">
            <w:pPr>
              <w:rPr>
                <w:b/>
                <w:bCs/>
                <w:color w:val="000000" w:themeColor="text1"/>
              </w:rPr>
            </w:pPr>
          </w:p>
        </w:tc>
        <w:tc>
          <w:tcPr>
            <w:tcW w:w="2712" w:type="dxa"/>
            <w:tcBorders>
              <w:top w:val="single" w:sz="4" w:space="0" w:color="auto"/>
              <w:bottom w:val="single" w:sz="4" w:space="0" w:color="auto"/>
            </w:tcBorders>
          </w:tcPr>
          <w:p w14:paraId="16C6B875" w14:textId="77777777" w:rsidR="00CE5261" w:rsidRPr="00491175" w:rsidRDefault="00CE5261" w:rsidP="009E2900">
            <w:pPr>
              <w:rPr>
                <w:color w:val="000000" w:themeColor="text1"/>
              </w:rPr>
            </w:pPr>
            <w:r w:rsidRPr="00491175">
              <w:rPr>
                <w:color w:val="000000" w:themeColor="text1"/>
              </w:rPr>
              <w:t>SRI + Duration (Model 3)</w:t>
            </w:r>
          </w:p>
        </w:tc>
        <w:tc>
          <w:tcPr>
            <w:tcW w:w="9315" w:type="dxa"/>
            <w:tcBorders>
              <w:top w:val="single" w:sz="4" w:space="0" w:color="auto"/>
              <w:bottom w:val="single" w:sz="4" w:space="0" w:color="auto"/>
            </w:tcBorders>
          </w:tcPr>
          <w:p w14:paraId="609F29B5" w14:textId="77777777" w:rsidR="00CE5261" w:rsidRPr="00830497" w:rsidRDefault="00CE5261" w:rsidP="009E2900">
            <w:pPr>
              <w:rPr>
                <w:i/>
                <w:iCs/>
                <w:color w:val="000000" w:themeColor="text1"/>
              </w:rPr>
            </w:pPr>
            <w:r w:rsidRPr="00830497">
              <w:rPr>
                <w:i/>
                <w:iCs/>
                <w:color w:val="000000" w:themeColor="text1"/>
              </w:rPr>
              <w:t xml:space="preserve">Surv(time, death) ~ </w:t>
            </w:r>
            <w:r>
              <w:rPr>
                <w:i/>
                <w:iCs/>
                <w:color w:val="000000" w:themeColor="text1"/>
              </w:rPr>
              <w:t xml:space="preserve">SRI + </w:t>
            </w:r>
            <w:proofErr w:type="spellStart"/>
            <w:r w:rsidRPr="00830497">
              <w:rPr>
                <w:i/>
                <w:iCs/>
                <w:color w:val="000000" w:themeColor="text1"/>
              </w:rPr>
              <w:t>sleep_duration</w:t>
            </w:r>
            <w:proofErr w:type="spellEnd"/>
            <w:r w:rsidRPr="00830497">
              <w:rPr>
                <w:i/>
                <w:iCs/>
                <w:color w:val="000000" w:themeColor="text1"/>
              </w:rPr>
              <w:t xml:space="preserve"> + </w:t>
            </w:r>
            <w:r>
              <w:rPr>
                <w:i/>
                <w:iCs/>
                <w:color w:val="000000" w:themeColor="text1"/>
              </w:rPr>
              <w:t>age</w:t>
            </w:r>
            <w:r w:rsidRPr="00830497">
              <w:rPr>
                <w:i/>
                <w:iCs/>
                <w:color w:val="000000" w:themeColor="text1"/>
              </w:rPr>
              <w:t xml:space="preserve"> + </w:t>
            </w:r>
            <w:r>
              <w:rPr>
                <w:i/>
                <w:iCs/>
                <w:color w:val="000000" w:themeColor="text1"/>
              </w:rPr>
              <w:t>sex</w:t>
            </w:r>
            <w:r w:rsidRPr="00830497">
              <w:rPr>
                <w:i/>
                <w:iCs/>
                <w:color w:val="000000" w:themeColor="text1"/>
              </w:rPr>
              <w:t xml:space="preserve"> + </w:t>
            </w:r>
            <w:r>
              <w:rPr>
                <w:i/>
                <w:iCs/>
                <w:color w:val="000000" w:themeColor="text1"/>
              </w:rPr>
              <w:t>ethnicity</w:t>
            </w:r>
          </w:p>
        </w:tc>
      </w:tr>
      <w:tr w:rsidR="00CE5261" w14:paraId="76BF9351" w14:textId="77777777" w:rsidTr="009E2900">
        <w:trPr>
          <w:trHeight w:val="846"/>
        </w:trPr>
        <w:tc>
          <w:tcPr>
            <w:tcW w:w="2170" w:type="dxa"/>
            <w:tcBorders>
              <w:top w:val="single" w:sz="4" w:space="0" w:color="auto"/>
            </w:tcBorders>
          </w:tcPr>
          <w:p w14:paraId="5F84803D" w14:textId="77777777" w:rsidR="00CE5261" w:rsidRDefault="00CE5261" w:rsidP="009E2900">
            <w:pPr>
              <w:rPr>
                <w:b/>
                <w:bCs/>
                <w:color w:val="000000" w:themeColor="text1"/>
              </w:rPr>
            </w:pPr>
            <w:r>
              <w:rPr>
                <w:b/>
                <w:bCs/>
                <w:color w:val="000000" w:themeColor="text1"/>
              </w:rPr>
              <w:t>Fully adjusted</w:t>
            </w:r>
          </w:p>
        </w:tc>
        <w:tc>
          <w:tcPr>
            <w:tcW w:w="2712" w:type="dxa"/>
            <w:tcBorders>
              <w:top w:val="single" w:sz="4" w:space="0" w:color="auto"/>
              <w:bottom w:val="single" w:sz="4" w:space="0" w:color="auto"/>
            </w:tcBorders>
          </w:tcPr>
          <w:p w14:paraId="7938924D" w14:textId="77777777" w:rsidR="00CE5261" w:rsidRPr="00491175" w:rsidRDefault="00CE5261" w:rsidP="009E2900">
            <w:pPr>
              <w:rPr>
                <w:color w:val="000000" w:themeColor="text1"/>
              </w:rPr>
            </w:pPr>
            <w:r w:rsidRPr="00491175">
              <w:rPr>
                <w:color w:val="000000" w:themeColor="text1"/>
              </w:rPr>
              <w:t>SRI (Model 1)</w:t>
            </w:r>
          </w:p>
        </w:tc>
        <w:tc>
          <w:tcPr>
            <w:tcW w:w="9315" w:type="dxa"/>
            <w:tcBorders>
              <w:top w:val="single" w:sz="4" w:space="0" w:color="auto"/>
              <w:bottom w:val="single" w:sz="4" w:space="0" w:color="auto"/>
            </w:tcBorders>
          </w:tcPr>
          <w:p w14:paraId="0A5194A1" w14:textId="7F0B580D" w:rsidR="00CE5261" w:rsidRDefault="00CE5261" w:rsidP="009E2900">
            <w:pPr>
              <w:rPr>
                <w:b/>
                <w:bCs/>
                <w:color w:val="000000" w:themeColor="text1"/>
              </w:rPr>
            </w:pPr>
            <w:bookmarkStart w:id="15" w:name="_Hlk145513279"/>
            <w:r w:rsidRPr="00830497">
              <w:rPr>
                <w:i/>
                <w:iCs/>
                <w:color w:val="000000" w:themeColor="text1"/>
              </w:rPr>
              <w:t xml:space="preserve">Surv(time, death) ~ SRI + age + sex + ethnicity + </w:t>
            </w:r>
            <w:proofErr w:type="spellStart"/>
            <w:r w:rsidRPr="00830497">
              <w:rPr>
                <w:i/>
                <w:iCs/>
                <w:color w:val="000000" w:themeColor="text1"/>
              </w:rPr>
              <w:t>physical_activ</w:t>
            </w:r>
            <w:r w:rsidR="00853461">
              <w:rPr>
                <w:i/>
                <w:iCs/>
                <w:color w:val="000000" w:themeColor="text1"/>
              </w:rPr>
              <w:t>i</w:t>
            </w:r>
            <w:r w:rsidRPr="00830497">
              <w:rPr>
                <w:i/>
                <w:iCs/>
                <w:color w:val="000000" w:themeColor="text1"/>
              </w:rPr>
              <w:t>ty</w:t>
            </w:r>
            <w:proofErr w:type="spellEnd"/>
            <w:r w:rsidRPr="00830497">
              <w:rPr>
                <w:i/>
                <w:iCs/>
                <w:color w:val="000000" w:themeColor="text1"/>
              </w:rPr>
              <w:t xml:space="preserve"> + employment + income + deprivation + </w:t>
            </w:r>
            <w:proofErr w:type="spellStart"/>
            <w:r w:rsidRPr="00830497">
              <w:rPr>
                <w:i/>
                <w:iCs/>
                <w:color w:val="000000" w:themeColor="text1"/>
              </w:rPr>
              <w:t>social_activity</w:t>
            </w:r>
            <w:proofErr w:type="spellEnd"/>
            <w:r w:rsidRPr="00830497">
              <w:rPr>
                <w:i/>
                <w:iCs/>
                <w:color w:val="000000" w:themeColor="text1"/>
              </w:rPr>
              <w:t xml:space="preserve"> + </w:t>
            </w:r>
            <w:proofErr w:type="spellStart"/>
            <w:r w:rsidRPr="00830497">
              <w:rPr>
                <w:i/>
                <w:iCs/>
                <w:color w:val="000000" w:themeColor="text1"/>
              </w:rPr>
              <w:t>social_visits</w:t>
            </w:r>
            <w:proofErr w:type="spellEnd"/>
            <w:r w:rsidRPr="00830497">
              <w:rPr>
                <w:i/>
                <w:iCs/>
                <w:color w:val="000000" w:themeColor="text1"/>
              </w:rPr>
              <w:t xml:space="preserve"> + smoking + urbanicity + shiftwork</w:t>
            </w:r>
            <w:r w:rsidR="004F5971">
              <w:rPr>
                <w:i/>
                <w:iCs/>
                <w:color w:val="000000" w:themeColor="text1"/>
              </w:rPr>
              <w:t xml:space="preserve"> + medication</w:t>
            </w:r>
            <w:bookmarkEnd w:id="15"/>
          </w:p>
        </w:tc>
      </w:tr>
      <w:tr w:rsidR="00CE5261" w14:paraId="304F9779" w14:textId="77777777" w:rsidTr="009E2900">
        <w:trPr>
          <w:trHeight w:val="846"/>
        </w:trPr>
        <w:tc>
          <w:tcPr>
            <w:tcW w:w="2170" w:type="dxa"/>
          </w:tcPr>
          <w:p w14:paraId="2E83786C" w14:textId="77777777" w:rsidR="00CE5261" w:rsidRDefault="00CE5261" w:rsidP="009E2900">
            <w:pPr>
              <w:rPr>
                <w:b/>
                <w:bCs/>
                <w:color w:val="000000" w:themeColor="text1"/>
              </w:rPr>
            </w:pPr>
          </w:p>
        </w:tc>
        <w:tc>
          <w:tcPr>
            <w:tcW w:w="2712" w:type="dxa"/>
            <w:tcBorders>
              <w:top w:val="single" w:sz="4" w:space="0" w:color="auto"/>
              <w:bottom w:val="single" w:sz="4" w:space="0" w:color="auto"/>
            </w:tcBorders>
          </w:tcPr>
          <w:p w14:paraId="04AF9397" w14:textId="77777777" w:rsidR="00CE5261" w:rsidRPr="00491175" w:rsidRDefault="00CE5261" w:rsidP="009E2900">
            <w:pPr>
              <w:rPr>
                <w:color w:val="000000" w:themeColor="text1"/>
              </w:rPr>
            </w:pPr>
            <w:r w:rsidRPr="00491175">
              <w:rPr>
                <w:color w:val="000000" w:themeColor="text1"/>
              </w:rPr>
              <w:t>Duration (Model 2)</w:t>
            </w:r>
          </w:p>
        </w:tc>
        <w:tc>
          <w:tcPr>
            <w:tcW w:w="9315" w:type="dxa"/>
            <w:tcBorders>
              <w:top w:val="single" w:sz="4" w:space="0" w:color="auto"/>
              <w:bottom w:val="single" w:sz="4" w:space="0" w:color="auto"/>
            </w:tcBorders>
          </w:tcPr>
          <w:p w14:paraId="5EBDBEDA" w14:textId="45FEDADF" w:rsidR="00CE5261" w:rsidRDefault="00CE5261" w:rsidP="009E2900">
            <w:pPr>
              <w:rPr>
                <w:b/>
                <w:bCs/>
                <w:color w:val="000000" w:themeColor="text1"/>
              </w:rPr>
            </w:pPr>
            <w:r w:rsidRPr="00830497">
              <w:rPr>
                <w:i/>
                <w:iCs/>
                <w:color w:val="000000" w:themeColor="text1"/>
              </w:rPr>
              <w:t xml:space="preserve">Surv(time, death) ~ </w:t>
            </w:r>
            <w:proofErr w:type="spellStart"/>
            <w:r w:rsidRPr="00830497">
              <w:rPr>
                <w:i/>
                <w:iCs/>
                <w:color w:val="000000" w:themeColor="text1"/>
              </w:rPr>
              <w:t>sleep_duration</w:t>
            </w:r>
            <w:proofErr w:type="spellEnd"/>
            <w:r w:rsidRPr="00830497">
              <w:rPr>
                <w:i/>
                <w:iCs/>
                <w:color w:val="000000" w:themeColor="text1"/>
              </w:rPr>
              <w:t xml:space="preserve"> + age + sex + ethnicity + </w:t>
            </w:r>
            <w:proofErr w:type="spellStart"/>
            <w:r w:rsidRPr="00830497">
              <w:rPr>
                <w:i/>
                <w:iCs/>
                <w:color w:val="000000" w:themeColor="text1"/>
              </w:rPr>
              <w:t>physical_</w:t>
            </w:r>
            <w:r w:rsidR="00853461" w:rsidRPr="00830497">
              <w:rPr>
                <w:i/>
                <w:iCs/>
                <w:color w:val="000000" w:themeColor="text1"/>
              </w:rPr>
              <w:t>activ</w:t>
            </w:r>
            <w:r w:rsidR="00853461">
              <w:rPr>
                <w:i/>
                <w:iCs/>
                <w:color w:val="000000" w:themeColor="text1"/>
              </w:rPr>
              <w:t>i</w:t>
            </w:r>
            <w:r w:rsidR="00853461" w:rsidRPr="00830497">
              <w:rPr>
                <w:i/>
                <w:iCs/>
                <w:color w:val="000000" w:themeColor="text1"/>
              </w:rPr>
              <w:t>ty</w:t>
            </w:r>
            <w:proofErr w:type="spellEnd"/>
            <w:r w:rsidR="00853461" w:rsidRPr="00830497">
              <w:rPr>
                <w:i/>
                <w:iCs/>
                <w:color w:val="000000" w:themeColor="text1"/>
              </w:rPr>
              <w:t xml:space="preserve"> </w:t>
            </w:r>
            <w:r w:rsidRPr="00830497">
              <w:rPr>
                <w:i/>
                <w:iCs/>
                <w:color w:val="000000" w:themeColor="text1"/>
              </w:rPr>
              <w:t xml:space="preserve">+ employment + income + deprivation + </w:t>
            </w:r>
            <w:proofErr w:type="spellStart"/>
            <w:r w:rsidRPr="00830497">
              <w:rPr>
                <w:i/>
                <w:iCs/>
                <w:color w:val="000000" w:themeColor="text1"/>
              </w:rPr>
              <w:t>social_activity</w:t>
            </w:r>
            <w:proofErr w:type="spellEnd"/>
            <w:r w:rsidRPr="00830497">
              <w:rPr>
                <w:i/>
                <w:iCs/>
                <w:color w:val="000000" w:themeColor="text1"/>
              </w:rPr>
              <w:t xml:space="preserve"> + </w:t>
            </w:r>
            <w:proofErr w:type="spellStart"/>
            <w:r w:rsidRPr="00830497">
              <w:rPr>
                <w:i/>
                <w:iCs/>
                <w:color w:val="000000" w:themeColor="text1"/>
              </w:rPr>
              <w:t>social_visits</w:t>
            </w:r>
            <w:proofErr w:type="spellEnd"/>
            <w:r w:rsidRPr="00830497">
              <w:rPr>
                <w:i/>
                <w:iCs/>
                <w:color w:val="000000" w:themeColor="text1"/>
              </w:rPr>
              <w:t xml:space="preserve"> + smoking + urbanicity + shiftwork</w:t>
            </w:r>
            <w:r w:rsidR="004F5971">
              <w:rPr>
                <w:i/>
                <w:iCs/>
                <w:color w:val="000000" w:themeColor="text1"/>
              </w:rPr>
              <w:t xml:space="preserve"> + medication</w:t>
            </w:r>
          </w:p>
        </w:tc>
      </w:tr>
      <w:tr w:rsidR="00CE5261" w14:paraId="1C23F72C" w14:textId="77777777" w:rsidTr="00CE5261">
        <w:trPr>
          <w:trHeight w:val="846"/>
        </w:trPr>
        <w:tc>
          <w:tcPr>
            <w:tcW w:w="2170" w:type="dxa"/>
            <w:tcBorders>
              <w:bottom w:val="single" w:sz="4" w:space="0" w:color="auto"/>
            </w:tcBorders>
          </w:tcPr>
          <w:p w14:paraId="7872D478" w14:textId="77777777" w:rsidR="00CE5261" w:rsidRDefault="00CE5261" w:rsidP="009E2900">
            <w:pPr>
              <w:rPr>
                <w:b/>
                <w:bCs/>
                <w:color w:val="000000" w:themeColor="text1"/>
              </w:rPr>
            </w:pPr>
          </w:p>
        </w:tc>
        <w:tc>
          <w:tcPr>
            <w:tcW w:w="2712" w:type="dxa"/>
            <w:tcBorders>
              <w:top w:val="single" w:sz="4" w:space="0" w:color="auto"/>
              <w:bottom w:val="single" w:sz="4" w:space="0" w:color="auto"/>
            </w:tcBorders>
          </w:tcPr>
          <w:p w14:paraId="684E05CA" w14:textId="77777777" w:rsidR="00CE5261" w:rsidRPr="00491175" w:rsidRDefault="00CE5261" w:rsidP="009E2900">
            <w:pPr>
              <w:rPr>
                <w:color w:val="000000" w:themeColor="text1"/>
              </w:rPr>
            </w:pPr>
            <w:r w:rsidRPr="00491175">
              <w:rPr>
                <w:color w:val="000000" w:themeColor="text1"/>
              </w:rPr>
              <w:t>SRI + Duration (Model 3)</w:t>
            </w:r>
          </w:p>
        </w:tc>
        <w:tc>
          <w:tcPr>
            <w:tcW w:w="9315" w:type="dxa"/>
            <w:tcBorders>
              <w:top w:val="single" w:sz="4" w:space="0" w:color="auto"/>
              <w:bottom w:val="single" w:sz="4" w:space="0" w:color="auto"/>
            </w:tcBorders>
          </w:tcPr>
          <w:p w14:paraId="1440FC83" w14:textId="5D1F7F77" w:rsidR="00CE5261" w:rsidRPr="00830497" w:rsidRDefault="00CE5261" w:rsidP="009E2900">
            <w:pPr>
              <w:rPr>
                <w:i/>
                <w:iCs/>
                <w:color w:val="000000" w:themeColor="text1"/>
              </w:rPr>
            </w:pPr>
            <w:r w:rsidRPr="00830497">
              <w:rPr>
                <w:i/>
                <w:iCs/>
                <w:color w:val="000000" w:themeColor="text1"/>
              </w:rPr>
              <w:t>Surv(time, death) ~ SRI +</w:t>
            </w:r>
            <w:r>
              <w:rPr>
                <w:i/>
                <w:iCs/>
                <w:color w:val="000000" w:themeColor="text1"/>
              </w:rPr>
              <w:t xml:space="preserve"> </w:t>
            </w:r>
            <w:proofErr w:type="spellStart"/>
            <w:r>
              <w:rPr>
                <w:i/>
                <w:iCs/>
                <w:color w:val="000000" w:themeColor="text1"/>
              </w:rPr>
              <w:t>sleep_duration</w:t>
            </w:r>
            <w:proofErr w:type="spellEnd"/>
            <w:r>
              <w:rPr>
                <w:i/>
                <w:iCs/>
                <w:color w:val="000000" w:themeColor="text1"/>
              </w:rPr>
              <w:t xml:space="preserve"> +</w:t>
            </w:r>
            <w:r w:rsidRPr="00830497">
              <w:rPr>
                <w:i/>
                <w:iCs/>
                <w:color w:val="000000" w:themeColor="text1"/>
              </w:rPr>
              <w:t xml:space="preserve"> age + sex + ethnicity + </w:t>
            </w:r>
            <w:proofErr w:type="spellStart"/>
            <w:r w:rsidRPr="00830497">
              <w:rPr>
                <w:i/>
                <w:iCs/>
                <w:color w:val="000000" w:themeColor="text1"/>
              </w:rPr>
              <w:t>physical_</w:t>
            </w:r>
            <w:r w:rsidR="00853461" w:rsidRPr="00830497">
              <w:rPr>
                <w:i/>
                <w:iCs/>
                <w:color w:val="000000" w:themeColor="text1"/>
              </w:rPr>
              <w:t>activ</w:t>
            </w:r>
            <w:r w:rsidR="00853461">
              <w:rPr>
                <w:i/>
                <w:iCs/>
                <w:color w:val="000000" w:themeColor="text1"/>
              </w:rPr>
              <w:t>i</w:t>
            </w:r>
            <w:r w:rsidR="00853461" w:rsidRPr="00830497">
              <w:rPr>
                <w:i/>
                <w:iCs/>
                <w:color w:val="000000" w:themeColor="text1"/>
              </w:rPr>
              <w:t>ty</w:t>
            </w:r>
            <w:proofErr w:type="spellEnd"/>
            <w:r w:rsidR="00853461" w:rsidRPr="00830497">
              <w:rPr>
                <w:i/>
                <w:iCs/>
                <w:color w:val="000000" w:themeColor="text1"/>
              </w:rPr>
              <w:t xml:space="preserve"> </w:t>
            </w:r>
            <w:r w:rsidRPr="00830497">
              <w:rPr>
                <w:i/>
                <w:iCs/>
                <w:color w:val="000000" w:themeColor="text1"/>
              </w:rPr>
              <w:t xml:space="preserve">+ employment + income + deprivation + </w:t>
            </w:r>
            <w:proofErr w:type="spellStart"/>
            <w:r w:rsidRPr="00830497">
              <w:rPr>
                <w:i/>
                <w:iCs/>
                <w:color w:val="000000" w:themeColor="text1"/>
              </w:rPr>
              <w:t>social_activity</w:t>
            </w:r>
            <w:proofErr w:type="spellEnd"/>
            <w:r w:rsidRPr="00830497">
              <w:rPr>
                <w:i/>
                <w:iCs/>
                <w:color w:val="000000" w:themeColor="text1"/>
              </w:rPr>
              <w:t xml:space="preserve"> + </w:t>
            </w:r>
            <w:proofErr w:type="spellStart"/>
            <w:r w:rsidRPr="00830497">
              <w:rPr>
                <w:i/>
                <w:iCs/>
                <w:color w:val="000000" w:themeColor="text1"/>
              </w:rPr>
              <w:t>social_visits</w:t>
            </w:r>
            <w:proofErr w:type="spellEnd"/>
            <w:r w:rsidRPr="00830497">
              <w:rPr>
                <w:i/>
                <w:iCs/>
                <w:color w:val="000000" w:themeColor="text1"/>
              </w:rPr>
              <w:t xml:space="preserve"> + smoking + urbanicity + shiftwork</w:t>
            </w:r>
            <w:r w:rsidR="004F5971">
              <w:rPr>
                <w:i/>
                <w:iCs/>
                <w:color w:val="000000" w:themeColor="text1"/>
              </w:rPr>
              <w:t xml:space="preserve"> + medication</w:t>
            </w:r>
          </w:p>
        </w:tc>
      </w:tr>
      <w:tr w:rsidR="00CE5261" w14:paraId="742F8309" w14:textId="77777777" w:rsidTr="00CE5261">
        <w:trPr>
          <w:trHeight w:val="846"/>
        </w:trPr>
        <w:tc>
          <w:tcPr>
            <w:tcW w:w="14197" w:type="dxa"/>
            <w:gridSpan w:val="3"/>
            <w:tcBorders>
              <w:top w:val="single" w:sz="4" w:space="0" w:color="auto"/>
            </w:tcBorders>
          </w:tcPr>
          <w:p w14:paraId="1828E6EB" w14:textId="2A15EFD0" w:rsidR="00CE5261" w:rsidRPr="00563363" w:rsidRDefault="00CE5261" w:rsidP="009E2900">
            <w:pPr>
              <w:rPr>
                <w:i/>
                <w:iCs/>
                <w:color w:val="000000" w:themeColor="text1"/>
                <w:sz w:val="18"/>
                <w:szCs w:val="18"/>
              </w:rPr>
            </w:pPr>
            <w:r w:rsidRPr="00563363">
              <w:rPr>
                <w:sz w:val="18"/>
                <w:szCs w:val="18"/>
              </w:rPr>
              <w:t xml:space="preserve">In each model, </w:t>
            </w:r>
            <w:r w:rsidRPr="00563363">
              <w:rPr>
                <w:i/>
                <w:iCs/>
                <w:sz w:val="18"/>
                <w:szCs w:val="18"/>
              </w:rPr>
              <w:t>time</w:t>
            </w:r>
            <w:r w:rsidRPr="00563363">
              <w:rPr>
                <w:sz w:val="18"/>
                <w:szCs w:val="18"/>
              </w:rPr>
              <w:t xml:space="preserve"> represents the time between accelerometer recording and either death or censoring, and </w:t>
            </w:r>
            <w:r w:rsidRPr="00563363">
              <w:rPr>
                <w:i/>
                <w:iCs/>
                <w:sz w:val="18"/>
                <w:szCs w:val="18"/>
              </w:rPr>
              <w:t xml:space="preserve">death </w:t>
            </w:r>
            <w:r w:rsidRPr="00563363">
              <w:rPr>
                <w:sz w:val="18"/>
                <w:szCs w:val="18"/>
              </w:rPr>
              <w:t>is a binary marker of participant survival.</w:t>
            </w:r>
          </w:p>
        </w:tc>
      </w:tr>
    </w:tbl>
    <w:p w14:paraId="4866F6F0" w14:textId="77777777" w:rsidR="00EF79F7" w:rsidRDefault="00EF79F7" w:rsidP="00CE5261">
      <w:pPr>
        <w:spacing w:line="480" w:lineRule="auto"/>
        <w:jc w:val="both"/>
        <w:rPr>
          <w:b/>
          <w:bCs/>
          <w:color w:val="000000" w:themeColor="text1"/>
        </w:rPr>
        <w:sectPr w:rsidR="00EF79F7" w:rsidSect="00EF79F7">
          <w:pgSz w:w="16838" w:h="11906" w:orient="landscape"/>
          <w:pgMar w:top="1440" w:right="1440" w:bottom="1440" w:left="1440" w:header="706" w:footer="706" w:gutter="0"/>
          <w:lnNumType w:countBy="1" w:restart="continuous"/>
          <w:cols w:space="708"/>
          <w:docGrid w:linePitch="360"/>
        </w:sectPr>
      </w:pPr>
    </w:p>
    <w:p w14:paraId="4A2B1BC4" w14:textId="0C5944A2" w:rsidR="007C4812" w:rsidRPr="00956023" w:rsidRDefault="001C63C7" w:rsidP="00A4254A">
      <w:pPr>
        <w:pStyle w:val="Heading2"/>
        <w:spacing w:after="240" w:line="240" w:lineRule="auto"/>
        <w:rPr>
          <w:rFonts w:asciiTheme="minorHAnsi" w:hAnsiTheme="minorHAnsi" w:cstheme="minorHAnsi"/>
          <w:b/>
          <w:bCs/>
          <w:color w:val="auto"/>
          <w:sz w:val="22"/>
          <w:szCs w:val="22"/>
        </w:rPr>
      </w:pPr>
      <w:bookmarkStart w:id="16" w:name="_Toc141457948"/>
      <w:bookmarkStart w:id="17" w:name="_Toc136172924"/>
      <w:r w:rsidRPr="00956023">
        <w:rPr>
          <w:rFonts w:asciiTheme="minorHAnsi" w:hAnsiTheme="minorHAnsi" w:cstheme="minorHAnsi"/>
          <w:b/>
          <w:bCs/>
          <w:color w:val="auto"/>
          <w:sz w:val="22"/>
          <w:szCs w:val="22"/>
        </w:rPr>
        <w:lastRenderedPageBreak/>
        <w:t>S</w:t>
      </w:r>
      <w:r w:rsidR="002619C4" w:rsidRPr="00956023">
        <w:rPr>
          <w:rFonts w:asciiTheme="minorHAnsi" w:hAnsiTheme="minorHAnsi" w:cstheme="minorHAnsi"/>
          <w:b/>
          <w:bCs/>
          <w:color w:val="auto"/>
          <w:sz w:val="22"/>
          <w:szCs w:val="22"/>
        </w:rPr>
        <w:t>1.6.</w:t>
      </w:r>
      <w:r w:rsidR="00636B1F" w:rsidRPr="00956023">
        <w:rPr>
          <w:rFonts w:asciiTheme="minorHAnsi" w:hAnsiTheme="minorHAnsi" w:cstheme="minorHAnsi"/>
          <w:b/>
          <w:bCs/>
          <w:color w:val="auto"/>
          <w:sz w:val="22"/>
          <w:szCs w:val="22"/>
        </w:rPr>
        <w:t xml:space="preserve"> </w:t>
      </w:r>
      <w:r w:rsidR="00E66BDE" w:rsidRPr="00956023">
        <w:rPr>
          <w:rFonts w:asciiTheme="minorHAnsi" w:hAnsiTheme="minorHAnsi" w:cstheme="minorHAnsi"/>
          <w:b/>
          <w:bCs/>
          <w:color w:val="auto"/>
          <w:sz w:val="22"/>
          <w:szCs w:val="22"/>
        </w:rPr>
        <w:t>Sleep-wake state estimation</w:t>
      </w:r>
      <w:bookmarkEnd w:id="16"/>
      <w:bookmarkEnd w:id="17"/>
    </w:p>
    <w:p w14:paraId="214A3391" w14:textId="5C77C560" w:rsidR="00860971" w:rsidRPr="000F7CB8" w:rsidRDefault="000F7CB8" w:rsidP="000F7CB8">
      <w:pPr>
        <w:spacing w:line="480" w:lineRule="auto"/>
        <w:jc w:val="both"/>
      </w:pPr>
      <w:r>
        <w:t xml:space="preserve">Implementation of </w:t>
      </w:r>
      <w:r w:rsidR="001A0437">
        <w:t>‘</w:t>
      </w:r>
      <w:r>
        <w:t>GGIR</w:t>
      </w:r>
      <w:r w:rsidR="001A0437">
        <w:t xml:space="preserve">’ </w:t>
      </w:r>
      <w:r>
        <w:t>and ‘sleepreg’ to estimate sleep-wake state is described in our previous work</w:t>
      </w:r>
      <w:r w:rsidRPr="000F7CB8">
        <w:rPr>
          <w:b/>
          <w:bCs/>
        </w:rPr>
        <w:t xml:space="preserve"> </w:t>
      </w:r>
      <w:r w:rsidR="001967F8" w:rsidRPr="001967F8">
        <w:fldChar w:fldCharType="begin"/>
      </w:r>
      <w:r w:rsidR="00F41331">
        <w:instrText xml:space="preserve"> ADDIN EN.CITE &lt;EndNote&gt;&lt;Cite&gt;&lt;Author&gt;Windred&lt;/Author&gt;&lt;Year&gt;2021&lt;/Year&gt;&lt;RecNum&gt;809&lt;/RecNum&gt;&lt;DisplayText&gt;[1]&lt;/DisplayText&gt;&lt;record&gt;&lt;rec-number&gt;809&lt;/rec-number&gt;&lt;foreign-keys&gt;&lt;key app="EN" db-id="r5eewe2d99ett2eessux0wasvaa5a9saxzef" timestamp="1667366445"&gt;809&lt;/key&gt;&lt;/foreign-keys&gt;&lt;ref-type name="Journal Article"&gt;17&lt;/ref-type&gt;&lt;contributors&gt;&lt;authors&gt;&lt;author&gt;Windred, Daniel P&lt;/author&gt;&lt;author&gt;Jones, Samuel E&lt;/author&gt;&lt;author&gt;Russell, Alex&lt;/author&gt;&lt;author&gt;Burns, Angus C&lt;/author&gt;&lt;author&gt;Chan, Philip&lt;/author&gt;&lt;author&gt;Weedon, Michael N&lt;/author&gt;&lt;author&gt;Rutter, Martin K&lt;/author&gt;&lt;author&gt;Olivier, Patrick&lt;/author&gt;&lt;author&gt;Vetter, Céline&lt;/author&gt;&lt;author&gt;Saxena, Richa&lt;/author&gt;&lt;/authors&gt;&lt;/contributors&gt;&lt;titles&gt;&lt;title&gt;Objective assessment of sleep regularity in 60 000 UK Biobank participants using an open-source package&lt;/title&gt;&lt;secondary-title&gt;Sleep&lt;/secondary-title&gt;&lt;alt-title&gt;Sleep&lt;/alt-title&gt;&lt;/titles&gt;&lt;periodical&gt;&lt;full-title&gt;Sleep&lt;/full-title&gt;&lt;/periodical&gt;&lt;alt-periodical&gt;&lt;full-title&gt;Sleep&lt;/full-title&gt;&lt;/alt-periodical&gt;&lt;pages&gt;zsab254&lt;/pages&gt;&lt;volume&gt;44&lt;/volume&gt;&lt;number&gt;12&lt;/number&gt;&lt;dates&gt;&lt;year&gt;2021&lt;/year&gt;&lt;/dates&gt;&lt;isbn&gt;0161-8105&lt;/isbn&gt;&lt;urls&gt;&lt;/urls&gt;&lt;/record&gt;&lt;/Cite&gt;&lt;/EndNote&gt;</w:instrText>
      </w:r>
      <w:r w:rsidR="001967F8" w:rsidRPr="001967F8">
        <w:fldChar w:fldCharType="separate"/>
      </w:r>
      <w:r w:rsidR="001967F8" w:rsidRPr="001967F8">
        <w:rPr>
          <w:noProof/>
        </w:rPr>
        <w:t>[1]</w:t>
      </w:r>
      <w:r w:rsidR="001967F8" w:rsidRPr="001967F8">
        <w:fldChar w:fldCharType="end"/>
      </w:r>
      <w:r w:rsidR="001967F8" w:rsidRPr="001967F8">
        <w:t>.</w:t>
      </w:r>
      <w:r w:rsidRPr="001967F8">
        <w:t xml:space="preserve"> E</w:t>
      </w:r>
      <w:r w:rsidR="007C4812" w:rsidRPr="001967F8">
        <w:t xml:space="preserve">stimation </w:t>
      </w:r>
      <w:r w:rsidR="007C4812" w:rsidRPr="00131B63">
        <w:t xml:space="preserve">of daily </w:t>
      </w:r>
      <w:r w:rsidR="00F310DA" w:rsidRPr="00131B63">
        <w:t>sleep</w:t>
      </w:r>
      <w:r w:rsidR="007C4812" w:rsidRPr="00131B63">
        <w:t xml:space="preserve"> onset and offset </w:t>
      </w:r>
      <w:r w:rsidR="00F310DA" w:rsidRPr="00131B63">
        <w:t xml:space="preserve">from accelerometer data were made using </w:t>
      </w:r>
      <w:r w:rsidR="00FB688D">
        <w:t>‘</w:t>
      </w:r>
      <w:r w:rsidR="00F310DA" w:rsidRPr="00131B63">
        <w:t>GGIR</w:t>
      </w:r>
      <w:r w:rsidR="00FB688D">
        <w:t>’</w:t>
      </w:r>
      <w:r w:rsidR="007C4812" w:rsidRPr="00131B63">
        <w:t>, V</w:t>
      </w:r>
      <w:r w:rsidR="00F310DA" w:rsidRPr="00131B63">
        <w:t>ersion 2.0-0</w:t>
      </w:r>
      <w:r w:rsidR="00F310DA" w:rsidRPr="001967F8">
        <w:t xml:space="preserve"> </w:t>
      </w:r>
      <w:r w:rsidR="00F310DA" w:rsidRPr="001967F8">
        <w:fldChar w:fldCharType="begin">
          <w:fldData xml:space="preserve">PEVuZE5vdGU+PENpdGU+PEF1dGhvcj5NaWd1ZWxlczwvQXV0aG9yPjxZZWFyPjIwMTk8L1llYXI+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</w:fldData>
        </w:fldChar>
      </w:r>
      <w:r w:rsidR="006A53BE">
        <w:instrText xml:space="preserve"> ADDIN EN.CITE </w:instrText>
      </w:r>
      <w:r w:rsidR="006A53BE">
        <w:fldChar w:fldCharType="begin">
          <w:fldData xml:space="preserve">PEVuZE5vdGU+PENpdGU+PEF1dGhvcj5NaWd1ZWxlczwvQXV0aG9yPjxZZWFyPjIwMTk8L1llYXI+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</w:fldData>
        </w:fldChar>
      </w:r>
      <w:r w:rsidR="006A53BE">
        <w:instrText xml:space="preserve"> ADDIN EN.CITE.DATA </w:instrText>
      </w:r>
      <w:r w:rsidR="006A53BE">
        <w:fldChar w:fldCharType="end"/>
      </w:r>
      <w:r w:rsidR="00F310DA" w:rsidRPr="001967F8">
        <w:fldChar w:fldCharType="separate"/>
      </w:r>
      <w:r w:rsidR="006A53BE">
        <w:rPr>
          <w:noProof/>
        </w:rPr>
        <w:t>[2,3]</w:t>
      </w:r>
      <w:r w:rsidR="00F310DA" w:rsidRPr="001967F8">
        <w:fldChar w:fldCharType="end"/>
      </w:r>
      <w:r w:rsidR="00131B63" w:rsidRPr="001967F8">
        <w:t>,</w:t>
      </w:r>
      <w:r w:rsidR="00131B63" w:rsidRPr="001967F8">
        <w:rPr>
          <w:b/>
          <w:bCs/>
        </w:rPr>
        <w:t xml:space="preserve"> </w:t>
      </w:r>
      <w:r w:rsidR="00131B63" w:rsidRPr="00131B63">
        <w:t xml:space="preserve">described at: </w:t>
      </w:r>
      <w:hyperlink r:id="rId46" w:history="1">
        <w:r w:rsidR="00131B63" w:rsidRPr="000F7CB8">
          <w:rPr>
            <w:rStyle w:val="Hyperlink"/>
            <w:color w:val="auto"/>
          </w:rPr>
          <w:t>https://cran.r-project.org/web/packages/GGIR/GGIR.pdf</w:t>
        </w:r>
      </w:hyperlink>
      <w:r w:rsidR="00131B63" w:rsidRPr="00131B63">
        <w:t xml:space="preserve">. </w:t>
      </w:r>
      <w:r w:rsidR="001A2C76">
        <w:t xml:space="preserve">Sleep-wake estimation of GGIR has been validated against both sleep diaries polysomnography </w:t>
      </w:r>
      <w:r w:rsidR="00F41331">
        <w:fldChar w:fldCharType="begin"/>
      </w:r>
      <w:r w:rsidR="00F41331">
        <w:instrText xml:space="preserve"> ADDIN EN.CITE &lt;EndNote&gt;&lt;Cite&gt;&lt;Author&gt;van Hees&lt;/Author&gt;&lt;Year&gt;2018&lt;/Year&gt;&lt;RecNum&gt;586&lt;/RecNum&gt;&lt;DisplayText&gt;[3]&lt;/DisplayText&gt;&lt;record&gt;&lt;rec-number&gt;586&lt;/rec-number&gt;&lt;foreign-keys&gt;&lt;key app="EN" db-id="r5eewe2d99ett2eessux0wasvaa5a9saxzef" timestamp="1614064818"&gt;586&lt;/key&gt;&lt;/foreign-keys&gt;&lt;ref-type name="Journal Article"&gt;17&lt;/ref-type&gt;&lt;contributors&gt;&lt;authors&gt;&lt;author&gt;van Hees, Vincent Theodoor&lt;/author&gt;&lt;author&gt;Sabia, Severine&lt;/author&gt;&lt;author&gt;Jones, Samuel E&lt;/author&gt;&lt;author&gt;Wood, Andrew R&lt;/author&gt;&lt;author&gt;Anderson, Kirstie N&lt;/author&gt;&lt;author&gt;Kivimäki, M&lt;/author&gt;&lt;author&gt;Frayling, Timothy M&lt;/author&gt;&lt;author&gt;Pack, Allan I&lt;/author&gt;&lt;author&gt;Bucan, Maja&lt;/author&gt;&lt;author&gt;Trenell, MI&lt;/author&gt;&lt;/authors&gt;&lt;/contributors&gt;&lt;titles&gt;&lt;title&gt;Estimating sleep parameters using an accelerometer without sleep diary&lt;/title&gt;&lt;secondary-title&gt;Scientific reports&lt;/secondary-title&gt;&lt;alt-title&gt;Sci Rep&lt;/alt-title&gt;&lt;/titles&gt;&lt;periodical&gt;&lt;full-title&gt;Scientific reports&lt;/full-title&gt;&lt;/periodical&gt;&lt;alt-periodical&gt;&lt;full-title&gt;Sci Rep&lt;/full-title&gt;&lt;/alt-periodical&gt;&lt;pages&gt;1-11&lt;/pages&gt;&lt;volume&gt;8&lt;/volume&gt;&lt;number&gt;1&lt;/number&gt;&lt;dates&gt;&lt;year&gt;2018&lt;/year&gt;&lt;/dates&gt;&lt;isbn&gt;2045-2322&lt;/isbn&gt;&lt;urls&gt;&lt;/urls&gt;&lt;/record&gt;&lt;/Cite&gt;&lt;/EndNote&gt;</w:instrText>
      </w:r>
      <w:r w:rsidR="00F41331">
        <w:fldChar w:fldCharType="separate"/>
      </w:r>
      <w:r w:rsidR="00F41331">
        <w:rPr>
          <w:noProof/>
        </w:rPr>
        <w:t>[3]</w:t>
      </w:r>
      <w:r w:rsidR="00F41331">
        <w:fldChar w:fldCharType="end"/>
      </w:r>
      <w:r w:rsidR="001A2C76">
        <w:t xml:space="preserve">. </w:t>
      </w:r>
      <w:r w:rsidR="007C4812" w:rsidRPr="00131B63">
        <w:t>S</w:t>
      </w:r>
      <w:r w:rsidR="00F310DA" w:rsidRPr="00131B63">
        <w:t xml:space="preserve">pecified GGIR parameters can be found in </w:t>
      </w:r>
      <w:r w:rsidR="007C4812" w:rsidRPr="00131B63">
        <w:t>our ‘sleepreg’ package on Github [</w:t>
      </w:r>
      <w:hyperlink r:id="rId47">
        <w:r w:rsidR="007C4812" w:rsidRPr="000F7CB8">
          <w:rPr>
            <w:u w:val="single"/>
          </w:rPr>
          <w:t>https://github.com/dpwindred/sleepreg</w:t>
        </w:r>
      </w:hyperlink>
      <w:r w:rsidR="007C4812" w:rsidRPr="00131B63">
        <w:t>].</w:t>
      </w:r>
    </w:p>
    <w:p w14:paraId="06E1E416" w14:textId="77BE92DB" w:rsidR="00487244" w:rsidRPr="00FB743E" w:rsidRDefault="00944B95" w:rsidP="00FB6455">
      <w:pPr>
        <w:spacing w:line="480" w:lineRule="auto"/>
        <w:jc w:val="both"/>
      </w:pPr>
      <w:r w:rsidRPr="00860971">
        <w:t>N</w:t>
      </w:r>
      <w:r w:rsidR="00F310DA" w:rsidRPr="00860971">
        <w:t xml:space="preserve">aps and fragmented sleep patterns </w:t>
      </w:r>
      <w:r w:rsidRPr="00860971">
        <w:t xml:space="preserve">were accounted for in </w:t>
      </w:r>
      <w:r w:rsidR="00860971" w:rsidRPr="00860971">
        <w:t xml:space="preserve">our </w:t>
      </w:r>
      <w:r w:rsidRPr="00860971">
        <w:t>sleep-wake state estimation</w:t>
      </w:r>
      <w:r w:rsidR="00FB688D">
        <w:t>. ‘</w:t>
      </w:r>
      <w:r w:rsidR="00860971" w:rsidRPr="00860971">
        <w:t>GGIR</w:t>
      </w:r>
      <w:r w:rsidR="00FB688D">
        <w:t>’</w:t>
      </w:r>
      <w:r w:rsidR="00860971" w:rsidRPr="00860971">
        <w:t xml:space="preserve"> assumed only one sleep episode per day, and defined wake after sleep onset (WASO) as any epoch within each ‘sleep window’ that did not contain sustained accelerometer inactivity. </w:t>
      </w:r>
      <w:r w:rsidR="00F310DA" w:rsidRPr="00860971">
        <w:t>‘</w:t>
      </w:r>
      <w:r w:rsidR="00860971" w:rsidRPr="00860971">
        <w:t>N</w:t>
      </w:r>
      <w:r w:rsidR="00F310DA" w:rsidRPr="00860971">
        <w:t xml:space="preserve">aps’ </w:t>
      </w:r>
      <w:r w:rsidR="00860971" w:rsidRPr="00860971">
        <w:t>were defined as</w:t>
      </w:r>
      <w:r w:rsidR="00F310DA" w:rsidRPr="00860971">
        <w:t xml:space="preserve"> any interval of 30 minutes or </w:t>
      </w:r>
      <w:r w:rsidR="00860971" w:rsidRPr="00860971">
        <w:t xml:space="preserve">longer with at least </w:t>
      </w:r>
      <w:r w:rsidR="00F310DA" w:rsidRPr="00860971">
        <w:t>95% sustained inactivity outside GGIR-defined sleep windows</w:t>
      </w:r>
      <w:r w:rsidR="00860971" w:rsidRPr="00860971">
        <w:t>. WASO was defined as any interval of 30 minutes or longer without sustained inactivity, inside GGIR-defined sleep windows.</w:t>
      </w:r>
      <w:r w:rsidR="00F310DA" w:rsidRPr="00860971">
        <w:t xml:space="preserve"> Sustained inactivity </w:t>
      </w:r>
      <w:r w:rsidR="00860971" w:rsidRPr="00860971">
        <w:t>was</w:t>
      </w:r>
      <w:r w:rsidR="00F310DA" w:rsidRPr="00860971">
        <w:t xml:space="preserve"> defined by GGIR as any continuous period of 5 minutes or longer where the angle of the device relative to the z-axis </w:t>
      </w:r>
      <w:r w:rsidR="00860971" w:rsidRPr="00860971">
        <w:t>did</w:t>
      </w:r>
      <w:r w:rsidR="00F310DA" w:rsidRPr="00860971">
        <w:t xml:space="preserve"> not change by more than 5 degrees.</w:t>
      </w:r>
      <w:r w:rsidR="005944D2">
        <w:t xml:space="preserve"> </w:t>
      </w:r>
      <w:r w:rsidR="00487244">
        <w:rPr>
          <w:rFonts w:cstheme="minorHAnsi"/>
          <w:b/>
          <w:bCs/>
          <w:color w:val="FF0000"/>
        </w:rPr>
        <w:br w:type="page"/>
      </w:r>
    </w:p>
    <w:p w14:paraId="520F1E9F" w14:textId="46782AE8" w:rsidR="00077290" w:rsidRPr="00E46417" w:rsidRDefault="001C63C7" w:rsidP="00881B9B">
      <w:pPr>
        <w:pStyle w:val="Heading2"/>
        <w:spacing w:after="240" w:line="240" w:lineRule="auto"/>
        <w:rPr>
          <w:rFonts w:asciiTheme="minorHAnsi" w:hAnsiTheme="minorHAnsi" w:cstheme="minorHAnsi"/>
          <w:b/>
          <w:bCs/>
          <w:color w:val="auto"/>
          <w:sz w:val="22"/>
          <w:szCs w:val="22"/>
        </w:rPr>
      </w:pPr>
      <w:bookmarkStart w:id="18" w:name="_Toc141457949"/>
      <w:bookmarkStart w:id="19" w:name="_Toc136172925"/>
      <w:r w:rsidRPr="00E46417">
        <w:rPr>
          <w:rFonts w:asciiTheme="minorHAnsi" w:hAnsiTheme="minorHAnsi" w:cstheme="minorHAnsi"/>
          <w:b/>
          <w:bCs/>
          <w:color w:val="auto"/>
          <w:sz w:val="22"/>
          <w:szCs w:val="22"/>
        </w:rPr>
        <w:lastRenderedPageBreak/>
        <w:t>S</w:t>
      </w:r>
      <w:r w:rsidR="00E46417" w:rsidRPr="00E46417">
        <w:rPr>
          <w:rFonts w:asciiTheme="minorHAnsi" w:hAnsiTheme="minorHAnsi" w:cstheme="minorHAnsi"/>
          <w:b/>
          <w:bCs/>
          <w:color w:val="auto"/>
          <w:sz w:val="22"/>
          <w:szCs w:val="22"/>
        </w:rPr>
        <w:t>1.7.</w:t>
      </w:r>
      <w:r w:rsidRPr="00E46417">
        <w:rPr>
          <w:rFonts w:asciiTheme="minorHAnsi" w:hAnsiTheme="minorHAnsi" w:cstheme="minorHAnsi"/>
          <w:b/>
          <w:bCs/>
          <w:color w:val="auto"/>
          <w:sz w:val="22"/>
          <w:szCs w:val="22"/>
        </w:rPr>
        <w:t xml:space="preserve"> </w:t>
      </w:r>
      <w:r w:rsidR="00077290" w:rsidRPr="00E46417">
        <w:rPr>
          <w:rFonts w:asciiTheme="minorHAnsi" w:hAnsiTheme="minorHAnsi" w:cstheme="minorHAnsi"/>
          <w:b/>
          <w:bCs/>
          <w:color w:val="auto"/>
          <w:sz w:val="22"/>
          <w:szCs w:val="22"/>
        </w:rPr>
        <w:t>Sleep Regularity Index (SRI)</w:t>
      </w:r>
      <w:r w:rsidR="00636B1F" w:rsidRPr="00E46417">
        <w:rPr>
          <w:rFonts w:asciiTheme="minorHAnsi" w:hAnsiTheme="minorHAnsi" w:cstheme="minorHAnsi"/>
          <w:b/>
          <w:bCs/>
          <w:color w:val="auto"/>
          <w:sz w:val="22"/>
          <w:szCs w:val="22"/>
        </w:rPr>
        <w:t xml:space="preserve"> calculation</w:t>
      </w:r>
      <w:bookmarkEnd w:id="18"/>
      <w:bookmarkEnd w:id="19"/>
      <w:r w:rsidR="00636B1F" w:rsidRPr="00E46417">
        <w:rPr>
          <w:rFonts w:asciiTheme="minorHAnsi" w:hAnsiTheme="minorHAnsi" w:cstheme="minorHAnsi"/>
          <w:b/>
          <w:bCs/>
          <w:color w:val="auto"/>
          <w:sz w:val="22"/>
          <w:szCs w:val="22"/>
        </w:rPr>
        <w:t xml:space="preserve"> </w:t>
      </w:r>
    </w:p>
    <w:p w14:paraId="29168A03" w14:textId="4EC29E78" w:rsidR="00077290" w:rsidRPr="00C253BA" w:rsidRDefault="00077290" w:rsidP="00077290">
      <w:pPr>
        <w:spacing w:line="480" w:lineRule="auto"/>
        <w:jc w:val="both"/>
        <w:rPr>
          <w:rFonts w:cs="Arial"/>
        </w:rPr>
      </w:pPr>
      <w:r w:rsidRPr="00C253BA">
        <w:rPr>
          <w:rFonts w:cs="Arial"/>
        </w:rPr>
        <w:t xml:space="preserve">SRI scores were calculated </w:t>
      </w:r>
      <w:r>
        <w:rPr>
          <w:rFonts w:cs="Arial"/>
        </w:rPr>
        <w:t xml:space="preserve">with </w:t>
      </w:r>
      <w:r w:rsidRPr="00C253BA">
        <w:rPr>
          <w:rFonts w:cs="Arial"/>
        </w:rPr>
        <w:t xml:space="preserve">the following: </w:t>
      </w:r>
    </w:p>
    <w:p w14:paraId="60B95D2B" w14:textId="77777777" w:rsidR="00077290" w:rsidRPr="00C253BA" w:rsidRDefault="00077290" w:rsidP="00077290">
      <w:pPr>
        <w:spacing w:line="480" w:lineRule="auto"/>
        <w:jc w:val="both"/>
        <w:rPr>
          <w:rFonts w:cs="Arial"/>
        </w:rPr>
      </w:pPr>
      <m:oMathPara>
        <m:oMath>
          <m:r>
            <w:rPr>
              <w:rFonts w:ascii="Cambria Math" w:hAnsi="Cambria Math" w:cs="Arial"/>
            </w:rPr>
            <m:t>SRI=-100+200</m:t>
          </m:r>
          <m:d>
            <m:dPr>
              <m:ctrlPr>
                <w:rPr>
                  <w:rFonts w:ascii="Cambria Math" w:hAnsi="Cambria Math" w:cs="Arial"/>
                  <w:i/>
                </w:rPr>
              </m:ctrlPr>
            </m:dPr>
            <m:e>
              <m:r>
                <w:rPr>
                  <w:rFonts w:ascii="Cambria Math" w:hAnsi="Cambria Math" w:cs="Arial"/>
                </w:rPr>
                <m:t>1-</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N</m:t>
                      </m:r>
                    </m:e>
                    <m:sub>
                      <m:r>
                        <w:rPr>
                          <w:rFonts w:ascii="Cambria Math" w:hAnsi="Cambria Math" w:cs="Arial"/>
                        </w:rPr>
                        <m:t>v</m:t>
                      </m:r>
                    </m:sub>
                  </m:sSub>
                </m:den>
              </m:f>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N</m:t>
                  </m:r>
                </m:sup>
                <m:e>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s</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i+C</m:t>
                          </m:r>
                        </m:sub>
                      </m:sSub>
                    </m:e>
                  </m:d>
                </m:e>
              </m:nary>
            </m:e>
          </m:d>
          <m:r>
            <w:rPr>
              <w:rFonts w:ascii="Cambria Math" w:hAnsi="Cambria Math" w:cs="Arial"/>
            </w:rPr>
            <m:t xml:space="preserve">    </m:t>
          </m:r>
        </m:oMath>
      </m:oMathPara>
    </w:p>
    <w:p w14:paraId="423830C8" w14:textId="4194FC12" w:rsidR="00077290" w:rsidRPr="00C253BA" w:rsidRDefault="00077290" w:rsidP="00077290">
      <w:pPr>
        <w:spacing w:line="480" w:lineRule="auto"/>
        <w:jc w:val="both"/>
        <w:rPr>
          <w:rFonts w:cs="Arial"/>
        </w:rPr>
      </w:pPr>
      <w:r w:rsidRPr="00C253BA">
        <w:rPr>
          <w:rFonts w:cs="Arial"/>
        </w:rPr>
        <w:t xml:space="preserve">Sleep-wake state </w:t>
      </w:r>
      <w:r>
        <w:rPr>
          <w:rFonts w:cs="Arial"/>
        </w:rPr>
        <w:t>was</w:t>
      </w:r>
      <w:r w:rsidRPr="00C253BA">
        <w:rPr>
          <w:rFonts w:cs="Arial"/>
        </w:rPr>
        <w:t xml:space="preserve"> represented by </w:t>
      </w:r>
      <m:oMath>
        <m:sSub>
          <m:sSubPr>
            <m:ctrlPr>
              <w:rPr>
                <w:rFonts w:ascii="Cambria Math" w:hAnsi="Cambria Math" w:cs="Arial"/>
                <w:i/>
              </w:rPr>
            </m:ctrlPr>
          </m:sSubPr>
          <m:e>
            <m:r>
              <w:rPr>
                <w:rFonts w:ascii="Cambria Math" w:hAnsi="Cambria Math" w:cs="Arial"/>
              </w:rPr>
              <m:t>s</m:t>
            </m:r>
          </m:e>
          <m:sub>
            <m:r>
              <w:rPr>
                <w:rFonts w:ascii="Cambria Math" w:hAnsi="Cambria Math" w:cs="Arial"/>
              </w:rPr>
              <m:t>i</m:t>
            </m:r>
          </m:sub>
        </m:sSub>
        <m:r>
          <w:rPr>
            <w:rFonts w:ascii="Cambria Math" w:hAnsi="Cambria Math" w:cs="Arial"/>
          </w:rPr>
          <m:t>=1</m:t>
        </m:r>
      </m:oMath>
      <w:r w:rsidRPr="00C253BA">
        <w:rPr>
          <w:rFonts w:cs="Arial"/>
          <w:iCs/>
        </w:rPr>
        <w:t xml:space="preserve"> for wake,</w:t>
      </w:r>
      <w:r w:rsidRPr="00C253BA">
        <w:rPr>
          <w:rFonts w:cs="Arial"/>
        </w:rPr>
        <w:t xml:space="preserve"> </w:t>
      </w:r>
      <m:oMath>
        <m:sSub>
          <m:sSubPr>
            <m:ctrlPr>
              <w:rPr>
                <w:rFonts w:ascii="Cambria Math" w:hAnsi="Cambria Math" w:cs="Arial"/>
                <w:i/>
              </w:rPr>
            </m:ctrlPr>
          </m:sSubPr>
          <m:e>
            <m:r>
              <w:rPr>
                <w:rFonts w:ascii="Cambria Math" w:hAnsi="Cambria Math" w:cs="Arial"/>
              </w:rPr>
              <m:t>s</m:t>
            </m:r>
          </m:e>
          <m:sub>
            <m:r>
              <w:rPr>
                <w:rFonts w:ascii="Cambria Math" w:hAnsi="Cambria Math" w:cs="Arial"/>
              </w:rPr>
              <m:t>i</m:t>
            </m:r>
          </m:sub>
        </m:sSub>
        <m:r>
          <w:rPr>
            <w:rFonts w:ascii="Cambria Math" w:hAnsi="Cambria Math" w:cs="Arial"/>
          </w:rPr>
          <m:t>=0</m:t>
        </m:r>
      </m:oMath>
      <w:r w:rsidRPr="00C253BA">
        <w:rPr>
          <w:rFonts w:cs="Arial"/>
        </w:rPr>
        <w:t xml:space="preserve"> for sleep</w:t>
      </w:r>
      <w:r>
        <w:rPr>
          <w:rFonts w:cs="Arial"/>
        </w:rPr>
        <w:t>. Excluded epochs were represented by</w:t>
      </w:r>
      <w:r w:rsidRPr="00C253BA">
        <w:rPr>
          <w:rFonts w:cs="Arial"/>
        </w:rPr>
        <w:t xml:space="preserve"> </w:t>
      </w:r>
      <m:oMath>
        <m:sSub>
          <m:sSubPr>
            <m:ctrlPr>
              <w:rPr>
                <w:rFonts w:ascii="Cambria Math" w:hAnsi="Cambria Math" w:cs="Arial"/>
                <w:i/>
              </w:rPr>
            </m:ctrlPr>
          </m:sSubPr>
          <m:e>
            <m:r>
              <w:rPr>
                <w:rFonts w:ascii="Cambria Math" w:hAnsi="Cambria Math" w:cs="Arial"/>
              </w:rPr>
              <m:t>s</m:t>
            </m:r>
          </m:e>
          <m:sub>
            <m:r>
              <w:rPr>
                <w:rFonts w:ascii="Cambria Math" w:hAnsi="Cambria Math" w:cs="Arial"/>
              </w:rPr>
              <m:t>i</m:t>
            </m:r>
          </m:sub>
        </m:sSub>
        <m:r>
          <w:rPr>
            <w:rFonts w:ascii="Cambria Math" w:hAnsi="Cambria Math" w:cs="Arial"/>
          </w:rPr>
          <m:t>=NA</m:t>
        </m:r>
      </m:oMath>
      <w:r>
        <w:rPr>
          <w:rFonts w:cs="Arial"/>
        </w:rPr>
        <w:t>.</w:t>
      </w:r>
      <w:r w:rsidRPr="00C253BA">
        <w:rPr>
          <w:rFonts w:cs="Arial"/>
          <w:iCs/>
        </w:rPr>
        <w:t xml:space="preserve"> </w:t>
      </w:r>
      <w:r w:rsidRPr="00C253BA">
        <w:rPr>
          <w:rFonts w:cs="Arial"/>
        </w:rPr>
        <w:t xml:space="preserve">Number of valid epoch-by-epoch comparisons </w:t>
      </w:r>
      <w:r>
        <w:rPr>
          <w:rFonts w:cs="Arial"/>
        </w:rPr>
        <w:t>were</w:t>
      </w:r>
      <w:r w:rsidRPr="00C253BA">
        <w:rPr>
          <w:rFonts w:cs="Arial"/>
        </w:rPr>
        <w:t xml:space="preserve"> represented by </w:t>
      </w:r>
      <m:oMath>
        <m:sSub>
          <m:sSubPr>
            <m:ctrlPr>
              <w:rPr>
                <w:rFonts w:ascii="Cambria Math" w:hAnsi="Cambria Math" w:cs="Arial"/>
                <w:i/>
              </w:rPr>
            </m:ctrlPr>
          </m:sSubPr>
          <m:e>
            <m:r>
              <w:rPr>
                <w:rFonts w:ascii="Cambria Math" w:hAnsi="Cambria Math" w:cs="Arial"/>
              </w:rPr>
              <m:t>N</m:t>
            </m:r>
          </m:e>
          <m:sub>
            <m:r>
              <w:rPr>
                <w:rFonts w:ascii="Cambria Math" w:hAnsi="Cambria Math" w:cs="Arial"/>
              </w:rPr>
              <m:t>v</m:t>
            </m:r>
          </m:sub>
        </m:sSub>
      </m:oMath>
      <w:r>
        <w:rPr>
          <w:rFonts w:cs="Arial"/>
        </w:rPr>
        <w:t>, defined as</w:t>
      </w:r>
      <w:r w:rsidRPr="00C253BA">
        <w:rPr>
          <w:rFonts w:cs="Arial"/>
        </w:rPr>
        <w:t xml:space="preserve"> comparisons where </w:t>
      </w:r>
      <m:oMath>
        <m:sSub>
          <m:sSubPr>
            <m:ctrlPr>
              <w:rPr>
                <w:rFonts w:ascii="Cambria Math" w:hAnsi="Cambria Math" w:cs="Arial"/>
                <w:i/>
              </w:rPr>
            </m:ctrlPr>
          </m:sSubPr>
          <m:e>
            <m:r>
              <w:rPr>
                <w:rFonts w:ascii="Cambria Math" w:hAnsi="Cambria Math" w:cs="Arial"/>
              </w:rPr>
              <m:t>s</m:t>
            </m:r>
          </m:e>
          <m:sub>
            <m:r>
              <w:rPr>
                <w:rFonts w:ascii="Cambria Math" w:hAnsi="Cambria Math" w:cs="Arial"/>
              </w:rPr>
              <m:t>i</m:t>
            </m:r>
          </m:sub>
        </m:sSub>
        <m:r>
          <w:rPr>
            <w:rFonts w:ascii="Cambria Math" w:hAnsi="Cambria Math" w:cs="Arial"/>
          </w:rPr>
          <m:t>≠NA</m:t>
        </m:r>
      </m:oMath>
      <w:r w:rsidRPr="00C253BA">
        <w:rPr>
          <w:rFonts w:cs="Arial"/>
        </w:rPr>
        <w:t xml:space="preserve"> and </w:t>
      </w:r>
      <m:oMath>
        <m:sSub>
          <m:sSubPr>
            <m:ctrlPr>
              <w:rPr>
                <w:rFonts w:ascii="Cambria Math" w:hAnsi="Cambria Math" w:cs="Arial"/>
                <w:i/>
              </w:rPr>
            </m:ctrlPr>
          </m:sSubPr>
          <m:e>
            <m:r>
              <w:rPr>
                <w:rFonts w:ascii="Cambria Math" w:hAnsi="Cambria Math" w:cs="Arial"/>
              </w:rPr>
              <m:t>s</m:t>
            </m:r>
          </m:e>
          <m:sub>
            <m:r>
              <w:rPr>
                <w:rFonts w:ascii="Cambria Math" w:hAnsi="Cambria Math" w:cs="Arial"/>
              </w:rPr>
              <m:t>i+c</m:t>
            </m:r>
          </m:sub>
        </m:sSub>
        <m:r>
          <w:rPr>
            <w:rFonts w:ascii="Cambria Math" w:hAnsi="Cambria Math" w:cs="Arial"/>
          </w:rPr>
          <m:t>≠NA</m:t>
        </m:r>
      </m:oMath>
      <w:r w:rsidRPr="00C253BA">
        <w:rPr>
          <w:rFonts w:cs="Arial"/>
        </w:rPr>
        <w:t xml:space="preserve">. </w:t>
      </w:r>
      <w:r>
        <w:rPr>
          <w:rFonts w:cs="Arial"/>
        </w:rPr>
        <w:t xml:space="preserve">For any epoch </w:t>
      </w:r>
      <m:oMath>
        <m:r>
          <w:rPr>
            <w:rFonts w:ascii="Cambria Math" w:hAnsi="Cambria Math" w:cs="Arial"/>
            <w:vertAlign w:val="subscript"/>
          </w:rPr>
          <m:t>i</m:t>
        </m:r>
      </m:oMath>
      <w:r>
        <w:rPr>
          <w:rFonts w:cs="Arial"/>
        </w:rPr>
        <w:t xml:space="preserve"> w</w:t>
      </w:r>
      <w:r w:rsidRPr="00C253BA">
        <w:rPr>
          <w:rFonts w:cs="Arial"/>
        </w:rPr>
        <w:t xml:space="preserve">here </w:t>
      </w:r>
      <m:oMath>
        <m:sSub>
          <m:sSubPr>
            <m:ctrlPr>
              <w:rPr>
                <w:rFonts w:ascii="Cambria Math" w:hAnsi="Cambria Math" w:cs="Arial"/>
                <w:i/>
              </w:rPr>
            </m:ctrlPr>
          </m:sSubPr>
          <m:e>
            <m:r>
              <w:rPr>
                <w:rFonts w:ascii="Cambria Math" w:hAnsi="Cambria Math" w:cs="Arial"/>
              </w:rPr>
              <m:t>s</m:t>
            </m:r>
          </m:e>
          <m:sub>
            <m:r>
              <w:rPr>
                <w:rFonts w:ascii="Cambria Math" w:hAnsi="Cambria Math" w:cs="Arial"/>
              </w:rPr>
              <m:t>i</m:t>
            </m:r>
          </m:sub>
        </m:sSub>
        <m:r>
          <w:rPr>
            <w:rFonts w:ascii="Cambria Math" w:hAnsi="Cambria Math" w:cs="Arial"/>
          </w:rPr>
          <m:t>=NA</m:t>
        </m:r>
      </m:oMath>
      <w:r w:rsidRPr="00C253BA">
        <w:rPr>
          <w:rFonts w:cs="Arial"/>
        </w:rPr>
        <w:t xml:space="preserve"> or </w:t>
      </w:r>
      <m:oMath>
        <m:sSub>
          <m:sSubPr>
            <m:ctrlPr>
              <w:rPr>
                <w:rFonts w:ascii="Cambria Math" w:hAnsi="Cambria Math" w:cs="Arial"/>
                <w:i/>
              </w:rPr>
            </m:ctrlPr>
          </m:sSubPr>
          <m:e>
            <m:r>
              <w:rPr>
                <w:rFonts w:ascii="Cambria Math" w:hAnsi="Cambria Math" w:cs="Arial"/>
              </w:rPr>
              <m:t>s</m:t>
            </m:r>
          </m:e>
          <m:sub>
            <m:r>
              <w:rPr>
                <w:rFonts w:ascii="Cambria Math" w:hAnsi="Cambria Math" w:cs="Arial"/>
              </w:rPr>
              <m:t>i+c</m:t>
            </m:r>
          </m:sub>
        </m:sSub>
        <m:r>
          <w:rPr>
            <w:rFonts w:ascii="Cambria Math" w:hAnsi="Cambria Math" w:cs="Arial"/>
          </w:rPr>
          <m:t>= NA</m:t>
        </m:r>
      </m:oMath>
      <w:r w:rsidRPr="00C253BA">
        <w:rPr>
          <w:rFonts w:cs="Arial"/>
        </w:rPr>
        <w:t xml:space="preserve">, </w:t>
      </w:r>
      <m:oMath>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s</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i+c</m:t>
                </m:r>
              </m:sub>
            </m:sSub>
          </m:e>
        </m:d>
        <m:r>
          <w:rPr>
            <w:rFonts w:ascii="Cambria Math" w:hAnsi="Cambria Math" w:cs="Arial"/>
          </w:rPr>
          <m:t>=0</m:t>
        </m:r>
      </m:oMath>
      <w:r w:rsidRPr="00C253BA">
        <w:rPr>
          <w:rFonts w:cs="Arial"/>
        </w:rPr>
        <w:t xml:space="preserve">. Subscript </w:t>
      </w:r>
      <m:oMath>
        <m:r>
          <w:rPr>
            <w:rFonts w:ascii="Cambria Math" w:hAnsi="Cambria Math" w:cs="Arial"/>
            <w:vertAlign w:val="subscript"/>
          </w:rPr>
          <m:t>i</m:t>
        </m:r>
      </m:oMath>
      <w:r w:rsidRPr="00C253BA">
        <w:rPr>
          <w:rFonts w:cs="Arial"/>
          <w:i/>
          <w:iCs/>
        </w:rPr>
        <w:t xml:space="preserve"> </w:t>
      </w:r>
      <w:r w:rsidRPr="00C253BA">
        <w:rPr>
          <w:rFonts w:cs="Arial"/>
        </w:rPr>
        <w:t>represent</w:t>
      </w:r>
      <w:r w:rsidR="00795991">
        <w:rPr>
          <w:rFonts w:cs="Arial"/>
        </w:rPr>
        <w:t>ed</w:t>
      </w:r>
      <w:r w:rsidRPr="00C253BA">
        <w:rPr>
          <w:rFonts w:cs="Arial"/>
        </w:rPr>
        <w:t xml:space="preserve"> each epoch from recording start to 24h prior to recording end, such that at:</w:t>
      </w:r>
    </w:p>
    <w:p w14:paraId="00B453A8" w14:textId="77777777" w:rsidR="00077290" w:rsidRPr="00C253BA" w:rsidRDefault="00077290" w:rsidP="00077290">
      <w:pPr>
        <w:spacing w:after="40" w:line="480" w:lineRule="auto"/>
        <w:ind w:left="720"/>
        <w:jc w:val="both"/>
        <w:rPr>
          <w:rFonts w:cs="Arial"/>
          <w:iCs/>
          <w:vertAlign w:val="subscript"/>
        </w:rPr>
      </w:pPr>
      <m:oMathPara>
        <m:oMathParaPr>
          <m:jc m:val="left"/>
        </m:oMathParaPr>
        <m:oMath>
          <m:r>
            <w:rPr>
              <w:rFonts w:ascii="Cambria Math" w:hAnsi="Cambria Math" w:cs="Arial"/>
              <w:vertAlign w:val="subscript"/>
            </w:rPr>
            <m:t xml:space="preserve">i=1,  </m:t>
          </m:r>
          <m:sSub>
            <m:sSubPr>
              <m:ctrlPr>
                <w:rPr>
                  <w:rFonts w:ascii="Cambria Math" w:hAnsi="Cambria Math" w:cs="Arial"/>
                  <w:i/>
                  <w:iCs/>
                  <w:vertAlign w:val="subscript"/>
                </w:rPr>
              </m:ctrlPr>
            </m:sSubPr>
            <m:e>
              <m:r>
                <w:rPr>
                  <w:rFonts w:ascii="Cambria Math" w:hAnsi="Cambria Math" w:cs="Arial"/>
                  <w:vertAlign w:val="subscript"/>
                </w:rPr>
                <m:t>t</m:t>
              </m:r>
            </m:e>
            <m:sub>
              <m:r>
                <w:rPr>
                  <w:rFonts w:ascii="Cambria Math" w:hAnsi="Cambria Math" w:cs="Arial"/>
                  <w:vertAlign w:val="subscript"/>
                </w:rPr>
                <m:t>1</m:t>
              </m:r>
            </m:sub>
          </m:sSub>
          <m:r>
            <w:rPr>
              <w:rFonts w:ascii="Cambria Math" w:hAnsi="Cambria Math" w:cs="Arial"/>
              <w:vertAlign w:val="subscript"/>
            </w:rPr>
            <m:t>=0</m:t>
          </m:r>
        </m:oMath>
      </m:oMathPara>
    </w:p>
    <w:p w14:paraId="20FA1632" w14:textId="77777777" w:rsidR="00077290" w:rsidRPr="00C253BA" w:rsidRDefault="00077290" w:rsidP="00077290">
      <w:pPr>
        <w:spacing w:after="40" w:line="480" w:lineRule="auto"/>
        <w:ind w:left="720"/>
        <w:jc w:val="both"/>
        <w:rPr>
          <w:rFonts w:cs="Arial"/>
          <w:iCs/>
          <w:vertAlign w:val="subscript"/>
        </w:rPr>
      </w:pPr>
      <m:oMathPara>
        <m:oMathParaPr>
          <m:jc m:val="left"/>
        </m:oMathParaPr>
        <m:oMath>
          <m:r>
            <w:rPr>
              <w:rFonts w:ascii="Cambria Math" w:hAnsi="Cambria Math" w:cs="Arial"/>
              <w:vertAlign w:val="subscript"/>
            </w:rPr>
            <m:t xml:space="preserve">i=2,  </m:t>
          </m:r>
          <m:sSub>
            <m:sSubPr>
              <m:ctrlPr>
                <w:rPr>
                  <w:rFonts w:ascii="Cambria Math" w:hAnsi="Cambria Math" w:cs="Arial"/>
                  <w:i/>
                  <w:iCs/>
                  <w:vertAlign w:val="subscript"/>
                </w:rPr>
              </m:ctrlPr>
            </m:sSubPr>
            <m:e>
              <m:r>
                <w:rPr>
                  <w:rFonts w:ascii="Cambria Math" w:hAnsi="Cambria Math" w:cs="Arial"/>
                  <w:vertAlign w:val="subscript"/>
                </w:rPr>
                <m:t>t</m:t>
              </m:r>
            </m:e>
            <m:sub>
              <m:r>
                <w:rPr>
                  <w:rFonts w:ascii="Cambria Math" w:hAnsi="Cambria Math" w:cs="Arial"/>
                  <w:vertAlign w:val="subscript"/>
                </w:rPr>
                <m:t>2</m:t>
              </m:r>
            </m:sub>
          </m:sSub>
          <m:r>
            <w:rPr>
              <w:rFonts w:ascii="Cambria Math" w:hAnsi="Cambria Math" w:cs="Arial"/>
              <w:vertAlign w:val="subscript"/>
            </w:rPr>
            <m:t>=E</m:t>
          </m:r>
        </m:oMath>
      </m:oMathPara>
    </w:p>
    <w:p w14:paraId="35323E8D" w14:textId="77777777" w:rsidR="00077290" w:rsidRPr="00C253BA" w:rsidRDefault="00077290" w:rsidP="00077290">
      <w:pPr>
        <w:spacing w:after="40" w:line="480" w:lineRule="auto"/>
        <w:ind w:left="720"/>
        <w:jc w:val="both"/>
        <w:rPr>
          <w:rFonts w:cs="Arial"/>
          <w:iCs/>
          <w:vertAlign w:val="subscript"/>
        </w:rPr>
      </w:pPr>
      <m:oMathPara>
        <m:oMathParaPr>
          <m:jc m:val="left"/>
        </m:oMathParaPr>
        <m:oMath>
          <m:r>
            <w:rPr>
              <w:rFonts w:ascii="Cambria Math" w:hAnsi="Cambria Math" w:cs="Arial"/>
              <w:vertAlign w:val="subscript"/>
            </w:rPr>
            <m:t xml:space="preserve">i=3,  </m:t>
          </m:r>
          <m:sSub>
            <m:sSubPr>
              <m:ctrlPr>
                <w:rPr>
                  <w:rFonts w:ascii="Cambria Math" w:hAnsi="Cambria Math" w:cs="Arial"/>
                  <w:i/>
                  <w:iCs/>
                  <w:vertAlign w:val="subscript"/>
                </w:rPr>
              </m:ctrlPr>
            </m:sSubPr>
            <m:e>
              <m:r>
                <w:rPr>
                  <w:rFonts w:ascii="Cambria Math" w:hAnsi="Cambria Math" w:cs="Arial"/>
                  <w:vertAlign w:val="subscript"/>
                </w:rPr>
                <m:t>t</m:t>
              </m:r>
            </m:e>
            <m:sub>
              <m:r>
                <w:rPr>
                  <w:rFonts w:ascii="Cambria Math" w:hAnsi="Cambria Math" w:cs="Arial"/>
                  <w:vertAlign w:val="subscript"/>
                </w:rPr>
                <m:t>3</m:t>
              </m:r>
            </m:sub>
          </m:sSub>
          <m:r>
            <w:rPr>
              <w:rFonts w:ascii="Cambria Math" w:hAnsi="Cambria Math" w:cs="Arial"/>
              <w:vertAlign w:val="subscript"/>
            </w:rPr>
            <m:t>=2E</m:t>
          </m:r>
        </m:oMath>
      </m:oMathPara>
    </w:p>
    <w:p w14:paraId="63968A04" w14:textId="77777777" w:rsidR="00077290" w:rsidRPr="00C253BA" w:rsidRDefault="00077290" w:rsidP="00077290">
      <w:pPr>
        <w:spacing w:after="40" w:line="480" w:lineRule="auto"/>
        <w:ind w:left="720"/>
        <w:jc w:val="both"/>
        <w:rPr>
          <w:rFonts w:cs="Arial"/>
          <w:iCs/>
          <w:vertAlign w:val="subscript"/>
        </w:rPr>
      </w:pPr>
      <w:r w:rsidRPr="00C253BA">
        <w:rPr>
          <w:rFonts w:cstheme="minorHAnsi"/>
          <w:iCs/>
          <w:vertAlign w:val="subscript"/>
        </w:rPr>
        <w:t>⁞</w:t>
      </w:r>
      <w:r w:rsidRPr="00C253BA">
        <w:rPr>
          <w:rFonts w:cstheme="minorHAnsi"/>
          <w:iCs/>
          <w:vertAlign w:val="subscript"/>
        </w:rPr>
        <w:tab/>
      </w:r>
    </w:p>
    <w:p w14:paraId="21399508" w14:textId="77777777" w:rsidR="00077290" w:rsidRPr="00C253BA" w:rsidRDefault="00077290" w:rsidP="00077290">
      <w:pPr>
        <w:spacing w:after="40" w:line="480" w:lineRule="auto"/>
        <w:ind w:left="720"/>
        <w:jc w:val="both"/>
        <w:rPr>
          <w:rFonts w:cs="Arial"/>
          <w:iCs/>
          <w:vertAlign w:val="subscript"/>
        </w:rPr>
      </w:pPr>
      <m:oMathPara>
        <m:oMathParaPr>
          <m:jc m:val="left"/>
        </m:oMathParaPr>
        <m:oMath>
          <m:r>
            <w:rPr>
              <w:rFonts w:ascii="Cambria Math" w:hAnsi="Cambria Math" w:cs="Arial"/>
              <w:vertAlign w:val="subscript"/>
            </w:rPr>
            <m:t xml:space="preserve">i=C,  </m:t>
          </m:r>
          <m:sSub>
            <m:sSubPr>
              <m:ctrlPr>
                <w:rPr>
                  <w:rFonts w:ascii="Cambria Math" w:hAnsi="Cambria Math" w:cs="Arial"/>
                  <w:i/>
                  <w:iCs/>
                  <w:vertAlign w:val="subscript"/>
                </w:rPr>
              </m:ctrlPr>
            </m:sSubPr>
            <m:e>
              <m:r>
                <w:rPr>
                  <w:rFonts w:ascii="Cambria Math" w:hAnsi="Cambria Math" w:cs="Arial"/>
                  <w:vertAlign w:val="subscript"/>
                </w:rPr>
                <m:t>t</m:t>
              </m:r>
            </m:e>
            <m:sub>
              <m:r>
                <w:rPr>
                  <w:rFonts w:ascii="Cambria Math" w:hAnsi="Cambria Math" w:cs="Arial"/>
                  <w:vertAlign w:val="subscript"/>
                </w:rPr>
                <m:t>C</m:t>
              </m:r>
            </m:sub>
          </m:sSub>
          <m:r>
            <w:rPr>
              <w:rFonts w:ascii="Cambria Math" w:hAnsi="Cambria Math" w:cs="Arial"/>
              <w:vertAlign w:val="subscript"/>
            </w:rPr>
            <m:t>=E</m:t>
          </m:r>
          <m:d>
            <m:dPr>
              <m:ctrlPr>
                <w:rPr>
                  <w:rFonts w:ascii="Cambria Math" w:hAnsi="Cambria Math" w:cs="Arial"/>
                  <w:i/>
                  <w:iCs/>
                  <w:vertAlign w:val="subscript"/>
                </w:rPr>
              </m:ctrlPr>
            </m:dPr>
            <m:e>
              <m:r>
                <w:rPr>
                  <w:rFonts w:ascii="Cambria Math" w:hAnsi="Cambria Math" w:cs="Arial"/>
                  <w:vertAlign w:val="subscript"/>
                </w:rPr>
                <m:t>C-1</m:t>
              </m:r>
            </m:e>
          </m:d>
          <m:r>
            <w:rPr>
              <w:rFonts w:ascii="Cambria Math" w:hAnsi="Cambria Math" w:cs="Arial"/>
              <w:vertAlign w:val="subscript"/>
            </w:rPr>
            <m:t>=24</m:t>
          </m:r>
        </m:oMath>
      </m:oMathPara>
    </w:p>
    <w:p w14:paraId="39172055" w14:textId="77777777" w:rsidR="00077290" w:rsidRPr="00C253BA" w:rsidRDefault="00077290" w:rsidP="00077290">
      <w:pPr>
        <w:spacing w:after="40" w:line="480" w:lineRule="auto"/>
        <w:ind w:left="720"/>
        <w:jc w:val="both"/>
        <w:rPr>
          <w:rFonts w:cs="Arial"/>
          <w:iCs/>
          <w:vertAlign w:val="subscript"/>
        </w:rPr>
      </w:pPr>
      <w:r w:rsidRPr="00C253BA">
        <w:rPr>
          <w:rFonts w:cstheme="minorHAnsi"/>
          <w:iCs/>
          <w:vertAlign w:val="subscript"/>
        </w:rPr>
        <w:t>⁞</w:t>
      </w:r>
    </w:p>
    <w:p w14:paraId="47404135" w14:textId="77777777" w:rsidR="00077290" w:rsidRPr="00C253BA" w:rsidRDefault="00077290" w:rsidP="00077290">
      <w:pPr>
        <w:spacing w:after="40" w:line="480" w:lineRule="auto"/>
        <w:ind w:left="720"/>
        <w:jc w:val="both"/>
        <w:rPr>
          <w:rFonts w:cs="Arial"/>
          <w:iCs/>
          <w:vertAlign w:val="subscript"/>
        </w:rPr>
      </w:pPr>
      <m:oMathPara>
        <m:oMathParaPr>
          <m:jc m:val="left"/>
        </m:oMathParaPr>
        <m:oMath>
          <m:r>
            <w:rPr>
              <w:rFonts w:ascii="Cambria Math" w:hAnsi="Cambria Math" w:cs="Arial"/>
              <w:vertAlign w:val="subscript"/>
            </w:rPr>
            <m:t xml:space="preserve">i=N,  </m:t>
          </m:r>
          <m:sSub>
            <m:sSubPr>
              <m:ctrlPr>
                <w:rPr>
                  <w:rFonts w:ascii="Cambria Math" w:hAnsi="Cambria Math" w:cs="Arial"/>
                  <w:i/>
                  <w:iCs/>
                  <w:vertAlign w:val="subscript"/>
                </w:rPr>
              </m:ctrlPr>
            </m:sSubPr>
            <m:e>
              <m:r>
                <w:rPr>
                  <w:rFonts w:ascii="Cambria Math" w:hAnsi="Cambria Math" w:cs="Arial"/>
                  <w:vertAlign w:val="subscript"/>
                </w:rPr>
                <m:t>t</m:t>
              </m:r>
            </m:e>
            <m:sub>
              <m:r>
                <w:rPr>
                  <w:rFonts w:ascii="Cambria Math" w:hAnsi="Cambria Math" w:cs="Arial"/>
                  <w:vertAlign w:val="subscript"/>
                </w:rPr>
                <m:t>N</m:t>
              </m:r>
            </m:sub>
          </m:sSub>
          <m:r>
            <w:rPr>
              <w:rFonts w:ascii="Cambria Math" w:hAnsi="Cambria Math" w:cs="Arial"/>
              <w:vertAlign w:val="subscript"/>
            </w:rPr>
            <m:t>=E(N-1)=</m:t>
          </m:r>
          <m:sSub>
            <m:sSubPr>
              <m:ctrlPr>
                <w:rPr>
                  <w:rFonts w:ascii="Cambria Math" w:hAnsi="Cambria Math" w:cs="Arial"/>
                  <w:i/>
                  <w:iCs/>
                  <w:vertAlign w:val="subscript"/>
                </w:rPr>
              </m:ctrlPr>
            </m:sSubPr>
            <m:e>
              <m:r>
                <w:rPr>
                  <w:rFonts w:ascii="Cambria Math" w:hAnsi="Cambria Math" w:cs="Arial"/>
                  <w:vertAlign w:val="subscript"/>
                </w:rPr>
                <m:t>t</m:t>
              </m:r>
            </m:e>
            <m:sub>
              <m:r>
                <w:rPr>
                  <w:rFonts w:ascii="Cambria Math" w:hAnsi="Cambria Math" w:cs="Arial"/>
                  <w:vertAlign w:val="subscript"/>
                </w:rPr>
                <m:t>max</m:t>
              </m:r>
            </m:sub>
          </m:sSub>
          <m:r>
            <w:rPr>
              <w:rFonts w:ascii="Cambria Math" w:hAnsi="Cambria Math" w:cs="Arial"/>
              <w:vertAlign w:val="subscript"/>
            </w:rPr>
            <m:t>-24</m:t>
          </m:r>
        </m:oMath>
      </m:oMathPara>
    </w:p>
    <w:p w14:paraId="1A21E121" w14:textId="67058B63" w:rsidR="00487244" w:rsidRPr="00FB743E" w:rsidRDefault="00077290" w:rsidP="00FB743E">
      <w:pPr>
        <w:spacing w:line="480" w:lineRule="auto"/>
        <w:jc w:val="both"/>
        <w:rPr>
          <w:rFonts w:cs="Arial"/>
        </w:rPr>
      </w:pPr>
      <w:r w:rsidRPr="00C253BA">
        <w:rPr>
          <w:rFonts w:cs="Arial"/>
        </w:rPr>
        <w:t>Time</w:t>
      </w:r>
      <w:r w:rsidR="00795991">
        <w:rPr>
          <w:rFonts w:cs="Arial"/>
        </w:rPr>
        <w:t xml:space="preserve"> (h)</w:t>
      </w:r>
      <w:r w:rsidRPr="00C253BA">
        <w:rPr>
          <w:rFonts w:cs="Arial"/>
        </w:rPr>
        <w:t xml:space="preserve"> </w:t>
      </w:r>
      <w:r w:rsidR="00795991">
        <w:rPr>
          <w:rFonts w:cs="Arial"/>
        </w:rPr>
        <w:t xml:space="preserve">was </w:t>
      </w:r>
      <w:r w:rsidRPr="00C253BA">
        <w:rPr>
          <w:rFonts w:cs="Arial"/>
        </w:rPr>
        <w:t xml:space="preserve">represented by </w:t>
      </w:r>
      <m:oMath>
        <m:sSub>
          <m:sSubPr>
            <m:ctrlPr>
              <w:rPr>
                <w:rFonts w:ascii="Cambria Math" w:hAnsi="Cambria Math" w:cs="Arial"/>
                <w:i/>
                <w:iCs/>
                <w:vertAlign w:val="subscript"/>
              </w:rPr>
            </m:ctrlPr>
          </m:sSubPr>
          <m:e>
            <m:r>
              <w:rPr>
                <w:rFonts w:ascii="Cambria Math" w:hAnsi="Cambria Math" w:cs="Arial"/>
                <w:vertAlign w:val="subscript"/>
              </w:rPr>
              <m:t>t</m:t>
            </m:r>
          </m:e>
          <m:sub>
            <m:r>
              <w:rPr>
                <w:rFonts w:ascii="Cambria Math" w:hAnsi="Cambria Math" w:cs="Arial"/>
                <w:vertAlign w:val="subscript"/>
              </w:rPr>
              <m:t>i</m:t>
            </m:r>
          </m:sub>
        </m:sSub>
      </m:oMath>
      <w:r w:rsidRPr="00C253BA">
        <w:rPr>
          <w:rFonts w:cs="Arial"/>
          <w:iCs/>
          <w:vertAlign w:val="subscript"/>
        </w:rPr>
        <w:t xml:space="preserve"> </w:t>
      </w:r>
      <w:r w:rsidRPr="00C253BA">
        <w:rPr>
          <w:rFonts w:cs="Arial"/>
        </w:rPr>
        <w:t xml:space="preserve">, epoch length </w:t>
      </w:r>
      <w:r w:rsidR="00795991">
        <w:rPr>
          <w:rFonts w:cs="Arial"/>
        </w:rPr>
        <w:t xml:space="preserve">was </w:t>
      </w:r>
      <w:r w:rsidRPr="00C253BA">
        <w:rPr>
          <w:rFonts w:cs="Arial"/>
        </w:rPr>
        <w:t xml:space="preserve">represented by </w:t>
      </w:r>
      <m:oMath>
        <m:r>
          <w:rPr>
            <w:rFonts w:ascii="Cambria Math" w:hAnsi="Cambria Math" w:cs="Arial"/>
          </w:rPr>
          <m:t>E</m:t>
        </m:r>
      </m:oMath>
      <w:r w:rsidRPr="00C253BA">
        <w:rPr>
          <w:rFonts w:cs="Arial"/>
        </w:rPr>
        <w:t xml:space="preserve">, </w:t>
      </w:r>
      <w:r w:rsidR="00795991">
        <w:rPr>
          <w:rFonts w:cs="Arial"/>
        </w:rPr>
        <w:t xml:space="preserve">total </w:t>
      </w:r>
      <w:r w:rsidRPr="00C253BA">
        <w:rPr>
          <w:rFonts w:cs="Arial"/>
        </w:rPr>
        <w:t xml:space="preserve">recording length </w:t>
      </w:r>
      <w:r w:rsidR="00795991">
        <w:rPr>
          <w:rFonts w:cs="Arial"/>
        </w:rPr>
        <w:t>was</w:t>
      </w:r>
      <w:r w:rsidRPr="00C253BA">
        <w:rPr>
          <w:rFonts w:cs="Arial"/>
        </w:rPr>
        <w:t xml:space="preserve"> represented by </w:t>
      </w:r>
      <m:oMath>
        <m:sSub>
          <m:sSubPr>
            <m:ctrlPr>
              <w:rPr>
                <w:rFonts w:ascii="Cambria Math" w:hAnsi="Cambria Math" w:cs="Arial"/>
                <w:i/>
                <w:iCs/>
                <w:vertAlign w:val="subscript"/>
              </w:rPr>
            </m:ctrlPr>
          </m:sSubPr>
          <m:e>
            <m:r>
              <w:rPr>
                <w:rFonts w:ascii="Cambria Math" w:hAnsi="Cambria Math" w:cs="Arial"/>
                <w:vertAlign w:val="subscript"/>
              </w:rPr>
              <m:t>t</m:t>
            </m:r>
          </m:e>
          <m:sub>
            <m:r>
              <w:rPr>
                <w:rFonts w:ascii="Cambria Math" w:hAnsi="Cambria Math" w:cs="Arial"/>
                <w:vertAlign w:val="subscript"/>
              </w:rPr>
              <m:t>max</m:t>
            </m:r>
          </m:sub>
        </m:sSub>
      </m:oMath>
      <w:r w:rsidRPr="00C253BA">
        <w:rPr>
          <w:rFonts w:cs="Arial"/>
        </w:rPr>
        <w:t xml:space="preserve"> , and number of epochs within one 24</w:t>
      </w:r>
      <w:r w:rsidR="00795991">
        <w:rPr>
          <w:rFonts w:cs="Arial"/>
        </w:rPr>
        <w:t xml:space="preserve"> </w:t>
      </w:r>
      <w:r w:rsidRPr="00C253BA">
        <w:rPr>
          <w:rFonts w:cs="Arial"/>
        </w:rPr>
        <w:t xml:space="preserve">h interval </w:t>
      </w:r>
      <w:r w:rsidR="00795991">
        <w:rPr>
          <w:rFonts w:cs="Arial"/>
        </w:rPr>
        <w:t>was</w:t>
      </w:r>
      <w:r w:rsidRPr="00C253BA">
        <w:rPr>
          <w:rFonts w:cs="Arial"/>
        </w:rPr>
        <w:t xml:space="preserve"> represented by </w:t>
      </w:r>
      <m:oMath>
        <m:r>
          <w:rPr>
            <w:rFonts w:ascii="Cambria Math" w:hAnsi="Cambria Math" w:cs="Arial"/>
          </w:rPr>
          <m:t>C</m:t>
        </m:r>
      </m:oMath>
      <w:r w:rsidR="00795991">
        <w:rPr>
          <w:rFonts w:cs="Arial"/>
        </w:rPr>
        <w:t>.</w:t>
      </w:r>
      <w:r w:rsidR="004B5BD4" w:rsidRPr="00D170C2">
        <w:rPr>
          <w:rFonts w:cs="Arial"/>
          <w:bCs/>
        </w:rPr>
        <w:t>T</w:t>
      </w:r>
      <w:r w:rsidRPr="00D170C2">
        <w:rPr>
          <w:rFonts w:cs="Arial"/>
          <w:bCs/>
        </w:rPr>
        <w:t>he possible range of SRI scores is -100 to 100,</w:t>
      </w:r>
      <w:r w:rsidR="00D170C2" w:rsidRPr="00D170C2">
        <w:rPr>
          <w:rFonts w:cs="Arial"/>
          <w:bCs/>
        </w:rPr>
        <w:t xml:space="preserve"> where zero represents random sleep-wake patterns. Scores typically do not fall below zero. </w:t>
      </w:r>
      <w:r w:rsidR="00487244">
        <w:rPr>
          <w:rFonts w:cstheme="minorHAnsi"/>
          <w:b/>
          <w:bCs/>
          <w:color w:val="FF0000"/>
        </w:rPr>
        <w:br w:type="page"/>
      </w:r>
    </w:p>
    <w:p w14:paraId="50823E84" w14:textId="2C7F7D21" w:rsidR="003E1127" w:rsidRPr="0011556B" w:rsidRDefault="001C63C7" w:rsidP="00881B9B">
      <w:pPr>
        <w:pStyle w:val="Heading2"/>
        <w:spacing w:after="240" w:line="240" w:lineRule="auto"/>
        <w:rPr>
          <w:rFonts w:asciiTheme="minorHAnsi" w:hAnsiTheme="minorHAnsi" w:cstheme="minorHAnsi"/>
          <w:b/>
          <w:bCs/>
          <w:color w:val="auto"/>
          <w:sz w:val="22"/>
          <w:szCs w:val="22"/>
        </w:rPr>
      </w:pPr>
      <w:bookmarkStart w:id="20" w:name="_Toc141457950"/>
      <w:bookmarkStart w:id="21" w:name="_Toc136172926"/>
      <w:r w:rsidRPr="0011556B">
        <w:rPr>
          <w:rFonts w:asciiTheme="minorHAnsi" w:hAnsiTheme="minorHAnsi" w:cstheme="minorHAnsi"/>
          <w:b/>
          <w:bCs/>
          <w:color w:val="auto"/>
          <w:sz w:val="22"/>
          <w:szCs w:val="22"/>
        </w:rPr>
        <w:lastRenderedPageBreak/>
        <w:t>S</w:t>
      </w:r>
      <w:r w:rsidR="0011556B" w:rsidRPr="0011556B">
        <w:rPr>
          <w:rFonts w:asciiTheme="minorHAnsi" w:hAnsiTheme="minorHAnsi" w:cstheme="minorHAnsi"/>
          <w:b/>
          <w:bCs/>
          <w:color w:val="auto"/>
          <w:sz w:val="22"/>
          <w:szCs w:val="22"/>
        </w:rPr>
        <w:t>1.8.</w:t>
      </w:r>
      <w:r w:rsidRPr="0011556B">
        <w:rPr>
          <w:rFonts w:asciiTheme="minorHAnsi" w:hAnsiTheme="minorHAnsi" w:cstheme="minorHAnsi"/>
          <w:b/>
          <w:bCs/>
          <w:color w:val="auto"/>
          <w:sz w:val="22"/>
          <w:szCs w:val="22"/>
        </w:rPr>
        <w:t xml:space="preserve"> </w:t>
      </w:r>
      <w:r w:rsidR="003E1127" w:rsidRPr="0011556B">
        <w:rPr>
          <w:rFonts w:asciiTheme="minorHAnsi" w:hAnsiTheme="minorHAnsi" w:cstheme="minorHAnsi"/>
          <w:b/>
          <w:bCs/>
          <w:color w:val="auto"/>
          <w:sz w:val="22"/>
          <w:szCs w:val="22"/>
        </w:rPr>
        <w:t xml:space="preserve">Cleaning and </w:t>
      </w:r>
      <w:r w:rsidR="00636B1F" w:rsidRPr="0011556B">
        <w:rPr>
          <w:rFonts w:asciiTheme="minorHAnsi" w:hAnsiTheme="minorHAnsi" w:cstheme="minorHAnsi"/>
          <w:b/>
          <w:bCs/>
          <w:color w:val="auto"/>
          <w:sz w:val="22"/>
          <w:szCs w:val="22"/>
        </w:rPr>
        <w:t>e</w:t>
      </w:r>
      <w:r w:rsidR="003E1127" w:rsidRPr="0011556B">
        <w:rPr>
          <w:rFonts w:asciiTheme="minorHAnsi" w:hAnsiTheme="minorHAnsi" w:cstheme="minorHAnsi"/>
          <w:b/>
          <w:bCs/>
          <w:color w:val="auto"/>
          <w:sz w:val="22"/>
          <w:szCs w:val="22"/>
        </w:rPr>
        <w:t>xclusions</w:t>
      </w:r>
      <w:bookmarkEnd w:id="20"/>
      <w:bookmarkEnd w:id="21"/>
      <w:r w:rsidR="003E1127" w:rsidRPr="0011556B">
        <w:rPr>
          <w:rFonts w:asciiTheme="minorHAnsi" w:hAnsiTheme="minorHAnsi" w:cstheme="minorHAnsi"/>
          <w:b/>
          <w:bCs/>
          <w:color w:val="auto"/>
          <w:sz w:val="22"/>
          <w:szCs w:val="22"/>
        </w:rPr>
        <w:t xml:space="preserve"> </w:t>
      </w:r>
    </w:p>
    <w:p w14:paraId="2550FD7A" w14:textId="5AC13519" w:rsidR="002114DA" w:rsidRPr="002114DA" w:rsidRDefault="00930E22" w:rsidP="002114DA">
      <w:pPr>
        <w:spacing w:line="480" w:lineRule="auto"/>
        <w:jc w:val="both"/>
        <w:rPr>
          <w:rFonts w:cs="Arial"/>
          <w:bCs/>
        </w:rPr>
      </w:pPr>
      <w:r w:rsidRPr="0011556B">
        <w:rPr>
          <w:rFonts w:cs="Arial"/>
          <w:bCs/>
        </w:rPr>
        <w:t xml:space="preserve">Of an initial sample of 103,104 participants, </w:t>
      </w:r>
      <w:r w:rsidR="00064833" w:rsidRPr="0011556B">
        <w:rPr>
          <w:rFonts w:cs="Arial"/>
          <w:bCs/>
        </w:rPr>
        <w:t>98,027 had at least one day of valid sleep-wake data, as defined by GGIR</w:t>
      </w:r>
      <w:r w:rsidR="00587F65" w:rsidRPr="0011556B">
        <w:rPr>
          <w:rFonts w:cs="Arial"/>
          <w:bCs/>
        </w:rPr>
        <w:t xml:space="preserve"> (median [IQR] of </w:t>
      </w:r>
      <w:r w:rsidR="00ED4D0F" w:rsidRPr="0011556B">
        <w:rPr>
          <w:rFonts w:cs="Arial"/>
          <w:bCs/>
        </w:rPr>
        <w:t xml:space="preserve">6.95 [6.78-6.99] </w:t>
      </w:r>
      <w:r w:rsidR="00587F65" w:rsidRPr="0011556B">
        <w:rPr>
          <w:rFonts w:cs="Arial"/>
          <w:bCs/>
        </w:rPr>
        <w:t xml:space="preserve">days </w:t>
      </w:r>
      <w:r w:rsidR="00ED4D0F" w:rsidRPr="0011556B">
        <w:rPr>
          <w:rFonts w:cs="Arial"/>
          <w:bCs/>
        </w:rPr>
        <w:t>of data across participants)</w:t>
      </w:r>
      <w:r w:rsidR="00587F65" w:rsidRPr="0011556B">
        <w:rPr>
          <w:rFonts w:cs="Arial"/>
          <w:bCs/>
        </w:rPr>
        <w:t>.</w:t>
      </w:r>
      <w:r w:rsidR="00E46417" w:rsidRPr="0011556B">
        <w:rPr>
          <w:rFonts w:cs="Arial"/>
          <w:bCs/>
        </w:rPr>
        <w:t xml:space="preserve"> </w:t>
      </w:r>
      <w:r w:rsidR="0011556B" w:rsidRPr="0011556B">
        <w:t>Invalid days were defined by GGIR as any interval from noon-noon with &gt;4-h of data classified as missing, clipped, or non-wear.</w:t>
      </w:r>
      <w:r w:rsidR="00ED4D0F" w:rsidRPr="0011556B">
        <w:rPr>
          <w:rFonts w:cs="Arial"/>
          <w:bCs/>
        </w:rPr>
        <w:t xml:space="preserve"> </w:t>
      </w:r>
      <w:r w:rsidR="00587F65" w:rsidRPr="0011556B">
        <w:rPr>
          <w:rFonts w:cs="Arial"/>
          <w:bCs/>
        </w:rPr>
        <w:t>In the remaining sample of 98,027 participants t</w:t>
      </w:r>
      <w:r w:rsidR="00064833" w:rsidRPr="0011556B">
        <w:rPr>
          <w:rFonts w:cs="Arial"/>
          <w:bCs/>
        </w:rPr>
        <w:t>here were no miscalculated nights in 65,627, one night in 27,004, two nights in 4,300, three nights in 764, four nights in 235, five nights in 79, and six nights in 18.</w:t>
      </w:r>
      <w:r w:rsidR="00587F65" w:rsidRPr="0011556B">
        <w:rPr>
          <w:rFonts w:cs="Arial"/>
          <w:bCs/>
        </w:rPr>
        <w:t xml:space="preserve"> </w:t>
      </w:r>
      <w:r w:rsidR="00570871" w:rsidRPr="0011556B">
        <w:rPr>
          <w:rFonts w:cs="Arial"/>
          <w:bCs/>
        </w:rPr>
        <w:t xml:space="preserve">Miscalculated nights were </w:t>
      </w:r>
      <w:r w:rsidR="000F7CB8" w:rsidRPr="0011556B">
        <w:rPr>
          <w:rFonts w:cs="Arial"/>
          <w:bCs/>
        </w:rPr>
        <w:t>defined in our previous work</w:t>
      </w:r>
      <w:r w:rsidR="001967F8">
        <w:rPr>
          <w:rFonts w:cs="Arial"/>
          <w:bCs/>
        </w:rPr>
        <w:t xml:space="preserve"> , </w:t>
      </w:r>
      <w:r w:rsidR="00E46417" w:rsidRPr="0011556B">
        <w:rPr>
          <w:rFonts w:cs="Arial"/>
          <w:bCs/>
        </w:rPr>
        <w:t xml:space="preserve">and were </w:t>
      </w:r>
      <w:r w:rsidR="00E46417" w:rsidRPr="0011556B">
        <w:t>based on sustained inactivity within 1.5 h intervals both before and after onset and offset of GGIR’s estimated daily sleep windows.</w:t>
      </w:r>
      <w:r w:rsidR="00E46417" w:rsidRPr="0011556B">
        <w:rPr>
          <w:b/>
          <w:bCs/>
        </w:rPr>
        <w:t xml:space="preserve"> </w:t>
      </w:r>
      <w:r w:rsidR="00E46417" w:rsidRPr="0011556B">
        <w:rPr>
          <w:rFonts w:cs="Arial"/>
          <w:bCs/>
        </w:rPr>
        <w:t>Miscalculated nights were</w:t>
      </w:r>
      <w:r w:rsidR="000F7CB8" w:rsidRPr="0011556B">
        <w:rPr>
          <w:rFonts w:cs="Arial"/>
          <w:bCs/>
        </w:rPr>
        <w:t xml:space="preserve"> </w:t>
      </w:r>
      <w:r w:rsidR="00570871" w:rsidRPr="0011556B">
        <w:rPr>
          <w:rFonts w:cs="Arial"/>
          <w:bCs/>
        </w:rPr>
        <w:t xml:space="preserve">excluded on a 12-noon to 12-noon basis. </w:t>
      </w:r>
      <w:r w:rsidR="00587F65" w:rsidRPr="0011556B">
        <w:rPr>
          <w:rFonts w:cs="Arial"/>
          <w:bCs/>
        </w:rPr>
        <w:t>Participants had a median (IQR) of 6.92 (5.90 - 6.99) nights of data remaining after exclusion of miscalculated nights. SRI scores required at least 120 h (five days) of 24 h-separated epoch pairs for calculation. This criteri</w:t>
      </w:r>
      <w:r w:rsidR="00FB688D">
        <w:rPr>
          <w:rFonts w:cs="Arial"/>
          <w:bCs/>
        </w:rPr>
        <w:t>on</w:t>
      </w:r>
      <w:r w:rsidR="00587F65" w:rsidRPr="0011556B">
        <w:rPr>
          <w:rFonts w:cs="Arial"/>
          <w:bCs/>
        </w:rPr>
        <w:t xml:space="preserve"> was met in 60,977 participants, who formed the final sample</w:t>
      </w:r>
      <w:r w:rsidR="00CC35CA" w:rsidRPr="0011556B">
        <w:rPr>
          <w:rFonts w:cs="Arial"/>
          <w:bCs/>
        </w:rPr>
        <w:t xml:space="preserve"> for analysis</w:t>
      </w:r>
      <w:r w:rsidR="00587F65" w:rsidRPr="0011556B">
        <w:rPr>
          <w:rFonts w:cs="Arial"/>
          <w:bCs/>
        </w:rPr>
        <w:t xml:space="preserve">. </w:t>
      </w:r>
      <w:r w:rsidR="00F41331">
        <w:rPr>
          <w:rFonts w:cs="Arial"/>
          <w:bCs/>
        </w:rPr>
        <w:t>Outlying h</w:t>
      </w:r>
      <w:r w:rsidR="000F31BD">
        <w:rPr>
          <w:rFonts w:cs="Arial"/>
          <w:bCs/>
        </w:rPr>
        <w:t>igh (&gt;9</w:t>
      </w:r>
      <w:r w:rsidR="00F41331">
        <w:rPr>
          <w:rFonts w:cs="Arial"/>
          <w:bCs/>
        </w:rPr>
        <w:t>7</w:t>
      </w:r>
      <w:r w:rsidR="000F31BD">
        <w:rPr>
          <w:rFonts w:cs="Arial"/>
          <w:bCs/>
        </w:rPr>
        <w:t>) and low (&lt;</w:t>
      </w:r>
      <w:r w:rsidR="00F41331">
        <w:rPr>
          <w:rFonts w:cs="Arial"/>
          <w:bCs/>
        </w:rPr>
        <w:t>20</w:t>
      </w:r>
      <w:r w:rsidR="000F31BD">
        <w:rPr>
          <w:rFonts w:cs="Arial"/>
          <w:bCs/>
        </w:rPr>
        <w:t>) SRI scores</w:t>
      </w:r>
      <w:r w:rsidR="00F41331">
        <w:rPr>
          <w:rFonts w:cs="Arial"/>
          <w:bCs/>
        </w:rPr>
        <w:t xml:space="preserve"> were visually inspected.</w:t>
      </w:r>
      <w:r w:rsidR="000F31BD">
        <w:rPr>
          <w:rFonts w:cs="Arial"/>
          <w:bCs/>
        </w:rPr>
        <w:t xml:space="preserve"> </w:t>
      </w:r>
      <w:r w:rsidR="00587F65" w:rsidRPr="0011556B">
        <w:rPr>
          <w:rFonts w:cs="Arial"/>
          <w:bCs/>
        </w:rPr>
        <w:t xml:space="preserve">Sleep duration was extracted in this sample of 60,977 participants, as the average duration across </w:t>
      </w:r>
      <w:r w:rsidR="00587F65" w:rsidRPr="002114DA">
        <w:rPr>
          <w:rFonts w:cs="Arial"/>
          <w:bCs/>
        </w:rPr>
        <w:t xml:space="preserve">remaining study days after exclusion of miscalculated nights. </w:t>
      </w:r>
    </w:p>
    <w:p w14:paraId="05E0F413" w14:textId="77777777" w:rsidR="002114DA" w:rsidRDefault="002114DA" w:rsidP="005E238C">
      <w:pPr>
        <w:spacing w:line="480" w:lineRule="auto"/>
        <w:jc w:val="both"/>
        <w:sectPr w:rsidR="002114DA" w:rsidSect="00101807">
          <w:pgSz w:w="11906" w:h="16838"/>
          <w:pgMar w:top="1440" w:right="1440" w:bottom="1440" w:left="1440" w:header="708" w:footer="708" w:gutter="0"/>
          <w:cols w:space="708"/>
          <w:docGrid w:linePitch="360"/>
        </w:sectPr>
      </w:pPr>
    </w:p>
    <w:p w14:paraId="4450B7F3" w14:textId="107C3237" w:rsidR="00262483" w:rsidRPr="002114DA" w:rsidRDefault="00881B9B" w:rsidP="00262483">
      <w:pPr>
        <w:pStyle w:val="Heading1"/>
        <w:spacing w:after="240"/>
        <w:rPr>
          <w:rFonts w:asciiTheme="minorHAnsi" w:hAnsiTheme="minorHAnsi" w:cstheme="minorHAnsi"/>
          <w:b/>
          <w:bCs/>
          <w:color w:val="auto"/>
          <w:sz w:val="24"/>
          <w:szCs w:val="24"/>
        </w:rPr>
      </w:pPr>
      <w:bookmarkStart w:id="22" w:name="_Toc141457951"/>
      <w:bookmarkStart w:id="23" w:name="_Toc136172927"/>
      <w:r w:rsidRPr="002114DA">
        <w:rPr>
          <w:rFonts w:asciiTheme="minorHAnsi" w:hAnsiTheme="minorHAnsi" w:cstheme="minorHAnsi"/>
          <w:b/>
          <w:bCs/>
          <w:color w:val="auto"/>
          <w:sz w:val="24"/>
          <w:szCs w:val="24"/>
        </w:rPr>
        <w:lastRenderedPageBreak/>
        <w:t>S</w:t>
      </w:r>
      <w:r w:rsidR="00D70DD7" w:rsidRPr="002114DA">
        <w:rPr>
          <w:rFonts w:asciiTheme="minorHAnsi" w:hAnsiTheme="minorHAnsi" w:cstheme="minorHAnsi"/>
          <w:b/>
          <w:bCs/>
          <w:color w:val="auto"/>
          <w:sz w:val="24"/>
          <w:szCs w:val="24"/>
        </w:rPr>
        <w:t>2</w:t>
      </w:r>
      <w:r w:rsidRPr="002114DA">
        <w:rPr>
          <w:rFonts w:asciiTheme="minorHAnsi" w:hAnsiTheme="minorHAnsi" w:cstheme="minorHAnsi"/>
          <w:b/>
          <w:bCs/>
          <w:color w:val="auto"/>
          <w:sz w:val="24"/>
          <w:szCs w:val="24"/>
        </w:rPr>
        <w:t xml:space="preserve">. Supplementary </w:t>
      </w:r>
      <w:r w:rsidR="00D70DD7" w:rsidRPr="002114DA">
        <w:rPr>
          <w:rFonts w:asciiTheme="minorHAnsi" w:hAnsiTheme="minorHAnsi" w:cstheme="minorHAnsi"/>
          <w:b/>
          <w:bCs/>
          <w:color w:val="auto"/>
          <w:sz w:val="24"/>
          <w:szCs w:val="24"/>
        </w:rPr>
        <w:t>Results</w:t>
      </w:r>
      <w:bookmarkEnd w:id="22"/>
      <w:bookmarkEnd w:id="23"/>
    </w:p>
    <w:p w14:paraId="780D325D" w14:textId="77777777" w:rsidR="00262483" w:rsidRPr="00262483" w:rsidRDefault="00262483" w:rsidP="00262483"/>
    <w:p w14:paraId="323BD3D6" w14:textId="4890764D" w:rsidR="002114DA" w:rsidRPr="00FF2C8F" w:rsidRDefault="00FF2C8F" w:rsidP="00FF2C8F">
      <w:pPr>
        <w:jc w:val="center"/>
      </w:pPr>
      <w:r>
        <w:rPr>
          <w:noProof/>
        </w:rPr>
        <w:drawing>
          <wp:inline distT="0" distB="0" distL="0" distR="0" wp14:anchorId="7A64B047" wp14:editId="65B76AFE">
            <wp:extent cx="8856980" cy="4168140"/>
            <wp:effectExtent l="0" t="0" r="1270" b="3810"/>
            <wp:docPr id="1434176826" name="Picture 1434176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856980" cy="4168140"/>
                    </a:xfrm>
                    <a:prstGeom prst="rect">
                      <a:avLst/>
                    </a:prstGeom>
                    <a:noFill/>
                    <a:ln>
                      <a:noFill/>
                    </a:ln>
                  </pic:spPr>
                </pic:pic>
              </a:graphicData>
            </a:graphic>
          </wp:inline>
        </w:drawing>
      </w:r>
    </w:p>
    <w:p w14:paraId="755C927C" w14:textId="61FE7775" w:rsidR="00ED4D0F" w:rsidRPr="00F0261B" w:rsidRDefault="001A0E06" w:rsidP="002114DA">
      <w:pPr>
        <w:pStyle w:val="Heading2"/>
        <w:spacing w:after="240" w:line="240" w:lineRule="auto"/>
        <w:rPr>
          <w:rFonts w:asciiTheme="minorHAnsi" w:hAnsiTheme="minorHAnsi" w:cstheme="minorHAnsi"/>
          <w:color w:val="auto"/>
          <w:sz w:val="22"/>
          <w:szCs w:val="22"/>
        </w:rPr>
      </w:pPr>
      <w:bookmarkStart w:id="24" w:name="_Toc141457952"/>
      <w:bookmarkStart w:id="25" w:name="_Toc136172928"/>
      <w:r w:rsidRPr="00F74543">
        <w:rPr>
          <w:rFonts w:asciiTheme="minorHAnsi" w:hAnsiTheme="minorHAnsi" w:cstheme="minorHAnsi"/>
          <w:b/>
          <w:bCs/>
          <w:color w:val="auto"/>
          <w:sz w:val="22"/>
          <w:szCs w:val="22"/>
        </w:rPr>
        <w:t>Figure S</w:t>
      </w:r>
      <w:r w:rsidR="00D70DD7" w:rsidRPr="00F74543">
        <w:rPr>
          <w:rFonts w:asciiTheme="minorHAnsi" w:hAnsiTheme="minorHAnsi" w:cstheme="minorHAnsi"/>
          <w:b/>
          <w:bCs/>
          <w:color w:val="auto"/>
          <w:sz w:val="22"/>
          <w:szCs w:val="22"/>
        </w:rPr>
        <w:t>2.1</w:t>
      </w:r>
      <w:r w:rsidRPr="00F74543">
        <w:rPr>
          <w:rFonts w:asciiTheme="minorHAnsi" w:hAnsiTheme="minorHAnsi" w:cstheme="minorHAnsi"/>
          <w:b/>
          <w:bCs/>
          <w:color w:val="auto"/>
          <w:sz w:val="22"/>
          <w:szCs w:val="22"/>
        </w:rPr>
        <w:t xml:space="preserve">. </w:t>
      </w:r>
      <w:r w:rsidR="00262483" w:rsidRPr="00F0261B">
        <w:rPr>
          <w:rFonts w:asciiTheme="minorHAnsi" w:hAnsiTheme="minorHAnsi" w:cstheme="minorHAnsi"/>
          <w:color w:val="auto"/>
          <w:sz w:val="22"/>
          <w:szCs w:val="22"/>
        </w:rPr>
        <w:t>Cumulative survival of participants (fully-adjusted)</w:t>
      </w:r>
      <w:bookmarkEnd w:id="24"/>
      <w:bookmarkEnd w:id="25"/>
    </w:p>
    <w:p w14:paraId="220026DD" w14:textId="77777777" w:rsidR="002114DA" w:rsidRDefault="002114DA" w:rsidP="00ED4D0F">
      <w:pPr>
        <w:rPr>
          <w:lang w:val="en-US"/>
        </w:rPr>
        <w:sectPr w:rsidR="002114DA" w:rsidSect="00101807">
          <w:pgSz w:w="16838" w:h="11906" w:orient="landscape"/>
          <w:pgMar w:top="1440" w:right="1440" w:bottom="1440" w:left="1440" w:header="706" w:footer="706" w:gutter="0"/>
          <w:cols w:space="708"/>
          <w:docGrid w:linePitch="360"/>
        </w:sectPr>
      </w:pPr>
    </w:p>
    <w:p w14:paraId="7A015BC3" w14:textId="265455BB" w:rsidR="00B943F8" w:rsidRPr="00D70DD7" w:rsidRDefault="00D70DD7" w:rsidP="00881B9B">
      <w:pPr>
        <w:pStyle w:val="Heading2"/>
        <w:spacing w:after="240" w:line="240" w:lineRule="auto"/>
        <w:rPr>
          <w:rFonts w:asciiTheme="minorHAnsi" w:hAnsiTheme="minorHAnsi" w:cstheme="minorHAnsi"/>
          <w:b/>
          <w:bCs/>
          <w:color w:val="auto"/>
          <w:sz w:val="22"/>
          <w:szCs w:val="22"/>
        </w:rPr>
      </w:pPr>
      <w:bookmarkStart w:id="26" w:name="_Toc141457953"/>
      <w:bookmarkStart w:id="27" w:name="_Toc136172929"/>
      <w:r w:rsidRPr="00D70DD7">
        <w:rPr>
          <w:rFonts w:asciiTheme="minorHAnsi" w:hAnsiTheme="minorHAnsi" w:cstheme="minorHAnsi"/>
          <w:b/>
          <w:bCs/>
          <w:color w:val="auto"/>
          <w:sz w:val="22"/>
          <w:szCs w:val="22"/>
        </w:rPr>
        <w:lastRenderedPageBreak/>
        <w:t xml:space="preserve">Results </w:t>
      </w:r>
      <w:r w:rsidR="00881B9B" w:rsidRPr="00D70DD7">
        <w:rPr>
          <w:rFonts w:asciiTheme="minorHAnsi" w:hAnsiTheme="minorHAnsi" w:cstheme="minorHAnsi"/>
          <w:b/>
          <w:bCs/>
          <w:color w:val="auto"/>
          <w:sz w:val="22"/>
          <w:szCs w:val="22"/>
        </w:rPr>
        <w:t>S</w:t>
      </w:r>
      <w:r w:rsidRPr="00D70DD7">
        <w:rPr>
          <w:rFonts w:asciiTheme="minorHAnsi" w:hAnsiTheme="minorHAnsi" w:cstheme="minorHAnsi"/>
          <w:b/>
          <w:bCs/>
          <w:color w:val="auto"/>
          <w:sz w:val="22"/>
          <w:szCs w:val="22"/>
        </w:rPr>
        <w:t>2.2</w:t>
      </w:r>
      <w:r w:rsidR="00881B9B" w:rsidRPr="00D70DD7">
        <w:rPr>
          <w:rFonts w:asciiTheme="minorHAnsi" w:hAnsiTheme="minorHAnsi" w:cstheme="minorHAnsi"/>
          <w:b/>
          <w:bCs/>
          <w:color w:val="auto"/>
          <w:sz w:val="22"/>
          <w:szCs w:val="22"/>
        </w:rPr>
        <w:t xml:space="preserve">. </w:t>
      </w:r>
      <w:r w:rsidR="00B943F8" w:rsidRPr="00D70DD7">
        <w:rPr>
          <w:rFonts w:asciiTheme="minorHAnsi" w:hAnsiTheme="minorHAnsi" w:cstheme="minorHAnsi"/>
          <w:b/>
          <w:bCs/>
          <w:color w:val="auto"/>
          <w:sz w:val="22"/>
          <w:szCs w:val="22"/>
        </w:rPr>
        <w:t>Comparison of equivalent sleep regularity and sleep duration models</w:t>
      </w:r>
      <w:bookmarkEnd w:id="26"/>
      <w:bookmarkEnd w:id="27"/>
    </w:p>
    <w:p w14:paraId="6ABC468A" w14:textId="4F0B5AAE" w:rsidR="00B943F8" w:rsidRPr="00830497" w:rsidRDefault="00B943F8" w:rsidP="004F7AB2">
      <w:pPr>
        <w:spacing w:line="480" w:lineRule="auto"/>
        <w:jc w:val="both"/>
        <w:rPr>
          <w:color w:val="000000" w:themeColor="text1"/>
        </w:rPr>
      </w:pPr>
      <w:r w:rsidRPr="00830497">
        <w:rPr>
          <w:color w:val="000000" w:themeColor="text1"/>
        </w:rPr>
        <w:t xml:space="preserve">The probability of minimizing information loss between </w:t>
      </w:r>
      <w:r w:rsidR="007F28FC">
        <w:rPr>
          <w:color w:val="000000" w:themeColor="text1"/>
        </w:rPr>
        <w:t xml:space="preserve">Models 1 </w:t>
      </w:r>
      <w:r w:rsidR="007F28FC" w:rsidRPr="002C4BA0">
        <w:t xml:space="preserve">and 2 (see Table </w:t>
      </w:r>
      <w:r w:rsidR="002C4BA0" w:rsidRPr="002C4BA0">
        <w:t>S1.5.</w:t>
      </w:r>
      <w:r w:rsidR="007F28FC" w:rsidRPr="002C4BA0">
        <w:t>)</w:t>
      </w:r>
      <w:r w:rsidRPr="002C4BA0">
        <w:t xml:space="preserve"> was </w:t>
      </w:r>
      <w:r w:rsidRPr="00830497">
        <w:rPr>
          <w:color w:val="000000" w:themeColor="text1"/>
        </w:rPr>
        <w:t>calculated  by comparing Akaike Information Criteria, using the following:</w:t>
      </w:r>
    </w:p>
    <w:p w14:paraId="69C4B6B5" w14:textId="1F7814A9" w:rsidR="00B943F8" w:rsidRPr="00830497" w:rsidRDefault="00B943F8" w:rsidP="004F7AB2">
      <w:pPr>
        <w:spacing w:line="480" w:lineRule="auto"/>
        <w:jc w:val="both"/>
        <w:rPr>
          <w:color w:val="000000" w:themeColor="text1"/>
        </w:rPr>
      </w:pPr>
      <m:oMathPara>
        <m:oMath>
          <m:r>
            <w:rPr>
              <w:rFonts w:ascii="Cambria Math" w:hAnsi="Cambria Math"/>
              <w:color w:val="000000" w:themeColor="text1"/>
            </w:rPr>
            <m:t>P=</m:t>
          </m:r>
          <m:sSup>
            <m:sSupPr>
              <m:ctrlPr>
                <w:rPr>
                  <w:rFonts w:ascii="Cambria Math" w:hAnsi="Cambria Math"/>
                  <w:i/>
                  <w:color w:val="000000" w:themeColor="text1"/>
                </w:rPr>
              </m:ctrlPr>
            </m:sSupPr>
            <m:e>
              <m:r>
                <w:rPr>
                  <w:rFonts w:ascii="Cambria Math" w:hAnsi="Cambria Math"/>
                  <w:color w:val="000000" w:themeColor="text1"/>
                </w:rPr>
                <m:t>e</m:t>
              </m:r>
            </m:e>
            <m:sup>
              <m:d>
                <m:dPr>
                  <m:ctrlPr>
                    <w:rPr>
                      <w:rFonts w:ascii="Cambria Math" w:hAnsi="Cambria Math"/>
                      <w:i/>
                      <w:color w:val="000000" w:themeColor="text1"/>
                    </w:rPr>
                  </m:ctrlPr>
                </m:dPr>
                <m:e>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AIC</m:t>
                          </m:r>
                        </m:e>
                        <m:sub>
                          <m:r>
                            <w:rPr>
                              <w:rFonts w:ascii="Cambria Math" w:hAnsi="Cambria Math"/>
                              <w:color w:val="000000" w:themeColor="text1"/>
                            </w:rPr>
                            <m:t>SRI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AIC</m:t>
                          </m:r>
                        </m:e>
                        <m:sub>
                          <m:r>
                            <w:rPr>
                              <w:rFonts w:ascii="Cambria Math" w:hAnsi="Cambria Math"/>
                              <w:color w:val="000000" w:themeColor="text1"/>
                            </w:rPr>
                            <m:t>duration</m:t>
                          </m:r>
                        </m:sub>
                      </m:sSub>
                    </m:num>
                    <m:den>
                      <m:r>
                        <w:rPr>
                          <w:rFonts w:ascii="Cambria Math" w:hAnsi="Cambria Math"/>
                          <w:color w:val="000000" w:themeColor="text1"/>
                        </w:rPr>
                        <m:t>2</m:t>
                      </m:r>
                    </m:den>
                  </m:f>
                </m:e>
              </m:d>
            </m:sup>
          </m:sSup>
        </m:oMath>
      </m:oMathPara>
    </w:p>
    <w:p w14:paraId="5A658F4A" w14:textId="51C0984E" w:rsidR="005652FA" w:rsidRPr="00955B05" w:rsidRDefault="00DB026C" w:rsidP="00463EA1">
      <w:pPr>
        <w:spacing w:line="480" w:lineRule="auto"/>
        <w:jc w:val="both"/>
        <w:rPr>
          <w:color w:val="000000" w:themeColor="text1"/>
        </w:rPr>
      </w:pPr>
      <m:oMath>
        <m:r>
          <w:rPr>
            <w:rFonts w:ascii="Cambria Math" w:hAnsi="Cambria Math"/>
            <w:color w:val="000000" w:themeColor="text1"/>
          </w:rPr>
          <m:t>P</m:t>
        </m:r>
      </m:oMath>
      <w:r w:rsidRPr="00830497">
        <w:rPr>
          <w:color w:val="000000" w:themeColor="text1"/>
        </w:rPr>
        <w:t xml:space="preserve"> </w:t>
      </w:r>
      <w:r>
        <w:rPr>
          <w:color w:val="000000" w:themeColor="text1"/>
        </w:rPr>
        <w:t>represent</w:t>
      </w:r>
      <w:r w:rsidR="007F28FC">
        <w:rPr>
          <w:color w:val="000000" w:themeColor="text1"/>
        </w:rPr>
        <w:t xml:space="preserve">ed </w:t>
      </w:r>
      <w:r>
        <w:rPr>
          <w:color w:val="000000" w:themeColor="text1"/>
        </w:rPr>
        <w:t xml:space="preserve">the probability that </w:t>
      </w:r>
      <w:r w:rsidR="00366A03">
        <w:rPr>
          <w:color w:val="000000" w:themeColor="text1"/>
        </w:rPr>
        <w:t xml:space="preserve">the </w:t>
      </w:r>
      <w:r>
        <w:rPr>
          <w:color w:val="000000" w:themeColor="text1"/>
        </w:rPr>
        <w:t xml:space="preserve">sleep duration model </w:t>
      </w:r>
      <w:r w:rsidR="007F28FC">
        <w:rPr>
          <w:color w:val="000000" w:themeColor="text1"/>
        </w:rPr>
        <w:t xml:space="preserve">(Model 2) </w:t>
      </w:r>
      <w:r>
        <w:rPr>
          <w:color w:val="000000" w:themeColor="text1"/>
        </w:rPr>
        <w:t xml:space="preserve">minimized information loss </w:t>
      </w:r>
      <w:r w:rsidRPr="00825275">
        <w:rPr>
          <w:color w:val="000000" w:themeColor="text1"/>
        </w:rPr>
        <w:t>compared to the corresponding sleep regularity model</w:t>
      </w:r>
      <w:r w:rsidR="007F28FC" w:rsidRPr="00825275">
        <w:rPr>
          <w:color w:val="000000" w:themeColor="text1"/>
        </w:rPr>
        <w:t xml:space="preserve"> (Model 1)</w:t>
      </w:r>
      <w:r w:rsidRPr="00825275">
        <w:rPr>
          <w:color w:val="000000" w:themeColor="text1"/>
        </w:rPr>
        <w:t>. F</w:t>
      </w:r>
      <w:r w:rsidR="00B943F8" w:rsidRPr="00825275">
        <w:rPr>
          <w:color w:val="000000" w:themeColor="text1"/>
        </w:rPr>
        <w:t xml:space="preserve">or the minimally adjusted model, </w:t>
      </w:r>
      <m:oMath>
        <m:sSub>
          <m:sSubPr>
            <m:ctrlPr>
              <w:rPr>
                <w:rFonts w:ascii="Cambria Math" w:hAnsi="Cambria Math"/>
                <w:i/>
                <w:color w:val="000000" w:themeColor="text1"/>
              </w:rPr>
            </m:ctrlPr>
          </m:sSubPr>
          <m:e>
            <m:r>
              <w:rPr>
                <w:rFonts w:ascii="Cambria Math" w:hAnsi="Cambria Math"/>
                <w:color w:val="000000" w:themeColor="text1"/>
              </w:rPr>
              <m:t>AIC</m:t>
            </m:r>
          </m:e>
          <m:sub>
            <m:r>
              <w:rPr>
                <w:rFonts w:ascii="Cambria Math" w:hAnsi="Cambria Math"/>
                <w:color w:val="000000" w:themeColor="text1"/>
              </w:rPr>
              <m:t>SRI</m:t>
            </m:r>
          </m:sub>
        </m:sSub>
      </m:oMath>
      <w:r w:rsidR="00B943F8" w:rsidRPr="00825275">
        <w:rPr>
          <w:color w:val="000000" w:themeColor="text1"/>
        </w:rPr>
        <w:t xml:space="preserve"> = 38950.13, </w:t>
      </w:r>
      <m:oMath>
        <m:sSub>
          <m:sSubPr>
            <m:ctrlPr>
              <w:rPr>
                <w:rFonts w:ascii="Cambria Math" w:hAnsi="Cambria Math"/>
                <w:i/>
                <w:color w:val="000000" w:themeColor="text1"/>
              </w:rPr>
            </m:ctrlPr>
          </m:sSubPr>
          <m:e>
            <m:r>
              <w:rPr>
                <w:rFonts w:ascii="Cambria Math" w:hAnsi="Cambria Math"/>
                <w:color w:val="000000" w:themeColor="text1"/>
              </w:rPr>
              <m:t>AIC</m:t>
            </m:r>
          </m:e>
          <m:sub>
            <m:r>
              <w:rPr>
                <w:rFonts w:ascii="Cambria Math" w:hAnsi="Cambria Math"/>
                <w:color w:val="000000" w:themeColor="text1"/>
              </w:rPr>
              <m:t>duration</m:t>
            </m:r>
          </m:sub>
        </m:sSub>
      </m:oMath>
      <w:r w:rsidR="00B943F8" w:rsidRPr="00825275">
        <w:rPr>
          <w:color w:val="000000" w:themeColor="text1"/>
        </w:rPr>
        <w:t xml:space="preserve"> = 39034.94, and </w:t>
      </w:r>
      <m:oMath>
        <m:r>
          <w:rPr>
            <w:rFonts w:ascii="Cambria Math" w:hAnsi="Cambria Math"/>
            <w:color w:val="000000" w:themeColor="text1"/>
          </w:rPr>
          <m:t>P</m:t>
        </m:r>
      </m:oMath>
      <w:r w:rsidR="00B943F8" w:rsidRPr="00825275">
        <w:rPr>
          <w:color w:val="000000" w:themeColor="text1"/>
        </w:rPr>
        <w:t xml:space="preserve"> = 3.84 x 10</w:t>
      </w:r>
      <w:r w:rsidR="00B943F8" w:rsidRPr="00825275">
        <w:rPr>
          <w:color w:val="000000" w:themeColor="text1"/>
          <w:vertAlign w:val="superscript"/>
        </w:rPr>
        <w:t>-19</w:t>
      </w:r>
      <w:r w:rsidR="00B943F8" w:rsidRPr="00825275">
        <w:rPr>
          <w:color w:val="000000" w:themeColor="text1"/>
        </w:rPr>
        <w:t xml:space="preserve">. For the fully adjusted model, </w:t>
      </w:r>
      <m:oMath>
        <m:sSub>
          <m:sSubPr>
            <m:ctrlPr>
              <w:rPr>
                <w:rFonts w:ascii="Cambria Math" w:hAnsi="Cambria Math"/>
                <w:i/>
                <w:color w:val="000000" w:themeColor="text1"/>
              </w:rPr>
            </m:ctrlPr>
          </m:sSubPr>
          <m:e>
            <m:r>
              <w:rPr>
                <w:rFonts w:ascii="Cambria Math" w:hAnsi="Cambria Math"/>
                <w:color w:val="000000" w:themeColor="text1"/>
              </w:rPr>
              <m:t>AIC</m:t>
            </m:r>
          </m:e>
          <m:sub>
            <m:r>
              <w:rPr>
                <w:rFonts w:ascii="Cambria Math" w:hAnsi="Cambria Math"/>
                <w:color w:val="000000" w:themeColor="text1"/>
              </w:rPr>
              <m:t>SRI</m:t>
            </m:r>
          </m:sub>
        </m:sSub>
      </m:oMath>
      <w:r w:rsidR="00B943F8" w:rsidRPr="00825275">
        <w:rPr>
          <w:color w:val="000000" w:themeColor="text1"/>
        </w:rPr>
        <w:t xml:space="preserve"> = </w:t>
      </w:r>
      <w:r w:rsidR="00825275" w:rsidRPr="00825275">
        <w:rPr>
          <w:color w:val="000000" w:themeColor="text1"/>
        </w:rPr>
        <w:t>29009.47</w:t>
      </w:r>
      <w:r w:rsidR="00825275">
        <w:rPr>
          <w:color w:val="000000" w:themeColor="text1"/>
        </w:rPr>
        <w:t>,</w:t>
      </w:r>
      <w:r w:rsidR="00825275" w:rsidRPr="00825275">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AIC</m:t>
            </m:r>
          </m:e>
          <m:sub>
            <m:r>
              <w:rPr>
                <w:rFonts w:ascii="Cambria Math" w:hAnsi="Cambria Math"/>
                <w:color w:val="000000" w:themeColor="text1"/>
              </w:rPr>
              <m:t>duration</m:t>
            </m:r>
          </m:sub>
        </m:sSub>
      </m:oMath>
      <w:r w:rsidR="00B943F8" w:rsidRPr="00825275">
        <w:rPr>
          <w:color w:val="000000" w:themeColor="text1"/>
        </w:rPr>
        <w:t xml:space="preserve"> = </w:t>
      </w:r>
      <w:r w:rsidR="00825275" w:rsidRPr="00825275">
        <w:rPr>
          <w:color w:val="000000" w:themeColor="text1"/>
        </w:rPr>
        <w:t>29019.98</w:t>
      </w:r>
      <w:r w:rsidR="00B943F8" w:rsidRPr="00825275">
        <w:rPr>
          <w:color w:val="000000" w:themeColor="text1"/>
        </w:rPr>
        <w:t xml:space="preserve">, and </w:t>
      </w:r>
      <m:oMath>
        <m:r>
          <w:rPr>
            <w:rFonts w:ascii="Cambria Math" w:hAnsi="Cambria Math"/>
            <w:color w:val="000000" w:themeColor="text1"/>
          </w:rPr>
          <m:t>P</m:t>
        </m:r>
      </m:oMath>
      <w:r w:rsidR="00B943F8" w:rsidRPr="00825275">
        <w:rPr>
          <w:color w:val="000000" w:themeColor="text1"/>
        </w:rPr>
        <w:t xml:space="preserve"> = </w:t>
      </w:r>
      <w:r w:rsidR="00830497" w:rsidRPr="00825275">
        <w:rPr>
          <w:color w:val="000000" w:themeColor="text1"/>
        </w:rPr>
        <w:t>0.00</w:t>
      </w:r>
      <w:r w:rsidR="00825275" w:rsidRPr="00825275">
        <w:rPr>
          <w:color w:val="000000" w:themeColor="text1"/>
        </w:rPr>
        <w:t>5</w:t>
      </w:r>
      <w:r w:rsidR="00B943F8" w:rsidRPr="00825275">
        <w:rPr>
          <w:color w:val="000000" w:themeColor="text1"/>
        </w:rPr>
        <w:t>.</w:t>
      </w:r>
      <w:r w:rsidR="00830497">
        <w:rPr>
          <w:color w:val="000000" w:themeColor="text1"/>
        </w:rPr>
        <w:t xml:space="preserve"> </w:t>
      </w:r>
      <w:r w:rsidR="00955B05">
        <w:rPr>
          <w:color w:val="000000" w:themeColor="text1"/>
        </w:rPr>
        <w:br w:type="page"/>
      </w:r>
    </w:p>
    <w:tbl>
      <w:tblPr>
        <w:tblW w:w="9180" w:type="dxa"/>
        <w:tblInd w:w="-90" w:type="dxa"/>
        <w:tblLayout w:type="fixed"/>
        <w:tblLook w:val="04A0" w:firstRow="1" w:lastRow="0" w:firstColumn="1" w:lastColumn="0" w:noHBand="0" w:noVBand="1"/>
      </w:tblPr>
      <w:tblGrid>
        <w:gridCol w:w="1170"/>
        <w:gridCol w:w="1260"/>
        <w:gridCol w:w="1080"/>
        <w:gridCol w:w="1170"/>
        <w:gridCol w:w="810"/>
        <w:gridCol w:w="900"/>
        <w:gridCol w:w="1616"/>
        <w:gridCol w:w="1174"/>
      </w:tblGrid>
      <w:tr w:rsidR="00843160" w:rsidRPr="00133D14" w14:paraId="6629313E" w14:textId="77777777" w:rsidTr="002C4BA0">
        <w:trPr>
          <w:trHeight w:val="477"/>
        </w:trPr>
        <w:tc>
          <w:tcPr>
            <w:tcW w:w="9180" w:type="dxa"/>
            <w:gridSpan w:val="8"/>
            <w:tcBorders>
              <w:bottom w:val="single" w:sz="4" w:space="0" w:color="auto"/>
            </w:tcBorders>
            <w:shd w:val="clear" w:color="auto" w:fill="auto"/>
            <w:noWrap/>
            <w:vAlign w:val="center"/>
          </w:tcPr>
          <w:p w14:paraId="40D27D99" w14:textId="30629669" w:rsidR="00843160" w:rsidRPr="001967F8" w:rsidRDefault="00843160" w:rsidP="00843160">
            <w:pPr>
              <w:pStyle w:val="Heading2"/>
              <w:spacing w:line="240" w:lineRule="auto"/>
              <w:rPr>
                <w:rFonts w:asciiTheme="minorHAnsi" w:hAnsiTheme="minorHAnsi" w:cstheme="minorHAnsi"/>
                <w:b/>
                <w:bCs/>
                <w:color w:val="auto"/>
                <w:sz w:val="22"/>
                <w:szCs w:val="22"/>
              </w:rPr>
            </w:pPr>
            <w:bookmarkStart w:id="28" w:name="_Toc141457954"/>
            <w:bookmarkStart w:id="29" w:name="_Toc136172930"/>
            <w:r w:rsidRPr="001967F8">
              <w:rPr>
                <w:rFonts w:asciiTheme="minorHAnsi" w:hAnsiTheme="minorHAnsi" w:cstheme="minorHAnsi"/>
                <w:b/>
                <w:bCs/>
                <w:color w:val="auto"/>
                <w:sz w:val="22"/>
                <w:szCs w:val="22"/>
              </w:rPr>
              <w:lastRenderedPageBreak/>
              <w:t>Table S</w:t>
            </w:r>
            <w:r w:rsidR="00D70DD7" w:rsidRPr="001967F8">
              <w:rPr>
                <w:rFonts w:asciiTheme="minorHAnsi" w:hAnsiTheme="minorHAnsi" w:cstheme="minorHAnsi"/>
                <w:b/>
                <w:bCs/>
                <w:color w:val="auto"/>
                <w:sz w:val="22"/>
                <w:szCs w:val="22"/>
              </w:rPr>
              <w:t>2.3</w:t>
            </w:r>
            <w:r w:rsidRPr="001967F8">
              <w:rPr>
                <w:rFonts w:asciiTheme="minorHAnsi" w:hAnsiTheme="minorHAnsi" w:cstheme="minorHAnsi"/>
                <w:b/>
                <w:bCs/>
                <w:color w:val="auto"/>
                <w:sz w:val="22"/>
                <w:szCs w:val="22"/>
              </w:rPr>
              <w:t xml:space="preserve">. </w:t>
            </w:r>
            <w:r w:rsidRPr="00155983">
              <w:rPr>
                <w:rFonts w:asciiTheme="minorHAnsi" w:hAnsiTheme="minorHAnsi" w:cstheme="minorHAnsi"/>
                <w:color w:val="auto"/>
                <w:sz w:val="22"/>
                <w:szCs w:val="22"/>
              </w:rPr>
              <w:t>Association between SRI and sleep duration</w:t>
            </w:r>
            <w:bookmarkEnd w:id="28"/>
            <w:bookmarkEnd w:id="29"/>
          </w:p>
        </w:tc>
      </w:tr>
      <w:tr w:rsidR="00133D14" w:rsidRPr="00133D14" w14:paraId="086F4381" w14:textId="3E91D13E" w:rsidTr="002C4BA0">
        <w:trPr>
          <w:trHeight w:val="353"/>
        </w:trPr>
        <w:tc>
          <w:tcPr>
            <w:tcW w:w="1170" w:type="dxa"/>
            <w:tcBorders>
              <w:bottom w:val="single" w:sz="4" w:space="0" w:color="auto"/>
            </w:tcBorders>
            <w:shd w:val="clear" w:color="auto" w:fill="auto"/>
            <w:noWrap/>
            <w:vAlign w:val="center"/>
            <w:hideMark/>
          </w:tcPr>
          <w:p w14:paraId="564E50A3" w14:textId="7F6CF1F8" w:rsidR="00133D14" w:rsidRPr="00133D14" w:rsidRDefault="00133D14" w:rsidP="00843160">
            <w:pPr>
              <w:spacing w:after="0" w:line="240" w:lineRule="auto"/>
              <w:rPr>
                <w:rFonts w:eastAsia="Times New Roman" w:cstheme="minorHAnsi"/>
                <w:b/>
                <w:bCs/>
                <w:lang w:val="en-US"/>
              </w:rPr>
            </w:pPr>
            <w:r w:rsidRPr="00843160">
              <w:rPr>
                <w:rFonts w:eastAsia="Times New Roman" w:cstheme="minorHAnsi"/>
                <w:b/>
                <w:bCs/>
                <w:lang w:val="en-US"/>
              </w:rPr>
              <w:t>Model</w:t>
            </w:r>
          </w:p>
        </w:tc>
        <w:tc>
          <w:tcPr>
            <w:tcW w:w="1260" w:type="dxa"/>
            <w:tcBorders>
              <w:bottom w:val="single" w:sz="4" w:space="0" w:color="auto"/>
            </w:tcBorders>
            <w:shd w:val="clear" w:color="auto" w:fill="auto"/>
            <w:noWrap/>
            <w:vAlign w:val="center"/>
            <w:hideMark/>
          </w:tcPr>
          <w:p w14:paraId="157855C8" w14:textId="09159678" w:rsidR="00133D14" w:rsidRPr="002C4BA0" w:rsidRDefault="00133D14" w:rsidP="00843160">
            <w:pPr>
              <w:spacing w:after="0" w:line="240" w:lineRule="auto"/>
              <w:rPr>
                <w:rFonts w:eastAsia="Times New Roman" w:cstheme="minorHAnsi"/>
                <w:b/>
                <w:bCs/>
                <w:lang w:val="en-US"/>
              </w:rPr>
            </w:pPr>
            <w:r w:rsidRPr="002C4BA0">
              <w:rPr>
                <w:rFonts w:eastAsia="Times New Roman" w:cstheme="minorHAnsi"/>
                <w:b/>
                <w:bCs/>
                <w:lang w:val="en-US"/>
              </w:rPr>
              <w:t>Parameter</w:t>
            </w:r>
          </w:p>
        </w:tc>
        <w:tc>
          <w:tcPr>
            <w:tcW w:w="1080" w:type="dxa"/>
            <w:tcBorders>
              <w:bottom w:val="single" w:sz="4" w:space="0" w:color="auto"/>
            </w:tcBorders>
            <w:shd w:val="clear" w:color="auto" w:fill="auto"/>
            <w:noWrap/>
            <w:vAlign w:val="center"/>
            <w:hideMark/>
          </w:tcPr>
          <w:p w14:paraId="447FA7F5" w14:textId="625B8ADE" w:rsidR="00133D14" w:rsidRPr="00133D14" w:rsidRDefault="00133D14" w:rsidP="00843160">
            <w:pPr>
              <w:spacing w:after="0" w:line="240" w:lineRule="auto"/>
              <w:rPr>
                <w:rFonts w:eastAsia="Times New Roman" w:cstheme="minorHAnsi"/>
                <w:b/>
                <w:bCs/>
                <w:color w:val="000000"/>
                <w:lang w:val="en-US"/>
              </w:rPr>
            </w:pPr>
            <w:r w:rsidRPr="00843160">
              <w:rPr>
                <w:rFonts w:eastAsia="Times New Roman" w:cstheme="minorHAnsi"/>
                <w:b/>
                <w:bCs/>
                <w:color w:val="000000"/>
                <w:lang w:val="en-US"/>
              </w:rPr>
              <w:t>E</w:t>
            </w:r>
            <w:r w:rsidRPr="00133D14">
              <w:rPr>
                <w:rFonts w:eastAsia="Times New Roman" w:cstheme="minorHAnsi"/>
                <w:b/>
                <w:bCs/>
                <w:color w:val="000000"/>
                <w:lang w:val="en-US"/>
              </w:rPr>
              <w:t>stimate</w:t>
            </w:r>
          </w:p>
        </w:tc>
        <w:tc>
          <w:tcPr>
            <w:tcW w:w="1170" w:type="dxa"/>
            <w:tcBorders>
              <w:bottom w:val="single" w:sz="4" w:space="0" w:color="auto"/>
            </w:tcBorders>
            <w:shd w:val="clear" w:color="auto" w:fill="auto"/>
            <w:noWrap/>
            <w:vAlign w:val="center"/>
            <w:hideMark/>
          </w:tcPr>
          <w:p w14:paraId="705B34B9" w14:textId="0729D7A8" w:rsidR="00133D14" w:rsidRPr="00133D14" w:rsidRDefault="00133D14" w:rsidP="00843160">
            <w:pPr>
              <w:spacing w:after="0" w:line="240" w:lineRule="auto"/>
              <w:rPr>
                <w:rFonts w:eastAsia="Times New Roman" w:cstheme="minorHAnsi"/>
                <w:b/>
                <w:bCs/>
                <w:color w:val="000000"/>
                <w:lang w:val="en-US"/>
              </w:rPr>
            </w:pPr>
            <w:r w:rsidRPr="00843160">
              <w:rPr>
                <w:rFonts w:eastAsia="Times New Roman" w:cstheme="minorHAnsi"/>
                <w:b/>
                <w:bCs/>
                <w:color w:val="000000"/>
                <w:lang w:val="en-US"/>
              </w:rPr>
              <w:t>S</w:t>
            </w:r>
            <w:r w:rsidRPr="00133D14">
              <w:rPr>
                <w:rFonts w:eastAsia="Times New Roman" w:cstheme="minorHAnsi"/>
                <w:b/>
                <w:bCs/>
                <w:color w:val="000000"/>
                <w:lang w:val="en-US"/>
              </w:rPr>
              <w:t>td</w:t>
            </w:r>
            <w:r w:rsidRPr="00843160">
              <w:rPr>
                <w:rFonts w:eastAsia="Times New Roman" w:cstheme="minorHAnsi"/>
                <w:b/>
                <w:bCs/>
                <w:color w:val="000000"/>
                <w:lang w:val="en-US"/>
              </w:rPr>
              <w:t>.</w:t>
            </w:r>
            <w:r w:rsidRPr="00133D14">
              <w:rPr>
                <w:rFonts w:eastAsia="Times New Roman" w:cstheme="minorHAnsi"/>
                <w:b/>
                <w:bCs/>
                <w:color w:val="000000"/>
                <w:lang w:val="en-US"/>
              </w:rPr>
              <w:t xml:space="preserve"> </w:t>
            </w:r>
            <w:r w:rsidR="002C4BA0">
              <w:rPr>
                <w:rFonts w:eastAsia="Times New Roman" w:cstheme="minorHAnsi"/>
                <w:b/>
                <w:bCs/>
                <w:color w:val="000000"/>
                <w:lang w:val="en-US"/>
              </w:rPr>
              <w:t>E</w:t>
            </w:r>
            <w:r w:rsidRPr="00133D14">
              <w:rPr>
                <w:rFonts w:eastAsia="Times New Roman" w:cstheme="minorHAnsi"/>
                <w:b/>
                <w:bCs/>
                <w:color w:val="000000"/>
                <w:lang w:val="en-US"/>
              </w:rPr>
              <w:t>rror</w:t>
            </w:r>
          </w:p>
        </w:tc>
        <w:tc>
          <w:tcPr>
            <w:tcW w:w="810" w:type="dxa"/>
            <w:tcBorders>
              <w:bottom w:val="single" w:sz="4" w:space="0" w:color="auto"/>
            </w:tcBorders>
            <w:shd w:val="clear" w:color="auto" w:fill="auto"/>
            <w:noWrap/>
            <w:vAlign w:val="center"/>
            <w:hideMark/>
          </w:tcPr>
          <w:p w14:paraId="76028B6C" w14:textId="77777777" w:rsidR="00133D14" w:rsidRPr="00133D14" w:rsidRDefault="00133D14" w:rsidP="00843160">
            <w:pPr>
              <w:spacing w:after="0" w:line="240" w:lineRule="auto"/>
              <w:rPr>
                <w:rFonts w:eastAsia="Times New Roman" w:cstheme="minorHAnsi"/>
                <w:b/>
                <w:bCs/>
                <w:color w:val="000000"/>
                <w:lang w:val="en-US"/>
              </w:rPr>
            </w:pPr>
            <w:r w:rsidRPr="00133D14">
              <w:rPr>
                <w:rFonts w:eastAsia="Times New Roman" w:cstheme="minorHAnsi"/>
                <w:b/>
                <w:bCs/>
                <w:color w:val="000000"/>
                <w:lang w:val="en-US"/>
              </w:rPr>
              <w:t>p</w:t>
            </w:r>
          </w:p>
        </w:tc>
        <w:tc>
          <w:tcPr>
            <w:tcW w:w="900" w:type="dxa"/>
            <w:tcBorders>
              <w:bottom w:val="single" w:sz="4" w:space="0" w:color="auto"/>
            </w:tcBorders>
            <w:shd w:val="clear" w:color="auto" w:fill="auto"/>
            <w:noWrap/>
            <w:vAlign w:val="center"/>
            <w:hideMark/>
          </w:tcPr>
          <w:p w14:paraId="5AABB5EE" w14:textId="5E510A0F" w:rsidR="00133D14" w:rsidRPr="00133D14" w:rsidRDefault="00133D14" w:rsidP="00843160">
            <w:pPr>
              <w:spacing w:after="0" w:line="240" w:lineRule="auto"/>
              <w:rPr>
                <w:rFonts w:eastAsia="Times New Roman" w:cstheme="minorHAnsi"/>
                <w:b/>
                <w:bCs/>
                <w:color w:val="000000"/>
                <w:vertAlign w:val="superscript"/>
                <w:lang w:val="en-US"/>
              </w:rPr>
            </w:pPr>
            <w:r w:rsidRPr="00133D14">
              <w:rPr>
                <w:rFonts w:eastAsia="Times New Roman" w:cstheme="minorHAnsi"/>
                <w:b/>
                <w:bCs/>
                <w:color w:val="000000"/>
                <w:lang w:val="en-US"/>
              </w:rPr>
              <w:t>Adj. R</w:t>
            </w:r>
            <w:r w:rsidRPr="00843160">
              <w:rPr>
                <w:rFonts w:eastAsia="Times New Roman" w:cstheme="minorHAnsi"/>
                <w:b/>
                <w:bCs/>
                <w:color w:val="000000"/>
                <w:vertAlign w:val="superscript"/>
                <w:lang w:val="en-US"/>
              </w:rPr>
              <w:t>2</w:t>
            </w:r>
          </w:p>
        </w:tc>
        <w:tc>
          <w:tcPr>
            <w:tcW w:w="2790" w:type="dxa"/>
            <w:gridSpan w:val="2"/>
            <w:tcBorders>
              <w:bottom w:val="single" w:sz="4" w:space="0" w:color="auto"/>
            </w:tcBorders>
            <w:vAlign w:val="center"/>
          </w:tcPr>
          <w:p w14:paraId="7B151435" w14:textId="4E26733D" w:rsidR="00133D14" w:rsidRPr="00843160" w:rsidRDefault="00133D14" w:rsidP="00843160">
            <w:pPr>
              <w:spacing w:after="0" w:line="240" w:lineRule="auto"/>
              <w:rPr>
                <w:rFonts w:eastAsia="Times New Roman" w:cstheme="minorHAnsi"/>
                <w:b/>
                <w:bCs/>
                <w:color w:val="000000"/>
                <w:lang w:val="en-US"/>
              </w:rPr>
            </w:pPr>
            <w:r w:rsidRPr="00843160">
              <w:rPr>
                <w:rFonts w:eastAsia="Times New Roman" w:cstheme="minorHAnsi"/>
                <w:b/>
                <w:bCs/>
                <w:color w:val="000000"/>
                <w:lang w:val="en-US"/>
              </w:rPr>
              <w:t>Model Syntax</w:t>
            </w:r>
          </w:p>
        </w:tc>
      </w:tr>
      <w:tr w:rsidR="00133D14" w:rsidRPr="00133D14" w14:paraId="537B6991" w14:textId="72B5298A" w:rsidTr="002C4BA0">
        <w:trPr>
          <w:trHeight w:val="353"/>
        </w:trPr>
        <w:tc>
          <w:tcPr>
            <w:tcW w:w="1170" w:type="dxa"/>
            <w:tcBorders>
              <w:top w:val="single" w:sz="4" w:space="0" w:color="auto"/>
              <w:left w:val="nil"/>
            </w:tcBorders>
            <w:shd w:val="clear" w:color="auto" w:fill="auto"/>
            <w:noWrap/>
            <w:vAlign w:val="center"/>
            <w:hideMark/>
          </w:tcPr>
          <w:p w14:paraId="2F7D6FC0" w14:textId="0824253A" w:rsidR="00133D14" w:rsidRPr="00133D14" w:rsidRDefault="00133D14" w:rsidP="00843160">
            <w:pPr>
              <w:spacing w:after="0" w:line="240" w:lineRule="auto"/>
              <w:rPr>
                <w:rFonts w:eastAsia="Times New Roman" w:cstheme="minorHAnsi"/>
                <w:color w:val="000000"/>
                <w:lang w:val="en-US"/>
              </w:rPr>
            </w:pPr>
            <w:r>
              <w:rPr>
                <w:rFonts w:eastAsia="Times New Roman" w:cstheme="minorHAnsi"/>
                <w:color w:val="000000"/>
                <w:lang w:val="en-US"/>
              </w:rPr>
              <w:t>L</w:t>
            </w:r>
            <w:r w:rsidRPr="00133D14">
              <w:rPr>
                <w:rFonts w:eastAsia="Times New Roman" w:cstheme="minorHAnsi"/>
                <w:color w:val="000000"/>
                <w:lang w:val="en-US"/>
              </w:rPr>
              <w:t>inear</w:t>
            </w:r>
          </w:p>
        </w:tc>
        <w:tc>
          <w:tcPr>
            <w:tcW w:w="1260" w:type="dxa"/>
            <w:tcBorders>
              <w:top w:val="single" w:sz="4" w:space="0" w:color="auto"/>
            </w:tcBorders>
            <w:shd w:val="clear" w:color="auto" w:fill="auto"/>
            <w:noWrap/>
            <w:vAlign w:val="center"/>
            <w:hideMark/>
          </w:tcPr>
          <w:p w14:paraId="7A34E1F4" w14:textId="54E60F30" w:rsidR="00133D14" w:rsidRPr="00133D14" w:rsidRDefault="00133D14" w:rsidP="00843160">
            <w:pPr>
              <w:spacing w:after="0" w:line="240" w:lineRule="auto"/>
              <w:rPr>
                <w:rFonts w:eastAsia="Times New Roman" w:cstheme="minorHAnsi"/>
                <w:color w:val="000000"/>
                <w:lang w:val="en-US"/>
              </w:rPr>
            </w:pPr>
            <w:r>
              <w:rPr>
                <w:rFonts w:eastAsia="Times New Roman" w:cstheme="minorHAnsi"/>
                <w:color w:val="000000"/>
                <w:lang w:val="en-US"/>
              </w:rPr>
              <w:t>I</w:t>
            </w:r>
            <w:r w:rsidRPr="00133D14">
              <w:rPr>
                <w:rFonts w:eastAsia="Times New Roman" w:cstheme="minorHAnsi"/>
                <w:color w:val="000000"/>
                <w:lang w:val="en-US"/>
              </w:rPr>
              <w:t>nt</w:t>
            </w:r>
            <w:r>
              <w:rPr>
                <w:rFonts w:eastAsia="Times New Roman" w:cstheme="minorHAnsi"/>
                <w:color w:val="000000"/>
                <w:lang w:val="en-US"/>
              </w:rPr>
              <w:t>ercept</w:t>
            </w:r>
            <w:r w:rsidRPr="00133D14">
              <w:rPr>
                <w:rFonts w:eastAsia="Times New Roman" w:cstheme="minorHAnsi"/>
                <w:color w:val="000000"/>
                <w:lang w:val="en-US"/>
              </w:rPr>
              <w:t xml:space="preserve"> </w:t>
            </w:r>
          </w:p>
        </w:tc>
        <w:tc>
          <w:tcPr>
            <w:tcW w:w="1080" w:type="dxa"/>
            <w:tcBorders>
              <w:top w:val="single" w:sz="4" w:space="0" w:color="auto"/>
            </w:tcBorders>
            <w:shd w:val="clear" w:color="auto" w:fill="auto"/>
            <w:noWrap/>
            <w:vAlign w:val="center"/>
            <w:hideMark/>
          </w:tcPr>
          <w:p w14:paraId="59CD393D" w14:textId="77777777"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57.72</w:t>
            </w:r>
          </w:p>
        </w:tc>
        <w:tc>
          <w:tcPr>
            <w:tcW w:w="1170" w:type="dxa"/>
            <w:tcBorders>
              <w:top w:val="single" w:sz="4" w:space="0" w:color="auto"/>
            </w:tcBorders>
            <w:shd w:val="clear" w:color="auto" w:fill="auto"/>
            <w:noWrap/>
            <w:vAlign w:val="center"/>
            <w:hideMark/>
          </w:tcPr>
          <w:p w14:paraId="3119ACB5" w14:textId="77777777"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0.28</w:t>
            </w:r>
          </w:p>
        </w:tc>
        <w:tc>
          <w:tcPr>
            <w:tcW w:w="810" w:type="dxa"/>
            <w:tcBorders>
              <w:top w:val="single" w:sz="4" w:space="0" w:color="auto"/>
            </w:tcBorders>
            <w:shd w:val="clear" w:color="auto" w:fill="auto"/>
            <w:noWrap/>
            <w:vAlign w:val="center"/>
            <w:hideMark/>
          </w:tcPr>
          <w:p w14:paraId="41036389" w14:textId="77777777"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&lt;.001</w:t>
            </w:r>
          </w:p>
        </w:tc>
        <w:tc>
          <w:tcPr>
            <w:tcW w:w="900" w:type="dxa"/>
            <w:tcBorders>
              <w:top w:val="single" w:sz="4" w:space="0" w:color="auto"/>
            </w:tcBorders>
            <w:shd w:val="clear" w:color="auto" w:fill="auto"/>
            <w:noWrap/>
            <w:vAlign w:val="center"/>
            <w:hideMark/>
          </w:tcPr>
          <w:p w14:paraId="3A0E590F" w14:textId="77777777"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0.085</w:t>
            </w:r>
          </w:p>
        </w:tc>
        <w:tc>
          <w:tcPr>
            <w:tcW w:w="2790" w:type="dxa"/>
            <w:gridSpan w:val="2"/>
            <w:tcBorders>
              <w:top w:val="single" w:sz="4" w:space="0" w:color="auto"/>
            </w:tcBorders>
            <w:vAlign w:val="center"/>
          </w:tcPr>
          <w:p w14:paraId="2B078FBD" w14:textId="1496E9D1" w:rsidR="00133D14" w:rsidRPr="00133D14" w:rsidRDefault="00133D14" w:rsidP="00843160">
            <w:pPr>
              <w:spacing w:after="0" w:line="240" w:lineRule="auto"/>
              <w:rPr>
                <w:rFonts w:eastAsia="Times New Roman" w:cstheme="minorHAnsi"/>
                <w:color w:val="000000"/>
                <w:lang w:val="en-US"/>
              </w:rPr>
            </w:pPr>
            <w:r>
              <w:rPr>
                <w:rFonts w:ascii="Calibri" w:hAnsi="Calibri" w:cs="Calibri"/>
                <w:color w:val="000000"/>
              </w:rPr>
              <w:t xml:space="preserve">SRI ~ </w:t>
            </w:r>
            <w:proofErr w:type="spellStart"/>
            <w:r>
              <w:rPr>
                <w:rFonts w:ascii="Calibri" w:hAnsi="Calibri" w:cs="Calibri"/>
                <w:color w:val="000000"/>
              </w:rPr>
              <w:t>sleep_duration</w:t>
            </w:r>
            <w:proofErr w:type="spellEnd"/>
          </w:p>
        </w:tc>
      </w:tr>
      <w:tr w:rsidR="00133D14" w:rsidRPr="00133D14" w14:paraId="503D8152" w14:textId="5C222232" w:rsidTr="002C4BA0">
        <w:trPr>
          <w:trHeight w:val="353"/>
        </w:trPr>
        <w:tc>
          <w:tcPr>
            <w:tcW w:w="1170" w:type="dxa"/>
            <w:tcBorders>
              <w:left w:val="nil"/>
              <w:bottom w:val="single" w:sz="4" w:space="0" w:color="auto"/>
            </w:tcBorders>
            <w:shd w:val="clear" w:color="auto" w:fill="auto"/>
            <w:noWrap/>
            <w:vAlign w:val="center"/>
            <w:hideMark/>
          </w:tcPr>
          <w:p w14:paraId="408DC6B4" w14:textId="77777777" w:rsidR="00133D14" w:rsidRPr="00133D14" w:rsidRDefault="00133D14" w:rsidP="00843160">
            <w:pPr>
              <w:spacing w:after="0" w:line="240" w:lineRule="auto"/>
              <w:rPr>
                <w:rFonts w:eastAsia="Times New Roman" w:cstheme="minorHAnsi"/>
                <w:color w:val="000000"/>
                <w:lang w:val="en-US"/>
              </w:rPr>
            </w:pPr>
          </w:p>
        </w:tc>
        <w:tc>
          <w:tcPr>
            <w:tcW w:w="1260" w:type="dxa"/>
            <w:tcBorders>
              <w:bottom w:val="single" w:sz="4" w:space="0" w:color="auto"/>
            </w:tcBorders>
            <w:shd w:val="clear" w:color="auto" w:fill="auto"/>
            <w:noWrap/>
            <w:vAlign w:val="center"/>
            <w:hideMark/>
          </w:tcPr>
          <w:p w14:paraId="1A0CB7DE" w14:textId="77777777"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p1</w:t>
            </w:r>
          </w:p>
        </w:tc>
        <w:tc>
          <w:tcPr>
            <w:tcW w:w="1080" w:type="dxa"/>
            <w:tcBorders>
              <w:bottom w:val="single" w:sz="4" w:space="0" w:color="auto"/>
            </w:tcBorders>
            <w:shd w:val="clear" w:color="auto" w:fill="auto"/>
            <w:noWrap/>
            <w:vAlign w:val="center"/>
            <w:hideMark/>
          </w:tcPr>
          <w:p w14:paraId="74F67645" w14:textId="77777777"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3.111</w:t>
            </w:r>
          </w:p>
        </w:tc>
        <w:tc>
          <w:tcPr>
            <w:tcW w:w="1170" w:type="dxa"/>
            <w:tcBorders>
              <w:bottom w:val="single" w:sz="4" w:space="0" w:color="auto"/>
            </w:tcBorders>
            <w:shd w:val="clear" w:color="auto" w:fill="auto"/>
            <w:noWrap/>
            <w:vAlign w:val="center"/>
            <w:hideMark/>
          </w:tcPr>
          <w:p w14:paraId="2E241EDE" w14:textId="77777777"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0.04</w:t>
            </w:r>
          </w:p>
        </w:tc>
        <w:tc>
          <w:tcPr>
            <w:tcW w:w="810" w:type="dxa"/>
            <w:tcBorders>
              <w:bottom w:val="single" w:sz="4" w:space="0" w:color="auto"/>
            </w:tcBorders>
            <w:shd w:val="clear" w:color="auto" w:fill="auto"/>
            <w:noWrap/>
            <w:vAlign w:val="center"/>
            <w:hideMark/>
          </w:tcPr>
          <w:p w14:paraId="3AC0F068" w14:textId="77777777"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&lt;.001</w:t>
            </w:r>
          </w:p>
        </w:tc>
        <w:tc>
          <w:tcPr>
            <w:tcW w:w="900" w:type="dxa"/>
            <w:tcBorders>
              <w:bottom w:val="single" w:sz="4" w:space="0" w:color="auto"/>
            </w:tcBorders>
            <w:shd w:val="clear" w:color="auto" w:fill="auto"/>
            <w:noWrap/>
            <w:vAlign w:val="center"/>
            <w:hideMark/>
          </w:tcPr>
          <w:p w14:paraId="16D3A3BF" w14:textId="77777777" w:rsidR="00133D14" w:rsidRPr="00133D14" w:rsidRDefault="00133D14" w:rsidP="00843160">
            <w:pPr>
              <w:spacing w:after="0" w:line="240" w:lineRule="auto"/>
              <w:rPr>
                <w:rFonts w:eastAsia="Times New Roman" w:cstheme="minorHAnsi"/>
                <w:color w:val="000000"/>
                <w:lang w:val="en-US"/>
              </w:rPr>
            </w:pPr>
          </w:p>
        </w:tc>
        <w:tc>
          <w:tcPr>
            <w:tcW w:w="2790" w:type="dxa"/>
            <w:gridSpan w:val="2"/>
            <w:tcBorders>
              <w:bottom w:val="single" w:sz="4" w:space="0" w:color="auto"/>
            </w:tcBorders>
            <w:vAlign w:val="center"/>
          </w:tcPr>
          <w:p w14:paraId="2486BE85" w14:textId="77777777" w:rsidR="00133D14" w:rsidRPr="00133D14" w:rsidRDefault="00133D14" w:rsidP="00843160">
            <w:pPr>
              <w:spacing w:after="0" w:line="240" w:lineRule="auto"/>
              <w:rPr>
                <w:rFonts w:eastAsia="Times New Roman" w:cstheme="minorHAnsi"/>
                <w:color w:val="000000"/>
                <w:lang w:val="en-US"/>
              </w:rPr>
            </w:pPr>
          </w:p>
        </w:tc>
      </w:tr>
      <w:tr w:rsidR="00133D14" w:rsidRPr="00133D14" w14:paraId="5534958B" w14:textId="6047AC70" w:rsidTr="002C4BA0">
        <w:trPr>
          <w:trHeight w:val="353"/>
        </w:trPr>
        <w:tc>
          <w:tcPr>
            <w:tcW w:w="1170" w:type="dxa"/>
            <w:tcBorders>
              <w:top w:val="single" w:sz="4" w:space="0" w:color="auto"/>
              <w:left w:val="nil"/>
            </w:tcBorders>
            <w:shd w:val="clear" w:color="auto" w:fill="auto"/>
            <w:noWrap/>
            <w:vAlign w:val="center"/>
            <w:hideMark/>
          </w:tcPr>
          <w:p w14:paraId="629703B3" w14:textId="704DA16B" w:rsidR="00133D14" w:rsidRPr="00133D14" w:rsidRDefault="00133D14" w:rsidP="00843160">
            <w:pPr>
              <w:spacing w:after="0" w:line="240" w:lineRule="auto"/>
              <w:rPr>
                <w:rFonts w:eastAsia="Times New Roman" w:cstheme="minorHAnsi"/>
                <w:color w:val="000000"/>
                <w:lang w:val="en-US"/>
              </w:rPr>
            </w:pPr>
            <w:r>
              <w:rPr>
                <w:rFonts w:eastAsia="Times New Roman" w:cstheme="minorHAnsi"/>
                <w:color w:val="000000"/>
                <w:lang w:val="en-US"/>
              </w:rPr>
              <w:t>Q</w:t>
            </w:r>
            <w:r w:rsidRPr="00133D14">
              <w:rPr>
                <w:rFonts w:eastAsia="Times New Roman" w:cstheme="minorHAnsi"/>
                <w:color w:val="000000"/>
                <w:lang w:val="en-US"/>
              </w:rPr>
              <w:t>uad</w:t>
            </w:r>
            <w:r>
              <w:rPr>
                <w:rFonts w:eastAsia="Times New Roman" w:cstheme="minorHAnsi"/>
                <w:color w:val="000000"/>
                <w:lang w:val="en-US"/>
              </w:rPr>
              <w:t>ratic</w:t>
            </w:r>
          </w:p>
        </w:tc>
        <w:tc>
          <w:tcPr>
            <w:tcW w:w="1260" w:type="dxa"/>
            <w:tcBorders>
              <w:top w:val="single" w:sz="4" w:space="0" w:color="auto"/>
            </w:tcBorders>
            <w:shd w:val="clear" w:color="auto" w:fill="auto"/>
            <w:noWrap/>
            <w:vAlign w:val="center"/>
            <w:hideMark/>
          </w:tcPr>
          <w:p w14:paraId="5675CCDB" w14:textId="6AA1914D" w:rsidR="00133D14" w:rsidRPr="00133D14" w:rsidRDefault="00133D14" w:rsidP="00843160">
            <w:pPr>
              <w:spacing w:after="0" w:line="240" w:lineRule="auto"/>
              <w:rPr>
                <w:rFonts w:eastAsia="Times New Roman" w:cstheme="minorHAnsi"/>
                <w:color w:val="000000"/>
                <w:lang w:val="en-US"/>
              </w:rPr>
            </w:pPr>
            <w:r>
              <w:rPr>
                <w:rFonts w:eastAsia="Times New Roman" w:cstheme="minorHAnsi"/>
                <w:color w:val="000000"/>
                <w:lang w:val="en-US"/>
              </w:rPr>
              <w:t>I</w:t>
            </w:r>
            <w:r w:rsidRPr="00133D14">
              <w:rPr>
                <w:rFonts w:eastAsia="Times New Roman" w:cstheme="minorHAnsi"/>
                <w:color w:val="000000"/>
                <w:lang w:val="en-US"/>
              </w:rPr>
              <w:t>nt</w:t>
            </w:r>
            <w:r>
              <w:rPr>
                <w:rFonts w:eastAsia="Times New Roman" w:cstheme="minorHAnsi"/>
                <w:color w:val="000000"/>
                <w:lang w:val="en-US"/>
              </w:rPr>
              <w:t>ercept</w:t>
            </w:r>
          </w:p>
        </w:tc>
        <w:tc>
          <w:tcPr>
            <w:tcW w:w="1080" w:type="dxa"/>
            <w:tcBorders>
              <w:top w:val="single" w:sz="4" w:space="0" w:color="auto"/>
            </w:tcBorders>
            <w:shd w:val="clear" w:color="auto" w:fill="auto"/>
            <w:noWrap/>
            <w:vAlign w:val="center"/>
            <w:hideMark/>
          </w:tcPr>
          <w:p w14:paraId="0040DDCE" w14:textId="77777777"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78.78</w:t>
            </w:r>
          </w:p>
        </w:tc>
        <w:tc>
          <w:tcPr>
            <w:tcW w:w="1170" w:type="dxa"/>
            <w:tcBorders>
              <w:top w:val="single" w:sz="4" w:space="0" w:color="auto"/>
            </w:tcBorders>
            <w:shd w:val="clear" w:color="auto" w:fill="auto"/>
            <w:noWrap/>
            <w:vAlign w:val="center"/>
            <w:hideMark/>
          </w:tcPr>
          <w:p w14:paraId="5389DF0F" w14:textId="77777777"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0.04</w:t>
            </w:r>
          </w:p>
        </w:tc>
        <w:tc>
          <w:tcPr>
            <w:tcW w:w="810" w:type="dxa"/>
            <w:tcBorders>
              <w:top w:val="single" w:sz="4" w:space="0" w:color="auto"/>
            </w:tcBorders>
            <w:shd w:val="clear" w:color="auto" w:fill="auto"/>
            <w:noWrap/>
            <w:vAlign w:val="center"/>
            <w:hideMark/>
          </w:tcPr>
          <w:p w14:paraId="6B3F1744" w14:textId="77777777"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&lt;.001</w:t>
            </w:r>
          </w:p>
        </w:tc>
        <w:tc>
          <w:tcPr>
            <w:tcW w:w="900" w:type="dxa"/>
            <w:tcBorders>
              <w:top w:val="single" w:sz="4" w:space="0" w:color="auto"/>
            </w:tcBorders>
            <w:shd w:val="clear" w:color="auto" w:fill="auto"/>
            <w:noWrap/>
            <w:vAlign w:val="center"/>
            <w:hideMark/>
          </w:tcPr>
          <w:p w14:paraId="6E6C8B9A" w14:textId="77777777"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0.118</w:t>
            </w:r>
          </w:p>
        </w:tc>
        <w:tc>
          <w:tcPr>
            <w:tcW w:w="2790" w:type="dxa"/>
            <w:gridSpan w:val="2"/>
            <w:tcBorders>
              <w:top w:val="single" w:sz="4" w:space="0" w:color="auto"/>
            </w:tcBorders>
            <w:vAlign w:val="center"/>
          </w:tcPr>
          <w:p w14:paraId="38AF2067" w14:textId="7C94A3BB" w:rsidR="00133D14" w:rsidRPr="00133D14" w:rsidRDefault="00133D14" w:rsidP="00843160">
            <w:pPr>
              <w:spacing w:after="0" w:line="240" w:lineRule="auto"/>
              <w:rPr>
                <w:rFonts w:eastAsia="Times New Roman" w:cstheme="minorHAnsi"/>
                <w:color w:val="000000"/>
                <w:lang w:val="en-US"/>
              </w:rPr>
            </w:pPr>
            <w:r>
              <w:rPr>
                <w:rFonts w:ascii="Calibri" w:hAnsi="Calibri" w:cs="Calibri"/>
                <w:color w:val="000000"/>
              </w:rPr>
              <w:t>SRI ~ poly(sleep_duration,2)</w:t>
            </w:r>
          </w:p>
        </w:tc>
      </w:tr>
      <w:tr w:rsidR="00133D14" w:rsidRPr="00133D14" w14:paraId="16B35738" w14:textId="317ACF7C" w:rsidTr="002C4BA0">
        <w:trPr>
          <w:trHeight w:val="353"/>
        </w:trPr>
        <w:tc>
          <w:tcPr>
            <w:tcW w:w="1170" w:type="dxa"/>
            <w:tcBorders>
              <w:left w:val="nil"/>
            </w:tcBorders>
            <w:shd w:val="clear" w:color="auto" w:fill="auto"/>
            <w:noWrap/>
            <w:vAlign w:val="center"/>
            <w:hideMark/>
          </w:tcPr>
          <w:p w14:paraId="5D59E669" w14:textId="77777777" w:rsidR="00133D14" w:rsidRPr="00133D14" w:rsidRDefault="00133D14" w:rsidP="00843160">
            <w:pPr>
              <w:spacing w:after="0" w:line="240" w:lineRule="auto"/>
              <w:rPr>
                <w:rFonts w:eastAsia="Times New Roman" w:cstheme="minorHAnsi"/>
                <w:color w:val="000000"/>
                <w:lang w:val="en-US"/>
              </w:rPr>
            </w:pPr>
          </w:p>
        </w:tc>
        <w:tc>
          <w:tcPr>
            <w:tcW w:w="1260" w:type="dxa"/>
            <w:shd w:val="clear" w:color="auto" w:fill="auto"/>
            <w:noWrap/>
            <w:vAlign w:val="center"/>
            <w:hideMark/>
          </w:tcPr>
          <w:p w14:paraId="5CE94015" w14:textId="77777777"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p1</w:t>
            </w:r>
          </w:p>
        </w:tc>
        <w:tc>
          <w:tcPr>
            <w:tcW w:w="1080" w:type="dxa"/>
            <w:shd w:val="clear" w:color="auto" w:fill="auto"/>
            <w:noWrap/>
            <w:vAlign w:val="center"/>
            <w:hideMark/>
          </w:tcPr>
          <w:p w14:paraId="7B4C3BB8" w14:textId="77777777"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771.5</w:t>
            </w:r>
          </w:p>
        </w:tc>
        <w:tc>
          <w:tcPr>
            <w:tcW w:w="1170" w:type="dxa"/>
            <w:shd w:val="clear" w:color="auto" w:fill="auto"/>
            <w:noWrap/>
            <w:vAlign w:val="center"/>
            <w:hideMark/>
          </w:tcPr>
          <w:p w14:paraId="369BF6BC" w14:textId="36B07F9E"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10</w:t>
            </w:r>
            <w:r>
              <w:rPr>
                <w:rFonts w:eastAsia="Times New Roman" w:cstheme="minorHAnsi"/>
                <w:color w:val="000000"/>
                <w:lang w:val="en-US"/>
              </w:rPr>
              <w:t>.0</w:t>
            </w:r>
          </w:p>
        </w:tc>
        <w:tc>
          <w:tcPr>
            <w:tcW w:w="810" w:type="dxa"/>
            <w:shd w:val="clear" w:color="auto" w:fill="auto"/>
            <w:noWrap/>
            <w:vAlign w:val="center"/>
            <w:hideMark/>
          </w:tcPr>
          <w:p w14:paraId="18554B90" w14:textId="77777777"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&lt;.001</w:t>
            </w:r>
          </w:p>
        </w:tc>
        <w:tc>
          <w:tcPr>
            <w:tcW w:w="900" w:type="dxa"/>
            <w:shd w:val="clear" w:color="auto" w:fill="auto"/>
            <w:noWrap/>
            <w:vAlign w:val="center"/>
            <w:hideMark/>
          </w:tcPr>
          <w:p w14:paraId="1B408ECF" w14:textId="77777777" w:rsidR="00133D14" w:rsidRPr="00133D14" w:rsidRDefault="00133D14" w:rsidP="00843160">
            <w:pPr>
              <w:spacing w:after="0" w:line="240" w:lineRule="auto"/>
              <w:rPr>
                <w:rFonts w:eastAsia="Times New Roman" w:cstheme="minorHAnsi"/>
                <w:color w:val="000000"/>
                <w:lang w:val="en-US"/>
              </w:rPr>
            </w:pPr>
          </w:p>
        </w:tc>
        <w:tc>
          <w:tcPr>
            <w:tcW w:w="2790" w:type="dxa"/>
            <w:gridSpan w:val="2"/>
            <w:vAlign w:val="center"/>
          </w:tcPr>
          <w:p w14:paraId="4F768723" w14:textId="77777777" w:rsidR="00133D14" w:rsidRPr="00133D14" w:rsidRDefault="00133D14" w:rsidP="00843160">
            <w:pPr>
              <w:spacing w:after="0" w:line="240" w:lineRule="auto"/>
              <w:rPr>
                <w:rFonts w:eastAsia="Times New Roman" w:cstheme="minorHAnsi"/>
                <w:color w:val="000000"/>
                <w:lang w:val="en-US"/>
              </w:rPr>
            </w:pPr>
          </w:p>
        </w:tc>
      </w:tr>
      <w:tr w:rsidR="00133D14" w:rsidRPr="00133D14" w14:paraId="0B08DD34" w14:textId="112B214F" w:rsidTr="002C4BA0">
        <w:trPr>
          <w:trHeight w:val="353"/>
        </w:trPr>
        <w:tc>
          <w:tcPr>
            <w:tcW w:w="1170" w:type="dxa"/>
            <w:tcBorders>
              <w:left w:val="nil"/>
              <w:bottom w:val="single" w:sz="4" w:space="0" w:color="auto"/>
              <w:right w:val="nil"/>
            </w:tcBorders>
            <w:shd w:val="clear" w:color="auto" w:fill="auto"/>
            <w:noWrap/>
            <w:vAlign w:val="center"/>
            <w:hideMark/>
          </w:tcPr>
          <w:p w14:paraId="7925C5C6" w14:textId="77777777" w:rsidR="00133D14" w:rsidRPr="00133D14" w:rsidRDefault="00133D14" w:rsidP="00843160">
            <w:pPr>
              <w:spacing w:after="0" w:line="240" w:lineRule="auto"/>
              <w:rPr>
                <w:rFonts w:eastAsia="Times New Roman" w:cstheme="minorHAnsi"/>
                <w:sz w:val="20"/>
                <w:szCs w:val="20"/>
                <w:lang w:val="en-US"/>
              </w:rPr>
            </w:pPr>
          </w:p>
        </w:tc>
        <w:tc>
          <w:tcPr>
            <w:tcW w:w="1260" w:type="dxa"/>
            <w:tcBorders>
              <w:left w:val="nil"/>
              <w:bottom w:val="single" w:sz="4" w:space="0" w:color="auto"/>
              <w:right w:val="nil"/>
            </w:tcBorders>
            <w:shd w:val="clear" w:color="auto" w:fill="auto"/>
            <w:noWrap/>
            <w:vAlign w:val="center"/>
            <w:hideMark/>
          </w:tcPr>
          <w:p w14:paraId="3921333E" w14:textId="77777777"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p2</w:t>
            </w:r>
          </w:p>
        </w:tc>
        <w:tc>
          <w:tcPr>
            <w:tcW w:w="1080" w:type="dxa"/>
            <w:tcBorders>
              <w:left w:val="nil"/>
              <w:bottom w:val="single" w:sz="4" w:space="0" w:color="auto"/>
              <w:right w:val="nil"/>
            </w:tcBorders>
            <w:shd w:val="clear" w:color="auto" w:fill="auto"/>
            <w:noWrap/>
            <w:vAlign w:val="center"/>
            <w:hideMark/>
          </w:tcPr>
          <w:p w14:paraId="49B7A42B" w14:textId="77777777"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-479.1</w:t>
            </w:r>
          </w:p>
        </w:tc>
        <w:tc>
          <w:tcPr>
            <w:tcW w:w="1170" w:type="dxa"/>
            <w:tcBorders>
              <w:left w:val="nil"/>
              <w:bottom w:val="single" w:sz="4" w:space="0" w:color="auto"/>
              <w:right w:val="nil"/>
            </w:tcBorders>
            <w:shd w:val="clear" w:color="auto" w:fill="auto"/>
            <w:noWrap/>
            <w:vAlign w:val="center"/>
            <w:hideMark/>
          </w:tcPr>
          <w:p w14:paraId="2521ECE0" w14:textId="61D8A20C"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10</w:t>
            </w:r>
            <w:r>
              <w:rPr>
                <w:rFonts w:eastAsia="Times New Roman" w:cstheme="minorHAnsi"/>
                <w:color w:val="000000"/>
                <w:lang w:val="en-US"/>
              </w:rPr>
              <w:t>.0</w:t>
            </w:r>
          </w:p>
        </w:tc>
        <w:tc>
          <w:tcPr>
            <w:tcW w:w="810" w:type="dxa"/>
            <w:tcBorders>
              <w:left w:val="nil"/>
              <w:bottom w:val="single" w:sz="4" w:space="0" w:color="auto"/>
              <w:right w:val="nil"/>
            </w:tcBorders>
            <w:shd w:val="clear" w:color="auto" w:fill="auto"/>
            <w:noWrap/>
            <w:vAlign w:val="center"/>
            <w:hideMark/>
          </w:tcPr>
          <w:p w14:paraId="21890C64" w14:textId="77777777"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&lt;.001</w:t>
            </w:r>
          </w:p>
        </w:tc>
        <w:tc>
          <w:tcPr>
            <w:tcW w:w="900" w:type="dxa"/>
            <w:tcBorders>
              <w:left w:val="nil"/>
              <w:bottom w:val="single" w:sz="4" w:space="0" w:color="auto"/>
              <w:right w:val="nil"/>
            </w:tcBorders>
            <w:shd w:val="clear" w:color="auto" w:fill="auto"/>
            <w:noWrap/>
            <w:vAlign w:val="center"/>
            <w:hideMark/>
          </w:tcPr>
          <w:p w14:paraId="21AD28F4" w14:textId="77777777" w:rsidR="00133D14" w:rsidRPr="00133D14" w:rsidRDefault="00133D14" w:rsidP="00843160">
            <w:pPr>
              <w:spacing w:after="0" w:line="240" w:lineRule="auto"/>
              <w:rPr>
                <w:rFonts w:eastAsia="Times New Roman" w:cstheme="minorHAnsi"/>
                <w:color w:val="000000"/>
                <w:lang w:val="en-US"/>
              </w:rPr>
            </w:pPr>
          </w:p>
        </w:tc>
        <w:tc>
          <w:tcPr>
            <w:tcW w:w="2790" w:type="dxa"/>
            <w:gridSpan w:val="2"/>
            <w:tcBorders>
              <w:left w:val="nil"/>
              <w:bottom w:val="single" w:sz="4" w:space="0" w:color="auto"/>
              <w:right w:val="nil"/>
            </w:tcBorders>
            <w:vAlign w:val="center"/>
          </w:tcPr>
          <w:p w14:paraId="3EA99423" w14:textId="77777777" w:rsidR="00133D14" w:rsidRPr="00133D14" w:rsidRDefault="00133D14" w:rsidP="00843160">
            <w:pPr>
              <w:spacing w:after="0" w:line="240" w:lineRule="auto"/>
              <w:rPr>
                <w:rFonts w:eastAsia="Times New Roman" w:cstheme="minorHAnsi"/>
                <w:color w:val="000000"/>
                <w:lang w:val="en-US"/>
              </w:rPr>
            </w:pPr>
          </w:p>
        </w:tc>
      </w:tr>
      <w:tr w:rsidR="00133D14" w:rsidRPr="00133D14" w14:paraId="37FA93A9" w14:textId="0AA4E4A6" w:rsidTr="002C4BA0">
        <w:trPr>
          <w:trHeight w:val="353"/>
        </w:trPr>
        <w:tc>
          <w:tcPr>
            <w:tcW w:w="1170" w:type="dxa"/>
            <w:tcBorders>
              <w:top w:val="single" w:sz="4" w:space="0" w:color="auto"/>
              <w:left w:val="nil"/>
              <w:bottom w:val="nil"/>
              <w:right w:val="nil"/>
            </w:tcBorders>
            <w:shd w:val="clear" w:color="auto" w:fill="auto"/>
            <w:noWrap/>
            <w:vAlign w:val="center"/>
            <w:hideMark/>
          </w:tcPr>
          <w:p w14:paraId="6E1ACF15" w14:textId="5B476C2D" w:rsidR="00133D14" w:rsidRPr="00133D14" w:rsidRDefault="00133D14" w:rsidP="00843160">
            <w:pPr>
              <w:spacing w:after="0" w:line="240" w:lineRule="auto"/>
              <w:rPr>
                <w:rFonts w:eastAsia="Times New Roman" w:cstheme="minorHAnsi"/>
                <w:color w:val="000000"/>
                <w:lang w:val="en-US"/>
              </w:rPr>
            </w:pPr>
            <w:r>
              <w:rPr>
                <w:rFonts w:eastAsia="Times New Roman" w:cstheme="minorHAnsi"/>
                <w:color w:val="000000"/>
                <w:lang w:val="en-US"/>
              </w:rPr>
              <w:t>C</w:t>
            </w:r>
            <w:r w:rsidRPr="00133D14">
              <w:rPr>
                <w:rFonts w:eastAsia="Times New Roman" w:cstheme="minorHAnsi"/>
                <w:color w:val="000000"/>
                <w:lang w:val="en-US"/>
              </w:rPr>
              <w:t>ubic</w:t>
            </w:r>
          </w:p>
        </w:tc>
        <w:tc>
          <w:tcPr>
            <w:tcW w:w="1260" w:type="dxa"/>
            <w:tcBorders>
              <w:top w:val="single" w:sz="4" w:space="0" w:color="auto"/>
              <w:left w:val="nil"/>
              <w:bottom w:val="nil"/>
              <w:right w:val="nil"/>
            </w:tcBorders>
            <w:shd w:val="clear" w:color="auto" w:fill="auto"/>
            <w:noWrap/>
            <w:vAlign w:val="center"/>
            <w:hideMark/>
          </w:tcPr>
          <w:p w14:paraId="15874581" w14:textId="44E92779" w:rsidR="00133D14" w:rsidRPr="00133D14" w:rsidRDefault="00133D14" w:rsidP="00843160">
            <w:pPr>
              <w:spacing w:after="0" w:line="240" w:lineRule="auto"/>
              <w:rPr>
                <w:rFonts w:eastAsia="Times New Roman" w:cstheme="minorHAnsi"/>
                <w:color w:val="000000"/>
                <w:lang w:val="en-US"/>
              </w:rPr>
            </w:pPr>
            <w:r>
              <w:rPr>
                <w:rFonts w:eastAsia="Times New Roman" w:cstheme="minorHAnsi"/>
                <w:color w:val="000000"/>
                <w:lang w:val="en-US"/>
              </w:rPr>
              <w:t>I</w:t>
            </w:r>
            <w:r w:rsidRPr="00133D14">
              <w:rPr>
                <w:rFonts w:eastAsia="Times New Roman" w:cstheme="minorHAnsi"/>
                <w:color w:val="000000"/>
                <w:lang w:val="en-US"/>
              </w:rPr>
              <w:t>nt</w:t>
            </w:r>
            <w:r>
              <w:rPr>
                <w:rFonts w:eastAsia="Times New Roman" w:cstheme="minorHAnsi"/>
                <w:color w:val="000000"/>
                <w:lang w:val="en-US"/>
              </w:rPr>
              <w:t>ercept</w:t>
            </w:r>
          </w:p>
        </w:tc>
        <w:tc>
          <w:tcPr>
            <w:tcW w:w="1080" w:type="dxa"/>
            <w:tcBorders>
              <w:top w:val="single" w:sz="4" w:space="0" w:color="auto"/>
              <w:left w:val="nil"/>
              <w:bottom w:val="nil"/>
              <w:right w:val="nil"/>
            </w:tcBorders>
            <w:shd w:val="clear" w:color="auto" w:fill="auto"/>
            <w:noWrap/>
            <w:vAlign w:val="center"/>
            <w:hideMark/>
          </w:tcPr>
          <w:p w14:paraId="0182167F" w14:textId="77777777"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78.78</w:t>
            </w:r>
          </w:p>
        </w:tc>
        <w:tc>
          <w:tcPr>
            <w:tcW w:w="1170" w:type="dxa"/>
            <w:tcBorders>
              <w:top w:val="single" w:sz="4" w:space="0" w:color="auto"/>
              <w:left w:val="nil"/>
              <w:bottom w:val="nil"/>
              <w:right w:val="nil"/>
            </w:tcBorders>
            <w:shd w:val="clear" w:color="auto" w:fill="auto"/>
            <w:noWrap/>
            <w:vAlign w:val="center"/>
            <w:hideMark/>
          </w:tcPr>
          <w:p w14:paraId="76A5B530" w14:textId="77777777"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0.04</w:t>
            </w:r>
          </w:p>
        </w:tc>
        <w:tc>
          <w:tcPr>
            <w:tcW w:w="810" w:type="dxa"/>
            <w:tcBorders>
              <w:top w:val="single" w:sz="4" w:space="0" w:color="auto"/>
              <w:left w:val="nil"/>
              <w:bottom w:val="nil"/>
              <w:right w:val="nil"/>
            </w:tcBorders>
            <w:shd w:val="clear" w:color="auto" w:fill="auto"/>
            <w:noWrap/>
            <w:vAlign w:val="center"/>
            <w:hideMark/>
          </w:tcPr>
          <w:p w14:paraId="4E24F556" w14:textId="77777777"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&lt;.001</w:t>
            </w:r>
          </w:p>
        </w:tc>
        <w:tc>
          <w:tcPr>
            <w:tcW w:w="900" w:type="dxa"/>
            <w:tcBorders>
              <w:top w:val="single" w:sz="4" w:space="0" w:color="auto"/>
              <w:left w:val="nil"/>
              <w:bottom w:val="nil"/>
              <w:right w:val="nil"/>
            </w:tcBorders>
            <w:shd w:val="clear" w:color="auto" w:fill="auto"/>
            <w:noWrap/>
            <w:vAlign w:val="center"/>
            <w:hideMark/>
          </w:tcPr>
          <w:p w14:paraId="7AE4D634" w14:textId="77777777"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0.124</w:t>
            </w:r>
          </w:p>
        </w:tc>
        <w:tc>
          <w:tcPr>
            <w:tcW w:w="2790" w:type="dxa"/>
            <w:gridSpan w:val="2"/>
            <w:tcBorders>
              <w:top w:val="single" w:sz="4" w:space="0" w:color="auto"/>
              <w:left w:val="nil"/>
              <w:bottom w:val="nil"/>
              <w:right w:val="nil"/>
            </w:tcBorders>
            <w:vAlign w:val="center"/>
          </w:tcPr>
          <w:p w14:paraId="72E4774A" w14:textId="6D5A2E99" w:rsidR="00133D14" w:rsidRPr="00133D14" w:rsidRDefault="00133D14" w:rsidP="00843160">
            <w:pPr>
              <w:spacing w:after="0" w:line="240" w:lineRule="auto"/>
              <w:rPr>
                <w:rFonts w:eastAsia="Times New Roman" w:cstheme="minorHAnsi"/>
                <w:color w:val="000000"/>
                <w:lang w:val="en-US"/>
              </w:rPr>
            </w:pPr>
            <w:r>
              <w:rPr>
                <w:rFonts w:ascii="Calibri" w:hAnsi="Calibri" w:cs="Calibri"/>
                <w:color w:val="000000"/>
              </w:rPr>
              <w:t>SRI ~ poly(sleep_duration,3)</w:t>
            </w:r>
          </w:p>
        </w:tc>
      </w:tr>
      <w:tr w:rsidR="00133D14" w:rsidRPr="00133D14" w14:paraId="7D6E1287" w14:textId="41C13A8F" w:rsidTr="002C4BA0">
        <w:trPr>
          <w:trHeight w:val="353"/>
        </w:trPr>
        <w:tc>
          <w:tcPr>
            <w:tcW w:w="1170" w:type="dxa"/>
            <w:tcBorders>
              <w:top w:val="nil"/>
              <w:left w:val="nil"/>
              <w:bottom w:val="nil"/>
              <w:right w:val="nil"/>
            </w:tcBorders>
            <w:shd w:val="clear" w:color="auto" w:fill="auto"/>
            <w:noWrap/>
            <w:vAlign w:val="center"/>
            <w:hideMark/>
          </w:tcPr>
          <w:p w14:paraId="22FF7D28" w14:textId="77777777" w:rsidR="00133D14" w:rsidRPr="00133D14" w:rsidRDefault="00133D14" w:rsidP="00843160">
            <w:pPr>
              <w:spacing w:after="0" w:line="240" w:lineRule="auto"/>
              <w:rPr>
                <w:rFonts w:eastAsia="Times New Roman" w:cstheme="minorHAnsi"/>
                <w:color w:val="000000"/>
                <w:lang w:val="en-US"/>
              </w:rPr>
            </w:pPr>
          </w:p>
        </w:tc>
        <w:tc>
          <w:tcPr>
            <w:tcW w:w="1260" w:type="dxa"/>
            <w:tcBorders>
              <w:top w:val="nil"/>
              <w:left w:val="nil"/>
              <w:bottom w:val="nil"/>
              <w:right w:val="nil"/>
            </w:tcBorders>
            <w:shd w:val="clear" w:color="auto" w:fill="auto"/>
            <w:noWrap/>
            <w:vAlign w:val="center"/>
            <w:hideMark/>
          </w:tcPr>
          <w:p w14:paraId="3E713B4D" w14:textId="77777777"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p1</w:t>
            </w:r>
          </w:p>
        </w:tc>
        <w:tc>
          <w:tcPr>
            <w:tcW w:w="1080" w:type="dxa"/>
            <w:tcBorders>
              <w:top w:val="nil"/>
              <w:left w:val="nil"/>
              <w:bottom w:val="nil"/>
              <w:right w:val="nil"/>
            </w:tcBorders>
            <w:shd w:val="clear" w:color="auto" w:fill="auto"/>
            <w:noWrap/>
            <w:vAlign w:val="center"/>
            <w:hideMark/>
          </w:tcPr>
          <w:p w14:paraId="18FCD5A9" w14:textId="77777777"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771.5</w:t>
            </w:r>
          </w:p>
        </w:tc>
        <w:tc>
          <w:tcPr>
            <w:tcW w:w="1170" w:type="dxa"/>
            <w:tcBorders>
              <w:top w:val="nil"/>
              <w:left w:val="nil"/>
              <w:bottom w:val="nil"/>
              <w:right w:val="nil"/>
            </w:tcBorders>
            <w:shd w:val="clear" w:color="auto" w:fill="auto"/>
            <w:noWrap/>
            <w:vAlign w:val="center"/>
            <w:hideMark/>
          </w:tcPr>
          <w:p w14:paraId="369D8252" w14:textId="3F7676C6"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10</w:t>
            </w:r>
            <w:r>
              <w:rPr>
                <w:rFonts w:eastAsia="Times New Roman" w:cstheme="minorHAnsi"/>
                <w:color w:val="000000"/>
                <w:lang w:val="en-US"/>
              </w:rPr>
              <w:t>.0</w:t>
            </w:r>
          </w:p>
        </w:tc>
        <w:tc>
          <w:tcPr>
            <w:tcW w:w="810" w:type="dxa"/>
            <w:tcBorders>
              <w:top w:val="nil"/>
              <w:left w:val="nil"/>
              <w:bottom w:val="nil"/>
              <w:right w:val="nil"/>
            </w:tcBorders>
            <w:shd w:val="clear" w:color="auto" w:fill="auto"/>
            <w:noWrap/>
            <w:vAlign w:val="center"/>
            <w:hideMark/>
          </w:tcPr>
          <w:p w14:paraId="539D5A08" w14:textId="77777777"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&lt;.001</w:t>
            </w:r>
          </w:p>
        </w:tc>
        <w:tc>
          <w:tcPr>
            <w:tcW w:w="2516" w:type="dxa"/>
            <w:gridSpan w:val="2"/>
            <w:tcBorders>
              <w:top w:val="nil"/>
              <w:left w:val="nil"/>
              <w:bottom w:val="nil"/>
              <w:right w:val="nil"/>
            </w:tcBorders>
            <w:shd w:val="clear" w:color="auto" w:fill="auto"/>
            <w:noWrap/>
            <w:vAlign w:val="center"/>
            <w:hideMark/>
          </w:tcPr>
          <w:p w14:paraId="5693C15E" w14:textId="77777777" w:rsidR="00133D14" w:rsidRPr="00133D14" w:rsidRDefault="00133D14" w:rsidP="00843160">
            <w:pPr>
              <w:spacing w:after="0" w:line="240" w:lineRule="auto"/>
              <w:rPr>
                <w:rFonts w:eastAsia="Times New Roman" w:cstheme="minorHAnsi"/>
                <w:color w:val="000000"/>
                <w:lang w:val="en-US"/>
              </w:rPr>
            </w:pPr>
          </w:p>
        </w:tc>
        <w:tc>
          <w:tcPr>
            <w:tcW w:w="1174" w:type="dxa"/>
            <w:tcBorders>
              <w:top w:val="nil"/>
              <w:left w:val="nil"/>
              <w:bottom w:val="nil"/>
              <w:right w:val="nil"/>
            </w:tcBorders>
            <w:vAlign w:val="center"/>
          </w:tcPr>
          <w:p w14:paraId="2CF05059" w14:textId="77777777" w:rsidR="00133D14" w:rsidRPr="00133D14" w:rsidRDefault="00133D14" w:rsidP="00843160">
            <w:pPr>
              <w:spacing w:after="0" w:line="240" w:lineRule="auto"/>
              <w:rPr>
                <w:rFonts w:eastAsia="Times New Roman" w:cstheme="minorHAnsi"/>
                <w:color w:val="000000"/>
                <w:lang w:val="en-US"/>
              </w:rPr>
            </w:pPr>
          </w:p>
        </w:tc>
      </w:tr>
      <w:tr w:rsidR="00133D14" w:rsidRPr="00133D14" w14:paraId="44857BB8" w14:textId="1A473C5A" w:rsidTr="002C4BA0">
        <w:trPr>
          <w:trHeight w:val="353"/>
        </w:trPr>
        <w:tc>
          <w:tcPr>
            <w:tcW w:w="1170" w:type="dxa"/>
            <w:tcBorders>
              <w:top w:val="nil"/>
              <w:left w:val="nil"/>
              <w:right w:val="nil"/>
            </w:tcBorders>
            <w:shd w:val="clear" w:color="auto" w:fill="auto"/>
            <w:noWrap/>
            <w:vAlign w:val="center"/>
            <w:hideMark/>
          </w:tcPr>
          <w:p w14:paraId="02C9CE04" w14:textId="77777777" w:rsidR="00133D14" w:rsidRPr="00133D14" w:rsidRDefault="00133D14" w:rsidP="00843160">
            <w:pPr>
              <w:spacing w:after="0" w:line="240" w:lineRule="auto"/>
              <w:rPr>
                <w:rFonts w:eastAsia="Times New Roman" w:cstheme="minorHAnsi"/>
                <w:sz w:val="20"/>
                <w:szCs w:val="20"/>
                <w:lang w:val="en-US"/>
              </w:rPr>
            </w:pPr>
          </w:p>
        </w:tc>
        <w:tc>
          <w:tcPr>
            <w:tcW w:w="1260" w:type="dxa"/>
            <w:tcBorders>
              <w:top w:val="nil"/>
              <w:left w:val="nil"/>
              <w:right w:val="nil"/>
            </w:tcBorders>
            <w:shd w:val="clear" w:color="auto" w:fill="auto"/>
            <w:noWrap/>
            <w:vAlign w:val="center"/>
            <w:hideMark/>
          </w:tcPr>
          <w:p w14:paraId="12F1246E" w14:textId="77777777"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p2</w:t>
            </w:r>
          </w:p>
        </w:tc>
        <w:tc>
          <w:tcPr>
            <w:tcW w:w="1080" w:type="dxa"/>
            <w:tcBorders>
              <w:top w:val="nil"/>
              <w:left w:val="nil"/>
              <w:right w:val="nil"/>
            </w:tcBorders>
            <w:shd w:val="clear" w:color="auto" w:fill="auto"/>
            <w:noWrap/>
            <w:vAlign w:val="center"/>
            <w:hideMark/>
          </w:tcPr>
          <w:p w14:paraId="480F538C" w14:textId="77777777"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-479.1</w:t>
            </w:r>
          </w:p>
        </w:tc>
        <w:tc>
          <w:tcPr>
            <w:tcW w:w="1170" w:type="dxa"/>
            <w:tcBorders>
              <w:top w:val="nil"/>
              <w:left w:val="nil"/>
              <w:right w:val="nil"/>
            </w:tcBorders>
            <w:shd w:val="clear" w:color="auto" w:fill="auto"/>
            <w:noWrap/>
            <w:vAlign w:val="center"/>
            <w:hideMark/>
          </w:tcPr>
          <w:p w14:paraId="0F050C90" w14:textId="1BD1B5DF"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10</w:t>
            </w:r>
            <w:r>
              <w:rPr>
                <w:rFonts w:eastAsia="Times New Roman" w:cstheme="minorHAnsi"/>
                <w:color w:val="000000"/>
                <w:lang w:val="en-US"/>
              </w:rPr>
              <w:t>.0</w:t>
            </w:r>
          </w:p>
        </w:tc>
        <w:tc>
          <w:tcPr>
            <w:tcW w:w="810" w:type="dxa"/>
            <w:tcBorders>
              <w:top w:val="nil"/>
              <w:left w:val="nil"/>
              <w:right w:val="nil"/>
            </w:tcBorders>
            <w:shd w:val="clear" w:color="auto" w:fill="auto"/>
            <w:noWrap/>
            <w:vAlign w:val="center"/>
            <w:hideMark/>
          </w:tcPr>
          <w:p w14:paraId="4FBF969A" w14:textId="77777777"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&lt;.001</w:t>
            </w:r>
          </w:p>
        </w:tc>
        <w:tc>
          <w:tcPr>
            <w:tcW w:w="2516" w:type="dxa"/>
            <w:gridSpan w:val="2"/>
            <w:tcBorders>
              <w:top w:val="nil"/>
              <w:left w:val="nil"/>
              <w:right w:val="nil"/>
            </w:tcBorders>
            <w:shd w:val="clear" w:color="auto" w:fill="auto"/>
            <w:noWrap/>
            <w:vAlign w:val="center"/>
            <w:hideMark/>
          </w:tcPr>
          <w:p w14:paraId="040164D2" w14:textId="77777777" w:rsidR="00133D14" w:rsidRPr="00133D14" w:rsidRDefault="00133D14" w:rsidP="00843160">
            <w:pPr>
              <w:spacing w:after="0" w:line="240" w:lineRule="auto"/>
              <w:rPr>
                <w:rFonts w:eastAsia="Times New Roman" w:cstheme="minorHAnsi"/>
                <w:color w:val="000000"/>
                <w:lang w:val="en-US"/>
              </w:rPr>
            </w:pPr>
          </w:p>
        </w:tc>
        <w:tc>
          <w:tcPr>
            <w:tcW w:w="1174" w:type="dxa"/>
            <w:tcBorders>
              <w:top w:val="nil"/>
              <w:left w:val="nil"/>
              <w:right w:val="nil"/>
            </w:tcBorders>
            <w:vAlign w:val="center"/>
          </w:tcPr>
          <w:p w14:paraId="39E31041" w14:textId="77777777" w:rsidR="00133D14" w:rsidRPr="00133D14" w:rsidRDefault="00133D14" w:rsidP="00843160">
            <w:pPr>
              <w:spacing w:after="0" w:line="240" w:lineRule="auto"/>
              <w:rPr>
                <w:rFonts w:eastAsia="Times New Roman" w:cstheme="minorHAnsi"/>
                <w:color w:val="000000"/>
                <w:lang w:val="en-US"/>
              </w:rPr>
            </w:pPr>
          </w:p>
        </w:tc>
      </w:tr>
      <w:tr w:rsidR="00133D14" w:rsidRPr="00133D14" w14:paraId="1C02AAA4" w14:textId="56F352FF" w:rsidTr="002C4BA0">
        <w:trPr>
          <w:trHeight w:val="353"/>
        </w:trPr>
        <w:tc>
          <w:tcPr>
            <w:tcW w:w="1170" w:type="dxa"/>
            <w:tcBorders>
              <w:top w:val="nil"/>
              <w:left w:val="nil"/>
              <w:bottom w:val="single" w:sz="4" w:space="0" w:color="auto"/>
              <w:right w:val="nil"/>
            </w:tcBorders>
            <w:shd w:val="clear" w:color="auto" w:fill="auto"/>
            <w:noWrap/>
            <w:vAlign w:val="center"/>
            <w:hideMark/>
          </w:tcPr>
          <w:p w14:paraId="4FE81ADC" w14:textId="77777777" w:rsidR="00133D14" w:rsidRPr="00133D14" w:rsidRDefault="00133D14" w:rsidP="00843160">
            <w:pPr>
              <w:spacing w:after="0" w:line="240" w:lineRule="auto"/>
              <w:rPr>
                <w:rFonts w:eastAsia="Times New Roman" w:cstheme="minorHAnsi"/>
                <w:sz w:val="20"/>
                <w:szCs w:val="20"/>
                <w:lang w:val="en-US"/>
              </w:rPr>
            </w:pPr>
          </w:p>
        </w:tc>
        <w:tc>
          <w:tcPr>
            <w:tcW w:w="1260" w:type="dxa"/>
            <w:tcBorders>
              <w:top w:val="nil"/>
              <w:left w:val="nil"/>
              <w:bottom w:val="single" w:sz="4" w:space="0" w:color="auto"/>
              <w:right w:val="nil"/>
            </w:tcBorders>
            <w:shd w:val="clear" w:color="auto" w:fill="auto"/>
            <w:noWrap/>
            <w:vAlign w:val="center"/>
            <w:hideMark/>
          </w:tcPr>
          <w:p w14:paraId="165B3BAC" w14:textId="77777777"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p3</w:t>
            </w:r>
          </w:p>
        </w:tc>
        <w:tc>
          <w:tcPr>
            <w:tcW w:w="1080" w:type="dxa"/>
            <w:tcBorders>
              <w:top w:val="nil"/>
              <w:left w:val="nil"/>
              <w:bottom w:val="single" w:sz="4" w:space="0" w:color="auto"/>
              <w:right w:val="nil"/>
            </w:tcBorders>
            <w:shd w:val="clear" w:color="auto" w:fill="auto"/>
            <w:noWrap/>
            <w:vAlign w:val="center"/>
            <w:hideMark/>
          </w:tcPr>
          <w:p w14:paraId="450CEF7B" w14:textId="77777777"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-206.5</w:t>
            </w:r>
          </w:p>
        </w:tc>
        <w:tc>
          <w:tcPr>
            <w:tcW w:w="1170" w:type="dxa"/>
            <w:tcBorders>
              <w:top w:val="nil"/>
              <w:left w:val="nil"/>
              <w:bottom w:val="single" w:sz="4" w:space="0" w:color="auto"/>
              <w:right w:val="nil"/>
            </w:tcBorders>
            <w:shd w:val="clear" w:color="auto" w:fill="auto"/>
            <w:noWrap/>
            <w:vAlign w:val="center"/>
            <w:hideMark/>
          </w:tcPr>
          <w:p w14:paraId="1C4C0BCA" w14:textId="0A7C9A7D"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10</w:t>
            </w:r>
            <w:r>
              <w:rPr>
                <w:rFonts w:eastAsia="Times New Roman" w:cstheme="minorHAnsi"/>
                <w:color w:val="000000"/>
                <w:lang w:val="en-US"/>
              </w:rPr>
              <w:t>.0</w:t>
            </w:r>
          </w:p>
        </w:tc>
        <w:tc>
          <w:tcPr>
            <w:tcW w:w="810" w:type="dxa"/>
            <w:tcBorders>
              <w:top w:val="nil"/>
              <w:left w:val="nil"/>
              <w:bottom w:val="single" w:sz="4" w:space="0" w:color="auto"/>
              <w:right w:val="nil"/>
            </w:tcBorders>
            <w:shd w:val="clear" w:color="auto" w:fill="auto"/>
            <w:noWrap/>
            <w:vAlign w:val="center"/>
            <w:hideMark/>
          </w:tcPr>
          <w:p w14:paraId="2C6D1083" w14:textId="77777777" w:rsidR="00133D14" w:rsidRPr="00133D14" w:rsidRDefault="00133D14" w:rsidP="00843160">
            <w:pPr>
              <w:spacing w:after="0" w:line="240" w:lineRule="auto"/>
              <w:rPr>
                <w:rFonts w:eastAsia="Times New Roman" w:cstheme="minorHAnsi"/>
                <w:color w:val="000000"/>
                <w:lang w:val="en-US"/>
              </w:rPr>
            </w:pPr>
            <w:r w:rsidRPr="00133D14">
              <w:rPr>
                <w:rFonts w:eastAsia="Times New Roman" w:cstheme="minorHAnsi"/>
                <w:color w:val="000000"/>
                <w:lang w:val="en-US"/>
              </w:rPr>
              <w:t>&lt;.001</w:t>
            </w:r>
          </w:p>
        </w:tc>
        <w:tc>
          <w:tcPr>
            <w:tcW w:w="2516" w:type="dxa"/>
            <w:gridSpan w:val="2"/>
            <w:tcBorders>
              <w:top w:val="nil"/>
              <w:left w:val="nil"/>
              <w:bottom w:val="single" w:sz="4" w:space="0" w:color="auto"/>
              <w:right w:val="nil"/>
            </w:tcBorders>
            <w:shd w:val="clear" w:color="auto" w:fill="auto"/>
            <w:noWrap/>
            <w:vAlign w:val="center"/>
            <w:hideMark/>
          </w:tcPr>
          <w:p w14:paraId="6F1F3A0B" w14:textId="77777777" w:rsidR="00133D14" w:rsidRPr="00133D14" w:rsidRDefault="00133D14" w:rsidP="00843160">
            <w:pPr>
              <w:spacing w:after="0" w:line="240" w:lineRule="auto"/>
              <w:rPr>
                <w:rFonts w:eastAsia="Times New Roman" w:cstheme="minorHAnsi"/>
                <w:color w:val="000000"/>
                <w:lang w:val="en-US"/>
              </w:rPr>
            </w:pPr>
          </w:p>
        </w:tc>
        <w:tc>
          <w:tcPr>
            <w:tcW w:w="1174" w:type="dxa"/>
            <w:tcBorders>
              <w:top w:val="nil"/>
              <w:left w:val="nil"/>
              <w:bottom w:val="single" w:sz="4" w:space="0" w:color="auto"/>
              <w:right w:val="nil"/>
            </w:tcBorders>
            <w:vAlign w:val="center"/>
          </w:tcPr>
          <w:p w14:paraId="4FC3E21E" w14:textId="77777777" w:rsidR="00133D14" w:rsidRPr="00133D14" w:rsidRDefault="00133D14" w:rsidP="00843160">
            <w:pPr>
              <w:spacing w:after="0" w:line="240" w:lineRule="auto"/>
              <w:rPr>
                <w:rFonts w:eastAsia="Times New Roman" w:cstheme="minorHAnsi"/>
                <w:color w:val="000000"/>
                <w:lang w:val="en-US"/>
              </w:rPr>
            </w:pPr>
          </w:p>
        </w:tc>
      </w:tr>
      <w:tr w:rsidR="00843160" w:rsidRPr="00133D14" w14:paraId="072412D6" w14:textId="77777777" w:rsidTr="002C4BA0">
        <w:trPr>
          <w:trHeight w:val="300"/>
        </w:trPr>
        <w:tc>
          <w:tcPr>
            <w:tcW w:w="9180" w:type="dxa"/>
            <w:gridSpan w:val="8"/>
            <w:tcBorders>
              <w:top w:val="single" w:sz="4" w:space="0" w:color="auto"/>
              <w:left w:val="nil"/>
              <w:bottom w:val="nil"/>
              <w:right w:val="nil"/>
            </w:tcBorders>
            <w:shd w:val="clear" w:color="auto" w:fill="auto"/>
            <w:noWrap/>
            <w:vAlign w:val="center"/>
          </w:tcPr>
          <w:p w14:paraId="672B673A" w14:textId="2342A6A1" w:rsidR="00843160" w:rsidRPr="00843160" w:rsidRDefault="00843160" w:rsidP="00133D14">
            <w:pPr>
              <w:spacing w:after="0" w:line="240" w:lineRule="auto"/>
              <w:rPr>
                <w:rFonts w:eastAsia="Times New Roman" w:cstheme="minorHAnsi"/>
                <w:color w:val="000000"/>
                <w:sz w:val="18"/>
                <w:szCs w:val="18"/>
                <w:lang w:val="en-US"/>
              </w:rPr>
            </w:pPr>
            <w:r w:rsidRPr="00843160">
              <w:rPr>
                <w:rFonts w:eastAsia="Times New Roman" w:cstheme="minorHAnsi"/>
                <w:color w:val="000000"/>
                <w:sz w:val="18"/>
                <w:szCs w:val="18"/>
                <w:lang w:val="en-US"/>
              </w:rPr>
              <w:t xml:space="preserve">Parameters </w:t>
            </w:r>
            <w:r w:rsidRPr="00843160">
              <w:rPr>
                <w:rFonts w:eastAsia="Times New Roman" w:cstheme="minorHAnsi"/>
                <w:i/>
                <w:iCs/>
                <w:color w:val="000000"/>
                <w:sz w:val="18"/>
                <w:szCs w:val="18"/>
                <w:lang w:val="en-US"/>
              </w:rPr>
              <w:t>p1</w:t>
            </w:r>
            <w:r w:rsidRPr="00843160">
              <w:rPr>
                <w:rFonts w:eastAsia="Times New Roman" w:cstheme="minorHAnsi"/>
                <w:color w:val="000000"/>
                <w:sz w:val="18"/>
                <w:szCs w:val="18"/>
                <w:lang w:val="en-US"/>
              </w:rPr>
              <w:t xml:space="preserve">, </w:t>
            </w:r>
            <w:r w:rsidRPr="00843160">
              <w:rPr>
                <w:rFonts w:eastAsia="Times New Roman" w:cstheme="minorHAnsi"/>
                <w:i/>
                <w:iCs/>
                <w:color w:val="000000"/>
                <w:sz w:val="18"/>
                <w:szCs w:val="18"/>
                <w:lang w:val="en-US"/>
              </w:rPr>
              <w:t>p2</w:t>
            </w:r>
            <w:r w:rsidRPr="00843160">
              <w:rPr>
                <w:rFonts w:eastAsia="Times New Roman" w:cstheme="minorHAnsi"/>
                <w:color w:val="000000"/>
                <w:sz w:val="18"/>
                <w:szCs w:val="18"/>
                <w:lang w:val="en-US"/>
              </w:rPr>
              <w:t xml:space="preserve">, and </w:t>
            </w:r>
            <w:r w:rsidRPr="00843160">
              <w:rPr>
                <w:rFonts w:eastAsia="Times New Roman" w:cstheme="minorHAnsi"/>
                <w:i/>
                <w:iCs/>
                <w:color w:val="000000"/>
                <w:sz w:val="18"/>
                <w:szCs w:val="18"/>
                <w:lang w:val="en-US"/>
              </w:rPr>
              <w:t>p3</w:t>
            </w:r>
            <w:r w:rsidRPr="00843160">
              <w:rPr>
                <w:rFonts w:eastAsia="Times New Roman" w:cstheme="minorHAnsi"/>
                <w:color w:val="000000"/>
                <w:sz w:val="18"/>
                <w:szCs w:val="18"/>
                <w:lang w:val="en-US"/>
              </w:rPr>
              <w:t xml:space="preserve"> are coefficients for linear, quadratic, and cubic terms.</w:t>
            </w:r>
            <w:r>
              <w:rPr>
                <w:rFonts w:eastAsia="Times New Roman" w:cstheme="minorHAnsi"/>
                <w:color w:val="000000"/>
                <w:sz w:val="18"/>
                <w:szCs w:val="18"/>
                <w:lang w:val="en-US"/>
              </w:rPr>
              <w:t xml:space="preserve"> All models were implemented using the </w:t>
            </w:r>
            <w:proofErr w:type="spellStart"/>
            <w:r>
              <w:rPr>
                <w:rFonts w:eastAsia="Times New Roman" w:cstheme="minorHAnsi"/>
                <w:i/>
                <w:iCs/>
                <w:color w:val="000000"/>
                <w:sz w:val="18"/>
                <w:szCs w:val="18"/>
                <w:lang w:val="en-US"/>
              </w:rPr>
              <w:t>lm</w:t>
            </w:r>
            <w:proofErr w:type="spellEnd"/>
            <w:r>
              <w:rPr>
                <w:rFonts w:eastAsia="Times New Roman" w:cstheme="minorHAnsi"/>
                <w:i/>
                <w:iCs/>
                <w:color w:val="000000"/>
                <w:sz w:val="18"/>
                <w:szCs w:val="18"/>
                <w:lang w:val="en-US"/>
              </w:rPr>
              <w:t>()</w:t>
            </w:r>
            <w:r>
              <w:rPr>
                <w:rFonts w:eastAsia="Times New Roman" w:cstheme="minorHAnsi"/>
                <w:color w:val="000000"/>
                <w:sz w:val="18"/>
                <w:szCs w:val="18"/>
                <w:lang w:val="en-US"/>
              </w:rPr>
              <w:t xml:space="preserve"> function for linear least-squares regression.</w:t>
            </w:r>
          </w:p>
        </w:tc>
      </w:tr>
    </w:tbl>
    <w:p w14:paraId="088BEBB8" w14:textId="0B43AF4D" w:rsidR="00E120B4" w:rsidRDefault="00E120B4" w:rsidP="00E120B4">
      <w:r>
        <w:br w:type="page"/>
      </w:r>
    </w:p>
    <w:p w14:paraId="5668E316" w14:textId="1655352F" w:rsidR="009D1D0F" w:rsidRDefault="00155983" w:rsidP="00472AB3">
      <w:pPr>
        <w:rPr>
          <w:rFonts w:cstheme="minorHAnsi"/>
        </w:rPr>
      </w:pPr>
      <w:r w:rsidRPr="009A1E49">
        <w:rPr>
          <w:b/>
        </w:rPr>
        <w:lastRenderedPageBreak/>
        <w:t xml:space="preserve">Table S2.4. </w:t>
      </w:r>
      <w:r w:rsidRPr="00FB688D">
        <w:rPr>
          <w:rFonts w:cstheme="minorHAnsi"/>
        </w:rPr>
        <w:t xml:space="preserve">Hazard of mortality </w:t>
      </w:r>
      <w:r>
        <w:rPr>
          <w:rFonts w:cstheme="minorHAnsi"/>
        </w:rPr>
        <w:t>after adjustment for midsleep timing</w:t>
      </w:r>
    </w:p>
    <w:tbl>
      <w:tblPr>
        <w:tblW w:w="9920" w:type="dxa"/>
        <w:tblInd w:w="-435" w:type="dxa"/>
        <w:tblLook w:val="04A0" w:firstRow="1" w:lastRow="0" w:firstColumn="1" w:lastColumn="0" w:noHBand="0" w:noVBand="1"/>
      </w:tblPr>
      <w:tblGrid>
        <w:gridCol w:w="2440"/>
        <w:gridCol w:w="2420"/>
        <w:gridCol w:w="2500"/>
        <w:gridCol w:w="2560"/>
      </w:tblGrid>
      <w:tr w:rsidR="009A1E49" w:rsidRPr="009D1D0F" w14:paraId="0660C333" w14:textId="77777777" w:rsidTr="009D1D0F">
        <w:trPr>
          <w:trHeight w:val="300"/>
        </w:trPr>
        <w:tc>
          <w:tcPr>
            <w:tcW w:w="2440" w:type="dxa"/>
            <w:tcBorders>
              <w:top w:val="nil"/>
              <w:left w:val="nil"/>
              <w:bottom w:val="nil"/>
              <w:right w:val="nil"/>
            </w:tcBorders>
            <w:shd w:val="clear" w:color="auto" w:fill="auto"/>
            <w:noWrap/>
            <w:vAlign w:val="bottom"/>
            <w:hideMark/>
          </w:tcPr>
          <w:p w14:paraId="4F106E54" w14:textId="2FB46A94" w:rsidR="009D1D0F" w:rsidRPr="00463EA1" w:rsidRDefault="009D1D0F" w:rsidP="00463EA1">
            <w:pPr>
              <w:spacing w:after="0" w:line="240" w:lineRule="auto"/>
              <w:rPr>
                <w:rFonts w:ascii="Times New Roman" w:hAnsi="Times New Roman"/>
                <w:sz w:val="24"/>
                <w:lang w:val="en-US"/>
              </w:rPr>
            </w:pPr>
          </w:p>
        </w:tc>
        <w:tc>
          <w:tcPr>
            <w:tcW w:w="2420" w:type="dxa"/>
            <w:tcBorders>
              <w:top w:val="nil"/>
              <w:left w:val="nil"/>
              <w:bottom w:val="nil"/>
              <w:right w:val="nil"/>
            </w:tcBorders>
            <w:shd w:val="clear" w:color="auto" w:fill="auto"/>
            <w:noWrap/>
            <w:vAlign w:val="bottom"/>
            <w:hideMark/>
          </w:tcPr>
          <w:p w14:paraId="44656C33" w14:textId="3769730D" w:rsidR="009D1D0F" w:rsidRPr="00463EA1" w:rsidRDefault="009D1D0F" w:rsidP="00463EA1">
            <w:pPr>
              <w:spacing w:after="0" w:line="240" w:lineRule="auto"/>
              <w:rPr>
                <w:rFonts w:ascii="Times New Roman" w:hAnsi="Times New Roman"/>
                <w:sz w:val="20"/>
                <w:lang w:val="en-US"/>
              </w:rPr>
            </w:pPr>
          </w:p>
        </w:tc>
        <w:tc>
          <w:tcPr>
            <w:tcW w:w="2500" w:type="dxa"/>
            <w:tcBorders>
              <w:top w:val="nil"/>
              <w:left w:val="nil"/>
              <w:bottom w:val="single" w:sz="4" w:space="0" w:color="auto"/>
              <w:right w:val="nil"/>
            </w:tcBorders>
            <w:shd w:val="clear" w:color="auto" w:fill="auto"/>
            <w:noWrap/>
            <w:vAlign w:val="bottom"/>
            <w:hideMark/>
          </w:tcPr>
          <w:p w14:paraId="01F4B8A6" w14:textId="77777777"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HR [95% CI]</w:t>
            </w:r>
          </w:p>
        </w:tc>
        <w:tc>
          <w:tcPr>
            <w:tcW w:w="2560" w:type="dxa"/>
            <w:tcBorders>
              <w:top w:val="nil"/>
              <w:left w:val="nil"/>
              <w:bottom w:val="single" w:sz="4" w:space="0" w:color="auto"/>
              <w:right w:val="nil"/>
            </w:tcBorders>
            <w:shd w:val="clear" w:color="auto" w:fill="auto"/>
            <w:noWrap/>
            <w:vAlign w:val="bottom"/>
            <w:hideMark/>
          </w:tcPr>
          <w:p w14:paraId="245C5CCC"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 </w:t>
            </w:r>
          </w:p>
        </w:tc>
      </w:tr>
      <w:tr w:rsidR="009D1D0F" w:rsidRPr="009D1D0F" w14:paraId="7A00362A" w14:textId="77777777" w:rsidTr="009D1D0F">
        <w:trPr>
          <w:trHeight w:val="300"/>
        </w:trPr>
        <w:tc>
          <w:tcPr>
            <w:tcW w:w="2440" w:type="dxa"/>
            <w:tcBorders>
              <w:top w:val="nil"/>
              <w:left w:val="nil"/>
              <w:bottom w:val="single" w:sz="4" w:space="0" w:color="auto"/>
              <w:right w:val="nil"/>
            </w:tcBorders>
            <w:shd w:val="clear" w:color="auto" w:fill="auto"/>
            <w:noWrap/>
            <w:vAlign w:val="bottom"/>
            <w:hideMark/>
          </w:tcPr>
          <w:p w14:paraId="492D31C6"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 </w:t>
            </w:r>
          </w:p>
        </w:tc>
        <w:tc>
          <w:tcPr>
            <w:tcW w:w="2420" w:type="dxa"/>
            <w:tcBorders>
              <w:top w:val="nil"/>
              <w:left w:val="nil"/>
              <w:bottom w:val="single" w:sz="4" w:space="0" w:color="auto"/>
              <w:right w:val="nil"/>
            </w:tcBorders>
            <w:shd w:val="clear" w:color="auto" w:fill="auto"/>
            <w:noWrap/>
            <w:vAlign w:val="bottom"/>
            <w:hideMark/>
          </w:tcPr>
          <w:p w14:paraId="65DB6640"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Percentile</w:t>
            </w:r>
          </w:p>
        </w:tc>
        <w:tc>
          <w:tcPr>
            <w:tcW w:w="2500" w:type="dxa"/>
            <w:tcBorders>
              <w:top w:val="nil"/>
              <w:left w:val="nil"/>
              <w:bottom w:val="single" w:sz="4" w:space="0" w:color="auto"/>
              <w:right w:val="nil"/>
            </w:tcBorders>
            <w:shd w:val="clear" w:color="auto" w:fill="auto"/>
            <w:noWrap/>
            <w:vAlign w:val="bottom"/>
            <w:hideMark/>
          </w:tcPr>
          <w:p w14:paraId="2CEE7F9D"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Fully adjusted</w:t>
            </w:r>
          </w:p>
        </w:tc>
        <w:tc>
          <w:tcPr>
            <w:tcW w:w="2560" w:type="dxa"/>
            <w:tcBorders>
              <w:top w:val="nil"/>
              <w:left w:val="nil"/>
              <w:bottom w:val="single" w:sz="4" w:space="0" w:color="auto"/>
              <w:right w:val="nil"/>
            </w:tcBorders>
            <w:shd w:val="clear" w:color="auto" w:fill="auto"/>
            <w:noWrap/>
            <w:vAlign w:val="bottom"/>
            <w:hideMark/>
          </w:tcPr>
          <w:p w14:paraId="54A2861F"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Fully adjusted + Midsleep</w:t>
            </w:r>
          </w:p>
        </w:tc>
      </w:tr>
      <w:tr w:rsidR="009D1D0F" w:rsidRPr="009D1D0F" w14:paraId="5C3927D9" w14:textId="77777777" w:rsidTr="00463EA1">
        <w:trPr>
          <w:trHeight w:val="300"/>
        </w:trPr>
        <w:tc>
          <w:tcPr>
            <w:tcW w:w="2440" w:type="dxa"/>
            <w:tcBorders>
              <w:top w:val="nil"/>
              <w:left w:val="nil"/>
              <w:bottom w:val="nil"/>
              <w:right w:val="nil"/>
            </w:tcBorders>
            <w:shd w:val="clear" w:color="auto" w:fill="auto"/>
            <w:noWrap/>
            <w:vAlign w:val="bottom"/>
            <w:hideMark/>
          </w:tcPr>
          <w:p w14:paraId="752AE077" w14:textId="77777777"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Model 1: SRI</w:t>
            </w:r>
          </w:p>
        </w:tc>
        <w:tc>
          <w:tcPr>
            <w:tcW w:w="2420" w:type="dxa"/>
            <w:tcBorders>
              <w:top w:val="nil"/>
              <w:left w:val="nil"/>
              <w:bottom w:val="nil"/>
              <w:right w:val="nil"/>
            </w:tcBorders>
            <w:shd w:val="clear" w:color="auto" w:fill="auto"/>
            <w:noWrap/>
            <w:vAlign w:val="bottom"/>
            <w:hideMark/>
          </w:tcPr>
          <w:p w14:paraId="08F23523" w14:textId="77777777"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SRI 0-20% (ref.)</w:t>
            </w:r>
          </w:p>
        </w:tc>
        <w:tc>
          <w:tcPr>
            <w:tcW w:w="2500" w:type="dxa"/>
            <w:tcBorders>
              <w:top w:val="nil"/>
              <w:left w:val="nil"/>
              <w:bottom w:val="nil"/>
              <w:right w:val="nil"/>
            </w:tcBorders>
            <w:shd w:val="clear" w:color="auto" w:fill="auto"/>
            <w:noWrap/>
            <w:vAlign w:val="bottom"/>
            <w:hideMark/>
          </w:tcPr>
          <w:p w14:paraId="4EED3596" w14:textId="77777777"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w:t>
            </w:r>
          </w:p>
        </w:tc>
        <w:tc>
          <w:tcPr>
            <w:tcW w:w="2560" w:type="dxa"/>
            <w:tcBorders>
              <w:top w:val="nil"/>
              <w:left w:val="nil"/>
              <w:bottom w:val="nil"/>
              <w:right w:val="nil"/>
            </w:tcBorders>
            <w:shd w:val="clear" w:color="auto" w:fill="auto"/>
            <w:noWrap/>
            <w:vAlign w:val="bottom"/>
            <w:hideMark/>
          </w:tcPr>
          <w:p w14:paraId="7D2DAC55"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w:t>
            </w:r>
          </w:p>
        </w:tc>
      </w:tr>
      <w:tr w:rsidR="009D1D0F" w:rsidRPr="009D1D0F" w14:paraId="6047F455" w14:textId="77777777" w:rsidTr="00463EA1">
        <w:trPr>
          <w:trHeight w:val="300"/>
        </w:trPr>
        <w:tc>
          <w:tcPr>
            <w:tcW w:w="2440" w:type="dxa"/>
            <w:tcBorders>
              <w:top w:val="nil"/>
              <w:left w:val="nil"/>
              <w:bottom w:val="nil"/>
              <w:right w:val="nil"/>
            </w:tcBorders>
            <w:shd w:val="clear" w:color="auto" w:fill="auto"/>
            <w:noWrap/>
            <w:vAlign w:val="bottom"/>
            <w:hideMark/>
          </w:tcPr>
          <w:p w14:paraId="17BA8A20" w14:textId="77777777" w:rsidR="009D1D0F" w:rsidRPr="00463EA1" w:rsidRDefault="009D1D0F" w:rsidP="00463EA1">
            <w:pPr>
              <w:spacing w:after="0" w:line="240" w:lineRule="auto"/>
              <w:rPr>
                <w:rFonts w:ascii="Calibri" w:hAnsi="Calibri"/>
                <w:color w:val="000000"/>
                <w:lang w:val="en-US"/>
              </w:rPr>
            </w:pPr>
          </w:p>
        </w:tc>
        <w:tc>
          <w:tcPr>
            <w:tcW w:w="2420" w:type="dxa"/>
            <w:tcBorders>
              <w:top w:val="nil"/>
              <w:left w:val="nil"/>
              <w:bottom w:val="nil"/>
              <w:right w:val="nil"/>
            </w:tcBorders>
            <w:shd w:val="clear" w:color="auto" w:fill="auto"/>
            <w:noWrap/>
            <w:vAlign w:val="bottom"/>
            <w:hideMark/>
          </w:tcPr>
          <w:p w14:paraId="6A519C61" w14:textId="77777777"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SRI 20-40%</w:t>
            </w:r>
          </w:p>
        </w:tc>
        <w:tc>
          <w:tcPr>
            <w:tcW w:w="2500" w:type="dxa"/>
            <w:tcBorders>
              <w:top w:val="nil"/>
              <w:left w:val="nil"/>
              <w:bottom w:val="nil"/>
              <w:right w:val="nil"/>
            </w:tcBorders>
            <w:shd w:val="clear" w:color="auto" w:fill="auto"/>
            <w:noWrap/>
            <w:vAlign w:val="bottom"/>
            <w:hideMark/>
          </w:tcPr>
          <w:p w14:paraId="57E91C43" w14:textId="6D3B82A9"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0.80 [0.69-0.93]**</w:t>
            </w:r>
          </w:p>
        </w:tc>
        <w:tc>
          <w:tcPr>
            <w:tcW w:w="2560" w:type="dxa"/>
            <w:tcBorders>
              <w:top w:val="nil"/>
              <w:left w:val="nil"/>
              <w:bottom w:val="nil"/>
              <w:right w:val="nil"/>
            </w:tcBorders>
            <w:shd w:val="clear" w:color="auto" w:fill="auto"/>
            <w:noWrap/>
            <w:vAlign w:val="bottom"/>
            <w:hideMark/>
          </w:tcPr>
          <w:p w14:paraId="24EE2D2E"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 xml:space="preserve">0.79[0.68-0.92]** </w:t>
            </w:r>
          </w:p>
        </w:tc>
      </w:tr>
      <w:tr w:rsidR="009D1D0F" w:rsidRPr="009D1D0F" w14:paraId="547C7883" w14:textId="77777777" w:rsidTr="00463EA1">
        <w:trPr>
          <w:trHeight w:val="300"/>
        </w:trPr>
        <w:tc>
          <w:tcPr>
            <w:tcW w:w="2440" w:type="dxa"/>
            <w:tcBorders>
              <w:top w:val="nil"/>
              <w:left w:val="nil"/>
              <w:bottom w:val="nil"/>
              <w:right w:val="nil"/>
            </w:tcBorders>
            <w:shd w:val="clear" w:color="auto" w:fill="auto"/>
            <w:noWrap/>
            <w:vAlign w:val="bottom"/>
            <w:hideMark/>
          </w:tcPr>
          <w:p w14:paraId="43754AAE" w14:textId="77777777" w:rsidR="009D1D0F" w:rsidRPr="00463EA1" w:rsidRDefault="009D1D0F" w:rsidP="00463EA1">
            <w:pPr>
              <w:spacing w:after="0" w:line="240" w:lineRule="auto"/>
              <w:rPr>
                <w:rFonts w:ascii="Calibri" w:hAnsi="Calibri"/>
                <w:color w:val="000000"/>
                <w:lang w:val="en-US"/>
              </w:rPr>
            </w:pPr>
          </w:p>
        </w:tc>
        <w:tc>
          <w:tcPr>
            <w:tcW w:w="2420" w:type="dxa"/>
            <w:tcBorders>
              <w:top w:val="nil"/>
              <w:left w:val="nil"/>
              <w:bottom w:val="nil"/>
              <w:right w:val="nil"/>
            </w:tcBorders>
            <w:shd w:val="clear" w:color="auto" w:fill="auto"/>
            <w:noWrap/>
            <w:vAlign w:val="bottom"/>
            <w:hideMark/>
          </w:tcPr>
          <w:p w14:paraId="05BEBAF9" w14:textId="77777777"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SRI 40-60%</w:t>
            </w:r>
          </w:p>
        </w:tc>
        <w:tc>
          <w:tcPr>
            <w:tcW w:w="2500" w:type="dxa"/>
            <w:tcBorders>
              <w:top w:val="nil"/>
              <w:left w:val="nil"/>
              <w:bottom w:val="nil"/>
              <w:right w:val="nil"/>
            </w:tcBorders>
            <w:shd w:val="clear" w:color="auto" w:fill="auto"/>
            <w:noWrap/>
            <w:vAlign w:val="bottom"/>
            <w:hideMark/>
          </w:tcPr>
          <w:p w14:paraId="01179A0F" w14:textId="5DD42242"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0.75 [0.64-0.88]***</w:t>
            </w:r>
          </w:p>
        </w:tc>
        <w:tc>
          <w:tcPr>
            <w:tcW w:w="2560" w:type="dxa"/>
            <w:tcBorders>
              <w:top w:val="nil"/>
              <w:left w:val="nil"/>
              <w:bottom w:val="nil"/>
              <w:right w:val="nil"/>
            </w:tcBorders>
            <w:shd w:val="clear" w:color="auto" w:fill="auto"/>
            <w:noWrap/>
            <w:vAlign w:val="bottom"/>
            <w:hideMark/>
          </w:tcPr>
          <w:p w14:paraId="017DDC63"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0.74[0.63-0.86]***</w:t>
            </w:r>
          </w:p>
        </w:tc>
      </w:tr>
      <w:tr w:rsidR="009D1D0F" w:rsidRPr="009D1D0F" w14:paraId="5D957ED9" w14:textId="77777777" w:rsidTr="00463EA1">
        <w:trPr>
          <w:trHeight w:val="300"/>
        </w:trPr>
        <w:tc>
          <w:tcPr>
            <w:tcW w:w="2440" w:type="dxa"/>
            <w:tcBorders>
              <w:top w:val="nil"/>
              <w:left w:val="nil"/>
              <w:bottom w:val="nil"/>
              <w:right w:val="nil"/>
            </w:tcBorders>
            <w:shd w:val="clear" w:color="auto" w:fill="auto"/>
            <w:noWrap/>
            <w:vAlign w:val="bottom"/>
            <w:hideMark/>
          </w:tcPr>
          <w:p w14:paraId="462827EB" w14:textId="77777777" w:rsidR="009D1D0F" w:rsidRPr="00463EA1" w:rsidRDefault="009D1D0F" w:rsidP="00463EA1">
            <w:pPr>
              <w:spacing w:after="0" w:line="240" w:lineRule="auto"/>
              <w:rPr>
                <w:rFonts w:ascii="Calibri" w:hAnsi="Calibri"/>
                <w:color w:val="000000"/>
                <w:lang w:val="en-US"/>
              </w:rPr>
            </w:pPr>
          </w:p>
        </w:tc>
        <w:tc>
          <w:tcPr>
            <w:tcW w:w="2420" w:type="dxa"/>
            <w:tcBorders>
              <w:top w:val="nil"/>
              <w:left w:val="nil"/>
              <w:bottom w:val="nil"/>
              <w:right w:val="nil"/>
            </w:tcBorders>
            <w:shd w:val="clear" w:color="auto" w:fill="auto"/>
            <w:noWrap/>
            <w:vAlign w:val="bottom"/>
            <w:hideMark/>
          </w:tcPr>
          <w:p w14:paraId="0D904A4D" w14:textId="77777777"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SRI 60-80%</w:t>
            </w:r>
          </w:p>
        </w:tc>
        <w:tc>
          <w:tcPr>
            <w:tcW w:w="2500" w:type="dxa"/>
            <w:tcBorders>
              <w:top w:val="nil"/>
              <w:left w:val="nil"/>
              <w:bottom w:val="nil"/>
              <w:right w:val="nil"/>
            </w:tcBorders>
            <w:shd w:val="clear" w:color="auto" w:fill="auto"/>
            <w:noWrap/>
            <w:vAlign w:val="bottom"/>
            <w:hideMark/>
          </w:tcPr>
          <w:p w14:paraId="737F1CF9" w14:textId="31A8C391"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0.72 [0.61-0.84]***</w:t>
            </w:r>
          </w:p>
        </w:tc>
        <w:tc>
          <w:tcPr>
            <w:tcW w:w="2560" w:type="dxa"/>
            <w:tcBorders>
              <w:top w:val="nil"/>
              <w:left w:val="nil"/>
              <w:bottom w:val="nil"/>
              <w:right w:val="nil"/>
            </w:tcBorders>
            <w:shd w:val="clear" w:color="auto" w:fill="auto"/>
            <w:noWrap/>
            <w:vAlign w:val="bottom"/>
            <w:hideMark/>
          </w:tcPr>
          <w:p w14:paraId="6E8774B7"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0.70[0.60-0.83]***</w:t>
            </w:r>
          </w:p>
        </w:tc>
      </w:tr>
      <w:tr w:rsidR="009D1D0F" w:rsidRPr="009D1D0F" w14:paraId="54940EA7" w14:textId="77777777" w:rsidTr="00463EA1">
        <w:trPr>
          <w:trHeight w:val="300"/>
        </w:trPr>
        <w:tc>
          <w:tcPr>
            <w:tcW w:w="2440" w:type="dxa"/>
            <w:tcBorders>
              <w:top w:val="nil"/>
              <w:left w:val="nil"/>
              <w:bottom w:val="nil"/>
              <w:right w:val="nil"/>
            </w:tcBorders>
            <w:shd w:val="clear" w:color="auto" w:fill="auto"/>
            <w:noWrap/>
            <w:vAlign w:val="bottom"/>
            <w:hideMark/>
          </w:tcPr>
          <w:p w14:paraId="4B303A1A" w14:textId="77777777" w:rsidR="009D1D0F" w:rsidRPr="00463EA1" w:rsidRDefault="009D1D0F" w:rsidP="00463EA1">
            <w:pPr>
              <w:spacing w:after="0" w:line="240" w:lineRule="auto"/>
              <w:rPr>
                <w:rFonts w:ascii="Calibri" w:hAnsi="Calibri"/>
                <w:color w:val="000000"/>
                <w:lang w:val="en-US"/>
              </w:rPr>
            </w:pPr>
          </w:p>
        </w:tc>
        <w:tc>
          <w:tcPr>
            <w:tcW w:w="2420" w:type="dxa"/>
            <w:tcBorders>
              <w:top w:val="nil"/>
              <w:left w:val="nil"/>
              <w:bottom w:val="nil"/>
              <w:right w:val="nil"/>
            </w:tcBorders>
            <w:shd w:val="clear" w:color="auto" w:fill="auto"/>
            <w:noWrap/>
            <w:vAlign w:val="bottom"/>
            <w:hideMark/>
          </w:tcPr>
          <w:p w14:paraId="1431C72C" w14:textId="77777777"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SRI 80-100%</w:t>
            </w:r>
          </w:p>
        </w:tc>
        <w:tc>
          <w:tcPr>
            <w:tcW w:w="2500" w:type="dxa"/>
            <w:tcBorders>
              <w:top w:val="nil"/>
              <w:left w:val="nil"/>
              <w:bottom w:val="nil"/>
              <w:right w:val="nil"/>
            </w:tcBorders>
            <w:shd w:val="clear" w:color="auto" w:fill="auto"/>
            <w:noWrap/>
            <w:vAlign w:val="bottom"/>
            <w:hideMark/>
          </w:tcPr>
          <w:p w14:paraId="54B2A0A6" w14:textId="0C571322"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0.70 [0.59-0.83]***</w:t>
            </w:r>
          </w:p>
        </w:tc>
        <w:tc>
          <w:tcPr>
            <w:tcW w:w="2560" w:type="dxa"/>
            <w:tcBorders>
              <w:top w:val="nil"/>
              <w:left w:val="nil"/>
              <w:bottom w:val="nil"/>
              <w:right w:val="nil"/>
            </w:tcBorders>
            <w:shd w:val="clear" w:color="auto" w:fill="auto"/>
            <w:noWrap/>
            <w:vAlign w:val="bottom"/>
            <w:hideMark/>
          </w:tcPr>
          <w:p w14:paraId="63C9ECF3"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0.68[0.58-0.81]***</w:t>
            </w:r>
          </w:p>
        </w:tc>
      </w:tr>
      <w:tr w:rsidR="009D1D0F" w:rsidRPr="009D1D0F" w14:paraId="6A58CCA0" w14:textId="77777777" w:rsidTr="009D1D0F">
        <w:trPr>
          <w:trHeight w:val="300"/>
        </w:trPr>
        <w:tc>
          <w:tcPr>
            <w:tcW w:w="2440" w:type="dxa"/>
            <w:tcBorders>
              <w:top w:val="nil"/>
              <w:left w:val="nil"/>
              <w:bottom w:val="nil"/>
              <w:right w:val="nil"/>
            </w:tcBorders>
            <w:shd w:val="clear" w:color="auto" w:fill="auto"/>
            <w:noWrap/>
            <w:vAlign w:val="bottom"/>
            <w:hideMark/>
          </w:tcPr>
          <w:p w14:paraId="4F02F77B" w14:textId="77777777" w:rsidR="009D1D0F" w:rsidRPr="009D1D0F" w:rsidRDefault="009D1D0F" w:rsidP="009D1D0F">
            <w:pPr>
              <w:spacing w:after="0" w:line="240" w:lineRule="auto"/>
              <w:rPr>
                <w:rFonts w:ascii="Calibri" w:eastAsia="Times New Roman" w:hAnsi="Calibri" w:cs="Calibri"/>
                <w:color w:val="000000"/>
                <w:lang w:val="en-US"/>
              </w:rPr>
            </w:pPr>
          </w:p>
        </w:tc>
        <w:tc>
          <w:tcPr>
            <w:tcW w:w="2420" w:type="dxa"/>
            <w:tcBorders>
              <w:top w:val="single" w:sz="4" w:space="0" w:color="auto"/>
              <w:left w:val="nil"/>
              <w:bottom w:val="nil"/>
              <w:right w:val="nil"/>
            </w:tcBorders>
            <w:shd w:val="clear" w:color="auto" w:fill="auto"/>
            <w:noWrap/>
            <w:vAlign w:val="bottom"/>
            <w:hideMark/>
          </w:tcPr>
          <w:p w14:paraId="3FDD0938"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Midsleep 0-20%</w:t>
            </w:r>
          </w:p>
        </w:tc>
        <w:tc>
          <w:tcPr>
            <w:tcW w:w="2500" w:type="dxa"/>
            <w:tcBorders>
              <w:top w:val="single" w:sz="4" w:space="0" w:color="auto"/>
              <w:left w:val="nil"/>
              <w:bottom w:val="nil"/>
              <w:right w:val="nil"/>
            </w:tcBorders>
            <w:shd w:val="clear" w:color="auto" w:fill="auto"/>
            <w:noWrap/>
            <w:vAlign w:val="bottom"/>
            <w:hideMark/>
          </w:tcPr>
          <w:p w14:paraId="1DB77386"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w:t>
            </w:r>
          </w:p>
        </w:tc>
        <w:tc>
          <w:tcPr>
            <w:tcW w:w="2560" w:type="dxa"/>
            <w:tcBorders>
              <w:top w:val="single" w:sz="4" w:space="0" w:color="auto"/>
              <w:left w:val="nil"/>
              <w:bottom w:val="nil"/>
              <w:right w:val="nil"/>
            </w:tcBorders>
            <w:shd w:val="clear" w:color="auto" w:fill="auto"/>
            <w:noWrap/>
            <w:vAlign w:val="bottom"/>
            <w:hideMark/>
          </w:tcPr>
          <w:p w14:paraId="21D7AEC7"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 xml:space="preserve">0.83[0.70-0.99]*  </w:t>
            </w:r>
          </w:p>
        </w:tc>
      </w:tr>
      <w:tr w:rsidR="009D1D0F" w:rsidRPr="009D1D0F" w14:paraId="1EBA181E" w14:textId="77777777" w:rsidTr="009D1D0F">
        <w:trPr>
          <w:trHeight w:val="300"/>
        </w:trPr>
        <w:tc>
          <w:tcPr>
            <w:tcW w:w="2440" w:type="dxa"/>
            <w:tcBorders>
              <w:top w:val="nil"/>
              <w:left w:val="nil"/>
              <w:bottom w:val="nil"/>
              <w:right w:val="nil"/>
            </w:tcBorders>
            <w:shd w:val="clear" w:color="auto" w:fill="auto"/>
            <w:noWrap/>
            <w:vAlign w:val="bottom"/>
            <w:hideMark/>
          </w:tcPr>
          <w:p w14:paraId="6BAF0923" w14:textId="77777777" w:rsidR="009D1D0F" w:rsidRPr="009D1D0F" w:rsidRDefault="009D1D0F" w:rsidP="009D1D0F">
            <w:pPr>
              <w:spacing w:after="0" w:line="240" w:lineRule="auto"/>
              <w:rPr>
                <w:rFonts w:ascii="Calibri" w:eastAsia="Times New Roman" w:hAnsi="Calibri" w:cs="Calibri"/>
                <w:color w:val="000000"/>
                <w:lang w:val="en-US"/>
              </w:rPr>
            </w:pPr>
          </w:p>
        </w:tc>
        <w:tc>
          <w:tcPr>
            <w:tcW w:w="2420" w:type="dxa"/>
            <w:tcBorders>
              <w:top w:val="nil"/>
              <w:left w:val="nil"/>
              <w:bottom w:val="nil"/>
              <w:right w:val="nil"/>
            </w:tcBorders>
            <w:shd w:val="clear" w:color="auto" w:fill="auto"/>
            <w:noWrap/>
            <w:vAlign w:val="bottom"/>
            <w:hideMark/>
          </w:tcPr>
          <w:p w14:paraId="34FE7CF3"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Midsleep 20-40%</w:t>
            </w:r>
          </w:p>
        </w:tc>
        <w:tc>
          <w:tcPr>
            <w:tcW w:w="2500" w:type="dxa"/>
            <w:tcBorders>
              <w:top w:val="nil"/>
              <w:left w:val="nil"/>
              <w:bottom w:val="nil"/>
              <w:right w:val="nil"/>
            </w:tcBorders>
            <w:shd w:val="clear" w:color="auto" w:fill="auto"/>
            <w:noWrap/>
            <w:vAlign w:val="bottom"/>
            <w:hideMark/>
          </w:tcPr>
          <w:p w14:paraId="220C4C39"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w:t>
            </w:r>
          </w:p>
        </w:tc>
        <w:tc>
          <w:tcPr>
            <w:tcW w:w="2560" w:type="dxa"/>
            <w:tcBorders>
              <w:top w:val="nil"/>
              <w:left w:val="nil"/>
              <w:bottom w:val="nil"/>
              <w:right w:val="nil"/>
            </w:tcBorders>
            <w:shd w:val="clear" w:color="auto" w:fill="auto"/>
            <w:noWrap/>
            <w:vAlign w:val="bottom"/>
            <w:hideMark/>
          </w:tcPr>
          <w:p w14:paraId="4CD4E74B"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 xml:space="preserve">0.87[0.74-1.03]   </w:t>
            </w:r>
          </w:p>
        </w:tc>
      </w:tr>
      <w:tr w:rsidR="009D1D0F" w:rsidRPr="009D1D0F" w14:paraId="0F7CE1DE" w14:textId="77777777" w:rsidTr="009D1D0F">
        <w:trPr>
          <w:trHeight w:val="300"/>
        </w:trPr>
        <w:tc>
          <w:tcPr>
            <w:tcW w:w="2440" w:type="dxa"/>
            <w:tcBorders>
              <w:top w:val="nil"/>
              <w:left w:val="nil"/>
              <w:bottom w:val="nil"/>
              <w:right w:val="nil"/>
            </w:tcBorders>
            <w:shd w:val="clear" w:color="auto" w:fill="auto"/>
            <w:noWrap/>
            <w:vAlign w:val="bottom"/>
            <w:hideMark/>
          </w:tcPr>
          <w:p w14:paraId="643BF1A4" w14:textId="77777777" w:rsidR="009D1D0F" w:rsidRPr="009D1D0F" w:rsidRDefault="009D1D0F" w:rsidP="009D1D0F">
            <w:pPr>
              <w:spacing w:after="0" w:line="240" w:lineRule="auto"/>
              <w:rPr>
                <w:rFonts w:ascii="Calibri" w:eastAsia="Times New Roman" w:hAnsi="Calibri" w:cs="Calibri"/>
                <w:color w:val="000000"/>
                <w:lang w:val="en-US"/>
              </w:rPr>
            </w:pPr>
          </w:p>
        </w:tc>
        <w:tc>
          <w:tcPr>
            <w:tcW w:w="2420" w:type="dxa"/>
            <w:tcBorders>
              <w:top w:val="nil"/>
              <w:left w:val="nil"/>
              <w:bottom w:val="nil"/>
              <w:right w:val="nil"/>
            </w:tcBorders>
            <w:shd w:val="clear" w:color="auto" w:fill="auto"/>
            <w:noWrap/>
            <w:vAlign w:val="bottom"/>
            <w:hideMark/>
          </w:tcPr>
          <w:p w14:paraId="6AB20A00"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Midsleep 40-60%</w:t>
            </w:r>
          </w:p>
        </w:tc>
        <w:tc>
          <w:tcPr>
            <w:tcW w:w="2500" w:type="dxa"/>
            <w:tcBorders>
              <w:top w:val="nil"/>
              <w:left w:val="nil"/>
              <w:bottom w:val="nil"/>
              <w:right w:val="nil"/>
            </w:tcBorders>
            <w:shd w:val="clear" w:color="auto" w:fill="auto"/>
            <w:noWrap/>
            <w:vAlign w:val="bottom"/>
            <w:hideMark/>
          </w:tcPr>
          <w:p w14:paraId="4B3691A5"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w:t>
            </w:r>
          </w:p>
        </w:tc>
        <w:tc>
          <w:tcPr>
            <w:tcW w:w="2560" w:type="dxa"/>
            <w:tcBorders>
              <w:top w:val="nil"/>
              <w:left w:val="nil"/>
              <w:bottom w:val="nil"/>
              <w:right w:val="nil"/>
            </w:tcBorders>
            <w:shd w:val="clear" w:color="auto" w:fill="auto"/>
            <w:noWrap/>
            <w:vAlign w:val="bottom"/>
            <w:hideMark/>
          </w:tcPr>
          <w:p w14:paraId="077E3326"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 xml:space="preserve">0.96[0.82-1.12]   </w:t>
            </w:r>
          </w:p>
        </w:tc>
      </w:tr>
      <w:tr w:rsidR="009D1D0F" w:rsidRPr="009D1D0F" w14:paraId="02F13FAB" w14:textId="77777777" w:rsidTr="009D1D0F">
        <w:trPr>
          <w:trHeight w:val="300"/>
        </w:trPr>
        <w:tc>
          <w:tcPr>
            <w:tcW w:w="2440" w:type="dxa"/>
            <w:tcBorders>
              <w:top w:val="nil"/>
              <w:left w:val="nil"/>
              <w:bottom w:val="nil"/>
              <w:right w:val="nil"/>
            </w:tcBorders>
            <w:shd w:val="clear" w:color="auto" w:fill="auto"/>
            <w:noWrap/>
            <w:vAlign w:val="bottom"/>
            <w:hideMark/>
          </w:tcPr>
          <w:p w14:paraId="44F1C9CE" w14:textId="77777777" w:rsidR="009D1D0F" w:rsidRPr="009D1D0F" w:rsidRDefault="009D1D0F" w:rsidP="009D1D0F">
            <w:pPr>
              <w:spacing w:after="0" w:line="240" w:lineRule="auto"/>
              <w:rPr>
                <w:rFonts w:ascii="Calibri" w:eastAsia="Times New Roman" w:hAnsi="Calibri" w:cs="Calibri"/>
                <w:color w:val="000000"/>
                <w:lang w:val="en-US"/>
              </w:rPr>
            </w:pPr>
          </w:p>
        </w:tc>
        <w:tc>
          <w:tcPr>
            <w:tcW w:w="2420" w:type="dxa"/>
            <w:tcBorders>
              <w:top w:val="nil"/>
              <w:left w:val="nil"/>
              <w:bottom w:val="nil"/>
              <w:right w:val="nil"/>
            </w:tcBorders>
            <w:shd w:val="clear" w:color="auto" w:fill="auto"/>
            <w:noWrap/>
            <w:vAlign w:val="bottom"/>
            <w:hideMark/>
          </w:tcPr>
          <w:p w14:paraId="0AD7BA9B"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Midsleep 60-80%</w:t>
            </w:r>
          </w:p>
        </w:tc>
        <w:tc>
          <w:tcPr>
            <w:tcW w:w="2500" w:type="dxa"/>
            <w:tcBorders>
              <w:top w:val="nil"/>
              <w:left w:val="nil"/>
              <w:bottom w:val="nil"/>
              <w:right w:val="nil"/>
            </w:tcBorders>
            <w:shd w:val="clear" w:color="auto" w:fill="auto"/>
            <w:noWrap/>
            <w:vAlign w:val="bottom"/>
            <w:hideMark/>
          </w:tcPr>
          <w:p w14:paraId="111E8CD3"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w:t>
            </w:r>
          </w:p>
        </w:tc>
        <w:tc>
          <w:tcPr>
            <w:tcW w:w="2560" w:type="dxa"/>
            <w:tcBorders>
              <w:top w:val="nil"/>
              <w:left w:val="nil"/>
              <w:bottom w:val="nil"/>
              <w:right w:val="nil"/>
            </w:tcBorders>
            <w:shd w:val="clear" w:color="auto" w:fill="auto"/>
            <w:noWrap/>
            <w:vAlign w:val="bottom"/>
            <w:hideMark/>
          </w:tcPr>
          <w:p w14:paraId="5C0D3D30"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 xml:space="preserve">0.96[0.82-1.11]   </w:t>
            </w:r>
          </w:p>
        </w:tc>
      </w:tr>
      <w:tr w:rsidR="009D1D0F" w:rsidRPr="009D1D0F" w14:paraId="037834F4" w14:textId="77777777" w:rsidTr="009D1D0F">
        <w:trPr>
          <w:trHeight w:val="300"/>
        </w:trPr>
        <w:tc>
          <w:tcPr>
            <w:tcW w:w="2440" w:type="dxa"/>
            <w:tcBorders>
              <w:top w:val="nil"/>
              <w:left w:val="nil"/>
              <w:bottom w:val="nil"/>
              <w:right w:val="nil"/>
            </w:tcBorders>
            <w:shd w:val="clear" w:color="auto" w:fill="auto"/>
            <w:noWrap/>
            <w:vAlign w:val="bottom"/>
            <w:hideMark/>
          </w:tcPr>
          <w:p w14:paraId="7C2445CE" w14:textId="77777777" w:rsidR="009D1D0F" w:rsidRPr="009D1D0F" w:rsidRDefault="009D1D0F" w:rsidP="009D1D0F">
            <w:pPr>
              <w:spacing w:after="0" w:line="240" w:lineRule="auto"/>
              <w:rPr>
                <w:rFonts w:ascii="Calibri" w:eastAsia="Times New Roman" w:hAnsi="Calibri" w:cs="Calibri"/>
                <w:color w:val="000000"/>
                <w:lang w:val="en-US"/>
              </w:rPr>
            </w:pPr>
          </w:p>
        </w:tc>
        <w:tc>
          <w:tcPr>
            <w:tcW w:w="2420" w:type="dxa"/>
            <w:tcBorders>
              <w:top w:val="nil"/>
              <w:left w:val="nil"/>
              <w:bottom w:val="nil"/>
              <w:right w:val="nil"/>
            </w:tcBorders>
            <w:shd w:val="clear" w:color="auto" w:fill="auto"/>
            <w:noWrap/>
            <w:vAlign w:val="bottom"/>
            <w:hideMark/>
          </w:tcPr>
          <w:p w14:paraId="1696E302"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Midsleep 80-100% (ref.)</w:t>
            </w:r>
          </w:p>
        </w:tc>
        <w:tc>
          <w:tcPr>
            <w:tcW w:w="2500" w:type="dxa"/>
            <w:tcBorders>
              <w:top w:val="nil"/>
              <w:left w:val="nil"/>
              <w:bottom w:val="nil"/>
              <w:right w:val="nil"/>
            </w:tcBorders>
            <w:shd w:val="clear" w:color="auto" w:fill="auto"/>
            <w:noWrap/>
            <w:vAlign w:val="bottom"/>
            <w:hideMark/>
          </w:tcPr>
          <w:p w14:paraId="358F6ED0"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w:t>
            </w:r>
          </w:p>
        </w:tc>
        <w:tc>
          <w:tcPr>
            <w:tcW w:w="2560" w:type="dxa"/>
            <w:tcBorders>
              <w:top w:val="nil"/>
              <w:left w:val="nil"/>
              <w:bottom w:val="nil"/>
              <w:right w:val="nil"/>
            </w:tcBorders>
            <w:shd w:val="clear" w:color="auto" w:fill="auto"/>
            <w:noWrap/>
            <w:vAlign w:val="bottom"/>
            <w:hideMark/>
          </w:tcPr>
          <w:p w14:paraId="5A9AE60C"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w:t>
            </w:r>
          </w:p>
        </w:tc>
      </w:tr>
      <w:tr w:rsidR="009A1E49" w:rsidRPr="009D1D0F" w14:paraId="1BA25949" w14:textId="77777777" w:rsidTr="009D1D0F">
        <w:trPr>
          <w:trHeight w:val="300"/>
        </w:trPr>
        <w:tc>
          <w:tcPr>
            <w:tcW w:w="2440" w:type="dxa"/>
            <w:tcBorders>
              <w:top w:val="single" w:sz="4" w:space="0" w:color="auto"/>
              <w:left w:val="nil"/>
              <w:bottom w:val="nil"/>
              <w:right w:val="nil"/>
            </w:tcBorders>
            <w:shd w:val="clear" w:color="auto" w:fill="auto"/>
            <w:noWrap/>
            <w:vAlign w:val="bottom"/>
            <w:hideMark/>
          </w:tcPr>
          <w:p w14:paraId="359418E8" w14:textId="77777777"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Model 2: Duration</w:t>
            </w:r>
          </w:p>
        </w:tc>
        <w:tc>
          <w:tcPr>
            <w:tcW w:w="2420" w:type="dxa"/>
            <w:tcBorders>
              <w:top w:val="single" w:sz="4" w:space="0" w:color="auto"/>
              <w:left w:val="nil"/>
              <w:bottom w:val="nil"/>
              <w:right w:val="nil"/>
            </w:tcBorders>
            <w:shd w:val="clear" w:color="auto" w:fill="auto"/>
            <w:noWrap/>
            <w:vAlign w:val="bottom"/>
            <w:hideMark/>
          </w:tcPr>
          <w:p w14:paraId="0D8C52D4" w14:textId="77777777"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Duration 0-20% (ref.)</w:t>
            </w:r>
          </w:p>
        </w:tc>
        <w:tc>
          <w:tcPr>
            <w:tcW w:w="2500" w:type="dxa"/>
            <w:tcBorders>
              <w:top w:val="single" w:sz="4" w:space="0" w:color="auto"/>
              <w:left w:val="nil"/>
              <w:bottom w:val="nil"/>
              <w:right w:val="nil"/>
            </w:tcBorders>
            <w:shd w:val="clear" w:color="auto" w:fill="auto"/>
            <w:noWrap/>
            <w:vAlign w:val="bottom"/>
            <w:hideMark/>
          </w:tcPr>
          <w:p w14:paraId="5B523A9F" w14:textId="77777777"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w:t>
            </w:r>
          </w:p>
        </w:tc>
        <w:tc>
          <w:tcPr>
            <w:tcW w:w="2560" w:type="dxa"/>
            <w:tcBorders>
              <w:top w:val="single" w:sz="4" w:space="0" w:color="auto"/>
              <w:left w:val="nil"/>
              <w:bottom w:val="nil"/>
              <w:right w:val="nil"/>
            </w:tcBorders>
            <w:shd w:val="clear" w:color="auto" w:fill="auto"/>
            <w:noWrap/>
            <w:vAlign w:val="bottom"/>
            <w:hideMark/>
          </w:tcPr>
          <w:p w14:paraId="7C9FDB05"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w:t>
            </w:r>
          </w:p>
        </w:tc>
      </w:tr>
      <w:tr w:rsidR="009D1D0F" w:rsidRPr="009D1D0F" w14:paraId="5DC976AF" w14:textId="77777777" w:rsidTr="00463EA1">
        <w:trPr>
          <w:trHeight w:val="300"/>
        </w:trPr>
        <w:tc>
          <w:tcPr>
            <w:tcW w:w="2440" w:type="dxa"/>
            <w:tcBorders>
              <w:top w:val="nil"/>
              <w:left w:val="nil"/>
              <w:bottom w:val="nil"/>
              <w:right w:val="nil"/>
            </w:tcBorders>
            <w:shd w:val="clear" w:color="auto" w:fill="auto"/>
            <w:noWrap/>
            <w:vAlign w:val="bottom"/>
            <w:hideMark/>
          </w:tcPr>
          <w:p w14:paraId="3E4812C5" w14:textId="77777777" w:rsidR="009D1D0F" w:rsidRPr="00463EA1" w:rsidRDefault="009D1D0F" w:rsidP="00463EA1">
            <w:pPr>
              <w:spacing w:after="0" w:line="240" w:lineRule="auto"/>
              <w:rPr>
                <w:rFonts w:ascii="Calibri" w:hAnsi="Calibri"/>
                <w:color w:val="000000"/>
                <w:lang w:val="en-US"/>
              </w:rPr>
            </w:pPr>
          </w:p>
        </w:tc>
        <w:tc>
          <w:tcPr>
            <w:tcW w:w="2420" w:type="dxa"/>
            <w:tcBorders>
              <w:top w:val="nil"/>
              <w:left w:val="nil"/>
              <w:bottom w:val="nil"/>
              <w:right w:val="nil"/>
            </w:tcBorders>
            <w:shd w:val="clear" w:color="auto" w:fill="auto"/>
            <w:noWrap/>
            <w:vAlign w:val="bottom"/>
            <w:hideMark/>
          </w:tcPr>
          <w:p w14:paraId="6E04F3D1" w14:textId="77777777"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Duration 20-40%</w:t>
            </w:r>
          </w:p>
        </w:tc>
        <w:tc>
          <w:tcPr>
            <w:tcW w:w="2500" w:type="dxa"/>
            <w:tcBorders>
              <w:top w:val="nil"/>
              <w:left w:val="nil"/>
              <w:bottom w:val="nil"/>
              <w:right w:val="nil"/>
            </w:tcBorders>
            <w:shd w:val="clear" w:color="auto" w:fill="auto"/>
            <w:noWrap/>
            <w:vAlign w:val="bottom"/>
            <w:hideMark/>
          </w:tcPr>
          <w:p w14:paraId="4F0A9A7A" w14:textId="10F5A6C7"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0.82 [0.70-0.97]*</w:t>
            </w:r>
          </w:p>
        </w:tc>
        <w:tc>
          <w:tcPr>
            <w:tcW w:w="2560" w:type="dxa"/>
            <w:tcBorders>
              <w:top w:val="nil"/>
              <w:left w:val="nil"/>
              <w:bottom w:val="nil"/>
              <w:right w:val="nil"/>
            </w:tcBorders>
            <w:shd w:val="clear" w:color="auto" w:fill="auto"/>
            <w:noWrap/>
            <w:vAlign w:val="bottom"/>
            <w:hideMark/>
          </w:tcPr>
          <w:p w14:paraId="64D51668"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 xml:space="preserve">0.82[0.70-0.97]*  </w:t>
            </w:r>
          </w:p>
        </w:tc>
      </w:tr>
      <w:tr w:rsidR="009D1D0F" w:rsidRPr="009D1D0F" w14:paraId="36BED4E2" w14:textId="77777777" w:rsidTr="00463EA1">
        <w:trPr>
          <w:trHeight w:val="300"/>
        </w:trPr>
        <w:tc>
          <w:tcPr>
            <w:tcW w:w="2440" w:type="dxa"/>
            <w:tcBorders>
              <w:top w:val="nil"/>
              <w:left w:val="nil"/>
              <w:bottom w:val="nil"/>
              <w:right w:val="nil"/>
            </w:tcBorders>
            <w:shd w:val="clear" w:color="auto" w:fill="auto"/>
            <w:noWrap/>
            <w:vAlign w:val="bottom"/>
            <w:hideMark/>
          </w:tcPr>
          <w:p w14:paraId="14DB0ECA" w14:textId="77777777" w:rsidR="009D1D0F" w:rsidRPr="00463EA1" w:rsidRDefault="009D1D0F" w:rsidP="00463EA1">
            <w:pPr>
              <w:spacing w:after="0" w:line="240" w:lineRule="auto"/>
              <w:rPr>
                <w:rFonts w:ascii="Calibri" w:hAnsi="Calibri"/>
                <w:color w:val="000000"/>
                <w:lang w:val="en-US"/>
              </w:rPr>
            </w:pPr>
          </w:p>
        </w:tc>
        <w:tc>
          <w:tcPr>
            <w:tcW w:w="2420" w:type="dxa"/>
            <w:tcBorders>
              <w:top w:val="nil"/>
              <w:left w:val="nil"/>
              <w:bottom w:val="nil"/>
              <w:right w:val="nil"/>
            </w:tcBorders>
            <w:shd w:val="clear" w:color="auto" w:fill="auto"/>
            <w:noWrap/>
            <w:vAlign w:val="bottom"/>
            <w:hideMark/>
          </w:tcPr>
          <w:p w14:paraId="32D30E7C" w14:textId="77777777"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Duration 40-60%</w:t>
            </w:r>
          </w:p>
        </w:tc>
        <w:tc>
          <w:tcPr>
            <w:tcW w:w="2500" w:type="dxa"/>
            <w:tcBorders>
              <w:top w:val="nil"/>
              <w:left w:val="nil"/>
              <w:bottom w:val="nil"/>
              <w:right w:val="nil"/>
            </w:tcBorders>
            <w:shd w:val="clear" w:color="auto" w:fill="auto"/>
            <w:noWrap/>
            <w:vAlign w:val="bottom"/>
            <w:hideMark/>
          </w:tcPr>
          <w:p w14:paraId="65DF803D" w14:textId="34B7AD71"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0.83 [0.71-0.97]*</w:t>
            </w:r>
          </w:p>
        </w:tc>
        <w:tc>
          <w:tcPr>
            <w:tcW w:w="2560" w:type="dxa"/>
            <w:tcBorders>
              <w:top w:val="nil"/>
              <w:left w:val="nil"/>
              <w:bottom w:val="nil"/>
              <w:right w:val="nil"/>
            </w:tcBorders>
            <w:shd w:val="clear" w:color="auto" w:fill="auto"/>
            <w:noWrap/>
            <w:vAlign w:val="bottom"/>
            <w:hideMark/>
          </w:tcPr>
          <w:p w14:paraId="4A479228"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 xml:space="preserve">0.83[0.71-0.97]*  </w:t>
            </w:r>
          </w:p>
        </w:tc>
      </w:tr>
      <w:tr w:rsidR="009D1D0F" w:rsidRPr="009D1D0F" w14:paraId="4DFC3FCB" w14:textId="77777777" w:rsidTr="00463EA1">
        <w:trPr>
          <w:trHeight w:val="300"/>
        </w:trPr>
        <w:tc>
          <w:tcPr>
            <w:tcW w:w="2440" w:type="dxa"/>
            <w:tcBorders>
              <w:top w:val="nil"/>
              <w:left w:val="nil"/>
              <w:bottom w:val="nil"/>
              <w:right w:val="nil"/>
            </w:tcBorders>
            <w:shd w:val="clear" w:color="auto" w:fill="auto"/>
            <w:noWrap/>
            <w:vAlign w:val="bottom"/>
            <w:hideMark/>
          </w:tcPr>
          <w:p w14:paraId="51F9BF76" w14:textId="77777777" w:rsidR="009D1D0F" w:rsidRPr="00463EA1" w:rsidRDefault="009D1D0F" w:rsidP="00463EA1">
            <w:pPr>
              <w:spacing w:after="0" w:line="240" w:lineRule="auto"/>
              <w:rPr>
                <w:rFonts w:ascii="Calibri" w:hAnsi="Calibri"/>
                <w:color w:val="000000"/>
                <w:lang w:val="en-US"/>
              </w:rPr>
            </w:pPr>
          </w:p>
        </w:tc>
        <w:tc>
          <w:tcPr>
            <w:tcW w:w="2420" w:type="dxa"/>
            <w:tcBorders>
              <w:top w:val="nil"/>
              <w:left w:val="nil"/>
              <w:bottom w:val="nil"/>
              <w:right w:val="nil"/>
            </w:tcBorders>
            <w:shd w:val="clear" w:color="auto" w:fill="auto"/>
            <w:noWrap/>
            <w:vAlign w:val="bottom"/>
            <w:hideMark/>
          </w:tcPr>
          <w:p w14:paraId="7532F824" w14:textId="77777777"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Duration 60-80%</w:t>
            </w:r>
          </w:p>
        </w:tc>
        <w:tc>
          <w:tcPr>
            <w:tcW w:w="2500" w:type="dxa"/>
            <w:tcBorders>
              <w:top w:val="nil"/>
              <w:left w:val="nil"/>
              <w:bottom w:val="nil"/>
              <w:right w:val="nil"/>
            </w:tcBorders>
            <w:shd w:val="clear" w:color="auto" w:fill="auto"/>
            <w:noWrap/>
            <w:vAlign w:val="bottom"/>
            <w:hideMark/>
          </w:tcPr>
          <w:p w14:paraId="3F667AF5" w14:textId="741FF14A"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0.76 [0.65-0.90]**</w:t>
            </w:r>
          </w:p>
        </w:tc>
        <w:tc>
          <w:tcPr>
            <w:tcW w:w="2560" w:type="dxa"/>
            <w:tcBorders>
              <w:top w:val="nil"/>
              <w:left w:val="nil"/>
              <w:bottom w:val="nil"/>
              <w:right w:val="nil"/>
            </w:tcBorders>
            <w:shd w:val="clear" w:color="auto" w:fill="auto"/>
            <w:noWrap/>
            <w:vAlign w:val="bottom"/>
            <w:hideMark/>
          </w:tcPr>
          <w:p w14:paraId="5987E8D6"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0.76[0.65-0.90]***</w:t>
            </w:r>
          </w:p>
        </w:tc>
      </w:tr>
      <w:tr w:rsidR="009D1D0F" w:rsidRPr="009D1D0F" w14:paraId="431BBBD9" w14:textId="77777777" w:rsidTr="00463EA1">
        <w:trPr>
          <w:trHeight w:val="300"/>
        </w:trPr>
        <w:tc>
          <w:tcPr>
            <w:tcW w:w="2440" w:type="dxa"/>
            <w:tcBorders>
              <w:top w:val="nil"/>
              <w:left w:val="nil"/>
              <w:bottom w:val="nil"/>
              <w:right w:val="nil"/>
            </w:tcBorders>
            <w:shd w:val="clear" w:color="auto" w:fill="auto"/>
            <w:noWrap/>
            <w:vAlign w:val="bottom"/>
            <w:hideMark/>
          </w:tcPr>
          <w:p w14:paraId="612837B8" w14:textId="77777777" w:rsidR="009D1D0F" w:rsidRPr="00463EA1" w:rsidRDefault="009D1D0F" w:rsidP="00463EA1">
            <w:pPr>
              <w:spacing w:after="0" w:line="240" w:lineRule="auto"/>
              <w:rPr>
                <w:rFonts w:ascii="Calibri" w:hAnsi="Calibri"/>
                <w:color w:val="000000"/>
                <w:lang w:val="en-US"/>
              </w:rPr>
            </w:pPr>
          </w:p>
        </w:tc>
        <w:tc>
          <w:tcPr>
            <w:tcW w:w="2420" w:type="dxa"/>
            <w:tcBorders>
              <w:top w:val="nil"/>
              <w:left w:val="nil"/>
              <w:bottom w:val="nil"/>
              <w:right w:val="nil"/>
            </w:tcBorders>
            <w:shd w:val="clear" w:color="auto" w:fill="auto"/>
            <w:noWrap/>
            <w:vAlign w:val="bottom"/>
            <w:hideMark/>
          </w:tcPr>
          <w:p w14:paraId="5EEE7A0A" w14:textId="77777777"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Duration 80-100%</w:t>
            </w:r>
          </w:p>
        </w:tc>
        <w:tc>
          <w:tcPr>
            <w:tcW w:w="2500" w:type="dxa"/>
            <w:tcBorders>
              <w:top w:val="nil"/>
              <w:left w:val="nil"/>
              <w:bottom w:val="nil"/>
              <w:right w:val="nil"/>
            </w:tcBorders>
            <w:shd w:val="clear" w:color="auto" w:fill="auto"/>
            <w:noWrap/>
            <w:vAlign w:val="bottom"/>
            <w:hideMark/>
          </w:tcPr>
          <w:p w14:paraId="7DCCB68F" w14:textId="0C4C5AE2"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0.76 [0.65-0.89]***</w:t>
            </w:r>
          </w:p>
        </w:tc>
        <w:tc>
          <w:tcPr>
            <w:tcW w:w="2560" w:type="dxa"/>
            <w:tcBorders>
              <w:top w:val="nil"/>
              <w:left w:val="nil"/>
              <w:bottom w:val="nil"/>
              <w:right w:val="nil"/>
            </w:tcBorders>
            <w:shd w:val="clear" w:color="auto" w:fill="auto"/>
            <w:noWrap/>
            <w:vAlign w:val="bottom"/>
            <w:hideMark/>
          </w:tcPr>
          <w:p w14:paraId="31847F7D"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0.76[0.65-0.90]***</w:t>
            </w:r>
          </w:p>
        </w:tc>
      </w:tr>
      <w:tr w:rsidR="009D1D0F" w:rsidRPr="009D1D0F" w14:paraId="680113C3" w14:textId="77777777" w:rsidTr="009D1D0F">
        <w:trPr>
          <w:trHeight w:val="300"/>
        </w:trPr>
        <w:tc>
          <w:tcPr>
            <w:tcW w:w="2440" w:type="dxa"/>
            <w:tcBorders>
              <w:top w:val="nil"/>
              <w:left w:val="nil"/>
              <w:bottom w:val="nil"/>
              <w:right w:val="nil"/>
            </w:tcBorders>
            <w:shd w:val="clear" w:color="auto" w:fill="auto"/>
            <w:noWrap/>
            <w:vAlign w:val="bottom"/>
            <w:hideMark/>
          </w:tcPr>
          <w:p w14:paraId="1A023AB8" w14:textId="77777777" w:rsidR="009D1D0F" w:rsidRPr="009D1D0F" w:rsidRDefault="009D1D0F" w:rsidP="009D1D0F">
            <w:pPr>
              <w:spacing w:after="0" w:line="240" w:lineRule="auto"/>
              <w:rPr>
                <w:rFonts w:ascii="Calibri" w:eastAsia="Times New Roman" w:hAnsi="Calibri" w:cs="Calibri"/>
                <w:color w:val="000000"/>
                <w:lang w:val="en-US"/>
              </w:rPr>
            </w:pPr>
          </w:p>
        </w:tc>
        <w:tc>
          <w:tcPr>
            <w:tcW w:w="2420" w:type="dxa"/>
            <w:tcBorders>
              <w:top w:val="single" w:sz="4" w:space="0" w:color="auto"/>
              <w:left w:val="nil"/>
              <w:bottom w:val="nil"/>
              <w:right w:val="nil"/>
            </w:tcBorders>
            <w:shd w:val="clear" w:color="auto" w:fill="auto"/>
            <w:noWrap/>
            <w:vAlign w:val="bottom"/>
            <w:hideMark/>
          </w:tcPr>
          <w:p w14:paraId="629351E0"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Midsleep 0-20%</w:t>
            </w:r>
          </w:p>
        </w:tc>
        <w:tc>
          <w:tcPr>
            <w:tcW w:w="2500" w:type="dxa"/>
            <w:tcBorders>
              <w:top w:val="single" w:sz="4" w:space="0" w:color="auto"/>
              <w:left w:val="nil"/>
              <w:bottom w:val="nil"/>
              <w:right w:val="nil"/>
            </w:tcBorders>
            <w:shd w:val="clear" w:color="auto" w:fill="auto"/>
            <w:noWrap/>
            <w:vAlign w:val="bottom"/>
            <w:hideMark/>
          </w:tcPr>
          <w:p w14:paraId="48B8DE95"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w:t>
            </w:r>
          </w:p>
        </w:tc>
        <w:tc>
          <w:tcPr>
            <w:tcW w:w="2560" w:type="dxa"/>
            <w:tcBorders>
              <w:top w:val="single" w:sz="4" w:space="0" w:color="auto"/>
              <w:left w:val="nil"/>
              <w:bottom w:val="nil"/>
              <w:right w:val="nil"/>
            </w:tcBorders>
            <w:shd w:val="clear" w:color="auto" w:fill="auto"/>
            <w:noWrap/>
            <w:vAlign w:val="bottom"/>
            <w:hideMark/>
          </w:tcPr>
          <w:p w14:paraId="773FDCA8"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 xml:space="preserve">0.87[0.73-1.04]   </w:t>
            </w:r>
          </w:p>
        </w:tc>
      </w:tr>
      <w:tr w:rsidR="009D1D0F" w:rsidRPr="009D1D0F" w14:paraId="3FC8FC1F" w14:textId="77777777" w:rsidTr="009D1D0F">
        <w:trPr>
          <w:trHeight w:val="300"/>
        </w:trPr>
        <w:tc>
          <w:tcPr>
            <w:tcW w:w="2440" w:type="dxa"/>
            <w:tcBorders>
              <w:top w:val="nil"/>
              <w:left w:val="nil"/>
              <w:bottom w:val="nil"/>
              <w:right w:val="nil"/>
            </w:tcBorders>
            <w:shd w:val="clear" w:color="auto" w:fill="auto"/>
            <w:noWrap/>
            <w:vAlign w:val="bottom"/>
            <w:hideMark/>
          </w:tcPr>
          <w:p w14:paraId="0C600E10" w14:textId="77777777" w:rsidR="009D1D0F" w:rsidRPr="009D1D0F" w:rsidRDefault="009D1D0F" w:rsidP="009D1D0F">
            <w:pPr>
              <w:spacing w:after="0" w:line="240" w:lineRule="auto"/>
              <w:rPr>
                <w:rFonts w:ascii="Calibri" w:eastAsia="Times New Roman" w:hAnsi="Calibri" w:cs="Calibri"/>
                <w:color w:val="000000"/>
                <w:lang w:val="en-US"/>
              </w:rPr>
            </w:pPr>
          </w:p>
        </w:tc>
        <w:tc>
          <w:tcPr>
            <w:tcW w:w="2420" w:type="dxa"/>
            <w:tcBorders>
              <w:top w:val="nil"/>
              <w:left w:val="nil"/>
              <w:bottom w:val="nil"/>
              <w:right w:val="nil"/>
            </w:tcBorders>
            <w:shd w:val="clear" w:color="auto" w:fill="auto"/>
            <w:noWrap/>
            <w:vAlign w:val="bottom"/>
            <w:hideMark/>
          </w:tcPr>
          <w:p w14:paraId="5C0836B4"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Midsleep 20-40%</w:t>
            </w:r>
          </w:p>
        </w:tc>
        <w:tc>
          <w:tcPr>
            <w:tcW w:w="2500" w:type="dxa"/>
            <w:tcBorders>
              <w:top w:val="nil"/>
              <w:left w:val="nil"/>
              <w:bottom w:val="nil"/>
              <w:right w:val="nil"/>
            </w:tcBorders>
            <w:shd w:val="clear" w:color="auto" w:fill="auto"/>
            <w:noWrap/>
            <w:vAlign w:val="bottom"/>
            <w:hideMark/>
          </w:tcPr>
          <w:p w14:paraId="42278EC0"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w:t>
            </w:r>
          </w:p>
        </w:tc>
        <w:tc>
          <w:tcPr>
            <w:tcW w:w="2560" w:type="dxa"/>
            <w:tcBorders>
              <w:top w:val="nil"/>
              <w:left w:val="nil"/>
              <w:bottom w:val="nil"/>
              <w:right w:val="nil"/>
            </w:tcBorders>
            <w:shd w:val="clear" w:color="auto" w:fill="auto"/>
            <w:noWrap/>
            <w:vAlign w:val="bottom"/>
            <w:hideMark/>
          </w:tcPr>
          <w:p w14:paraId="029C4328"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 xml:space="preserve">0.89[0.76-1.05]   </w:t>
            </w:r>
          </w:p>
        </w:tc>
      </w:tr>
      <w:tr w:rsidR="009D1D0F" w:rsidRPr="009D1D0F" w14:paraId="7E4209BC" w14:textId="77777777" w:rsidTr="009D1D0F">
        <w:trPr>
          <w:trHeight w:val="300"/>
        </w:trPr>
        <w:tc>
          <w:tcPr>
            <w:tcW w:w="2440" w:type="dxa"/>
            <w:tcBorders>
              <w:top w:val="nil"/>
              <w:left w:val="nil"/>
              <w:bottom w:val="nil"/>
              <w:right w:val="nil"/>
            </w:tcBorders>
            <w:shd w:val="clear" w:color="auto" w:fill="auto"/>
            <w:noWrap/>
            <w:vAlign w:val="bottom"/>
            <w:hideMark/>
          </w:tcPr>
          <w:p w14:paraId="1C7CF9A6" w14:textId="77777777" w:rsidR="009D1D0F" w:rsidRPr="009D1D0F" w:rsidRDefault="009D1D0F" w:rsidP="009D1D0F">
            <w:pPr>
              <w:spacing w:after="0" w:line="240" w:lineRule="auto"/>
              <w:rPr>
                <w:rFonts w:ascii="Calibri" w:eastAsia="Times New Roman" w:hAnsi="Calibri" w:cs="Calibri"/>
                <w:color w:val="000000"/>
                <w:lang w:val="en-US"/>
              </w:rPr>
            </w:pPr>
          </w:p>
        </w:tc>
        <w:tc>
          <w:tcPr>
            <w:tcW w:w="2420" w:type="dxa"/>
            <w:tcBorders>
              <w:top w:val="nil"/>
              <w:left w:val="nil"/>
              <w:bottom w:val="nil"/>
              <w:right w:val="nil"/>
            </w:tcBorders>
            <w:shd w:val="clear" w:color="auto" w:fill="auto"/>
            <w:noWrap/>
            <w:vAlign w:val="bottom"/>
            <w:hideMark/>
          </w:tcPr>
          <w:p w14:paraId="01820B42"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Midsleep 40-60%</w:t>
            </w:r>
          </w:p>
        </w:tc>
        <w:tc>
          <w:tcPr>
            <w:tcW w:w="2500" w:type="dxa"/>
            <w:tcBorders>
              <w:top w:val="nil"/>
              <w:left w:val="nil"/>
              <w:bottom w:val="nil"/>
              <w:right w:val="nil"/>
            </w:tcBorders>
            <w:shd w:val="clear" w:color="auto" w:fill="auto"/>
            <w:noWrap/>
            <w:vAlign w:val="bottom"/>
            <w:hideMark/>
          </w:tcPr>
          <w:p w14:paraId="74F68E0F"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w:t>
            </w:r>
          </w:p>
        </w:tc>
        <w:tc>
          <w:tcPr>
            <w:tcW w:w="2560" w:type="dxa"/>
            <w:tcBorders>
              <w:top w:val="nil"/>
              <w:left w:val="nil"/>
              <w:bottom w:val="nil"/>
              <w:right w:val="nil"/>
            </w:tcBorders>
            <w:shd w:val="clear" w:color="auto" w:fill="auto"/>
            <w:noWrap/>
            <w:vAlign w:val="bottom"/>
            <w:hideMark/>
          </w:tcPr>
          <w:p w14:paraId="31B4C04D"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 xml:space="preserve">0.98[0.84-1.14]   </w:t>
            </w:r>
          </w:p>
        </w:tc>
      </w:tr>
      <w:tr w:rsidR="009D1D0F" w:rsidRPr="009D1D0F" w14:paraId="15D98989" w14:textId="77777777" w:rsidTr="009D1D0F">
        <w:trPr>
          <w:trHeight w:val="300"/>
        </w:trPr>
        <w:tc>
          <w:tcPr>
            <w:tcW w:w="2440" w:type="dxa"/>
            <w:tcBorders>
              <w:top w:val="nil"/>
              <w:left w:val="nil"/>
              <w:bottom w:val="nil"/>
              <w:right w:val="nil"/>
            </w:tcBorders>
            <w:shd w:val="clear" w:color="auto" w:fill="auto"/>
            <w:noWrap/>
            <w:vAlign w:val="bottom"/>
            <w:hideMark/>
          </w:tcPr>
          <w:p w14:paraId="467C613D" w14:textId="77777777" w:rsidR="009D1D0F" w:rsidRPr="009D1D0F" w:rsidRDefault="009D1D0F" w:rsidP="009D1D0F">
            <w:pPr>
              <w:spacing w:after="0" w:line="240" w:lineRule="auto"/>
              <w:rPr>
                <w:rFonts w:ascii="Calibri" w:eastAsia="Times New Roman" w:hAnsi="Calibri" w:cs="Calibri"/>
                <w:color w:val="000000"/>
                <w:lang w:val="en-US"/>
              </w:rPr>
            </w:pPr>
          </w:p>
        </w:tc>
        <w:tc>
          <w:tcPr>
            <w:tcW w:w="2420" w:type="dxa"/>
            <w:tcBorders>
              <w:top w:val="nil"/>
              <w:left w:val="nil"/>
              <w:bottom w:val="nil"/>
              <w:right w:val="nil"/>
            </w:tcBorders>
            <w:shd w:val="clear" w:color="auto" w:fill="auto"/>
            <w:noWrap/>
            <w:vAlign w:val="bottom"/>
            <w:hideMark/>
          </w:tcPr>
          <w:p w14:paraId="2CAB4963"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Midsleep 60-80%</w:t>
            </w:r>
          </w:p>
        </w:tc>
        <w:tc>
          <w:tcPr>
            <w:tcW w:w="2500" w:type="dxa"/>
            <w:tcBorders>
              <w:top w:val="nil"/>
              <w:left w:val="nil"/>
              <w:bottom w:val="nil"/>
              <w:right w:val="nil"/>
            </w:tcBorders>
            <w:shd w:val="clear" w:color="auto" w:fill="auto"/>
            <w:noWrap/>
            <w:vAlign w:val="bottom"/>
            <w:hideMark/>
          </w:tcPr>
          <w:p w14:paraId="422B27D7"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w:t>
            </w:r>
          </w:p>
        </w:tc>
        <w:tc>
          <w:tcPr>
            <w:tcW w:w="2560" w:type="dxa"/>
            <w:tcBorders>
              <w:top w:val="nil"/>
              <w:left w:val="nil"/>
              <w:bottom w:val="nil"/>
              <w:right w:val="nil"/>
            </w:tcBorders>
            <w:shd w:val="clear" w:color="auto" w:fill="auto"/>
            <w:noWrap/>
            <w:vAlign w:val="bottom"/>
            <w:hideMark/>
          </w:tcPr>
          <w:p w14:paraId="0CA44AE2"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 xml:space="preserve">0.97[0.83-1.12]   </w:t>
            </w:r>
          </w:p>
        </w:tc>
      </w:tr>
      <w:tr w:rsidR="009D1D0F" w:rsidRPr="009D1D0F" w14:paraId="482F389B" w14:textId="77777777" w:rsidTr="009D1D0F">
        <w:trPr>
          <w:trHeight w:val="300"/>
        </w:trPr>
        <w:tc>
          <w:tcPr>
            <w:tcW w:w="2440" w:type="dxa"/>
            <w:tcBorders>
              <w:top w:val="nil"/>
              <w:left w:val="nil"/>
              <w:bottom w:val="nil"/>
              <w:right w:val="nil"/>
            </w:tcBorders>
            <w:shd w:val="clear" w:color="auto" w:fill="auto"/>
            <w:noWrap/>
            <w:vAlign w:val="bottom"/>
            <w:hideMark/>
          </w:tcPr>
          <w:p w14:paraId="557E008B" w14:textId="77777777" w:rsidR="009D1D0F" w:rsidRPr="009D1D0F" w:rsidRDefault="009D1D0F" w:rsidP="009D1D0F">
            <w:pPr>
              <w:spacing w:after="0" w:line="240" w:lineRule="auto"/>
              <w:rPr>
                <w:rFonts w:ascii="Calibri" w:eastAsia="Times New Roman" w:hAnsi="Calibri" w:cs="Calibri"/>
                <w:color w:val="000000"/>
                <w:lang w:val="en-US"/>
              </w:rPr>
            </w:pPr>
          </w:p>
        </w:tc>
        <w:tc>
          <w:tcPr>
            <w:tcW w:w="2420" w:type="dxa"/>
            <w:tcBorders>
              <w:top w:val="nil"/>
              <w:left w:val="nil"/>
              <w:bottom w:val="nil"/>
              <w:right w:val="nil"/>
            </w:tcBorders>
            <w:shd w:val="clear" w:color="auto" w:fill="auto"/>
            <w:noWrap/>
            <w:vAlign w:val="bottom"/>
            <w:hideMark/>
          </w:tcPr>
          <w:p w14:paraId="5DE7C20A"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Midsleep 80-100% (ref.)</w:t>
            </w:r>
          </w:p>
        </w:tc>
        <w:tc>
          <w:tcPr>
            <w:tcW w:w="2500" w:type="dxa"/>
            <w:tcBorders>
              <w:top w:val="nil"/>
              <w:left w:val="nil"/>
              <w:bottom w:val="nil"/>
              <w:right w:val="nil"/>
            </w:tcBorders>
            <w:shd w:val="clear" w:color="auto" w:fill="auto"/>
            <w:noWrap/>
            <w:vAlign w:val="bottom"/>
            <w:hideMark/>
          </w:tcPr>
          <w:p w14:paraId="1F0BE8E7"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w:t>
            </w:r>
          </w:p>
        </w:tc>
        <w:tc>
          <w:tcPr>
            <w:tcW w:w="2560" w:type="dxa"/>
            <w:tcBorders>
              <w:top w:val="nil"/>
              <w:left w:val="nil"/>
              <w:bottom w:val="nil"/>
              <w:right w:val="nil"/>
            </w:tcBorders>
            <w:shd w:val="clear" w:color="auto" w:fill="auto"/>
            <w:noWrap/>
            <w:vAlign w:val="bottom"/>
            <w:hideMark/>
          </w:tcPr>
          <w:p w14:paraId="26F2B5A5"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w:t>
            </w:r>
          </w:p>
        </w:tc>
      </w:tr>
      <w:tr w:rsidR="009A1E49" w:rsidRPr="009D1D0F" w14:paraId="052E0D58" w14:textId="77777777" w:rsidTr="009D1D0F">
        <w:trPr>
          <w:trHeight w:val="300"/>
        </w:trPr>
        <w:tc>
          <w:tcPr>
            <w:tcW w:w="2440" w:type="dxa"/>
            <w:tcBorders>
              <w:top w:val="single" w:sz="4" w:space="0" w:color="auto"/>
              <w:left w:val="nil"/>
              <w:bottom w:val="nil"/>
              <w:right w:val="nil"/>
            </w:tcBorders>
            <w:shd w:val="clear" w:color="auto" w:fill="auto"/>
            <w:noWrap/>
            <w:vAlign w:val="bottom"/>
            <w:hideMark/>
          </w:tcPr>
          <w:p w14:paraId="569B7EF4" w14:textId="68473A6F"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Model 3: SRI + Duration</w:t>
            </w:r>
          </w:p>
        </w:tc>
        <w:tc>
          <w:tcPr>
            <w:tcW w:w="2420" w:type="dxa"/>
            <w:tcBorders>
              <w:top w:val="single" w:sz="4" w:space="0" w:color="auto"/>
              <w:left w:val="nil"/>
              <w:bottom w:val="nil"/>
              <w:right w:val="nil"/>
            </w:tcBorders>
            <w:shd w:val="clear" w:color="auto" w:fill="auto"/>
            <w:noWrap/>
            <w:vAlign w:val="bottom"/>
            <w:hideMark/>
          </w:tcPr>
          <w:p w14:paraId="26623F05" w14:textId="77777777"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SRI 0-20% (ref.)</w:t>
            </w:r>
          </w:p>
        </w:tc>
        <w:tc>
          <w:tcPr>
            <w:tcW w:w="2500" w:type="dxa"/>
            <w:tcBorders>
              <w:top w:val="single" w:sz="4" w:space="0" w:color="auto"/>
              <w:left w:val="nil"/>
              <w:bottom w:val="nil"/>
              <w:right w:val="nil"/>
            </w:tcBorders>
            <w:shd w:val="clear" w:color="auto" w:fill="auto"/>
            <w:noWrap/>
            <w:vAlign w:val="bottom"/>
            <w:hideMark/>
          </w:tcPr>
          <w:p w14:paraId="22185745" w14:textId="77777777"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w:t>
            </w:r>
          </w:p>
        </w:tc>
        <w:tc>
          <w:tcPr>
            <w:tcW w:w="2560" w:type="dxa"/>
            <w:tcBorders>
              <w:top w:val="single" w:sz="4" w:space="0" w:color="auto"/>
              <w:left w:val="nil"/>
              <w:bottom w:val="nil"/>
              <w:right w:val="nil"/>
            </w:tcBorders>
            <w:shd w:val="clear" w:color="auto" w:fill="auto"/>
            <w:noWrap/>
            <w:vAlign w:val="bottom"/>
            <w:hideMark/>
          </w:tcPr>
          <w:p w14:paraId="1AD8AB3D"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w:t>
            </w:r>
          </w:p>
        </w:tc>
      </w:tr>
      <w:tr w:rsidR="009D1D0F" w:rsidRPr="009D1D0F" w14:paraId="20DC2E90" w14:textId="77777777" w:rsidTr="00463EA1">
        <w:trPr>
          <w:trHeight w:val="300"/>
        </w:trPr>
        <w:tc>
          <w:tcPr>
            <w:tcW w:w="2440" w:type="dxa"/>
            <w:tcBorders>
              <w:top w:val="nil"/>
              <w:left w:val="nil"/>
              <w:bottom w:val="nil"/>
              <w:right w:val="nil"/>
            </w:tcBorders>
            <w:shd w:val="clear" w:color="auto" w:fill="auto"/>
            <w:noWrap/>
            <w:vAlign w:val="bottom"/>
            <w:hideMark/>
          </w:tcPr>
          <w:p w14:paraId="52C295B3" w14:textId="77777777" w:rsidR="009D1D0F" w:rsidRPr="00463EA1" w:rsidRDefault="009D1D0F" w:rsidP="00463EA1">
            <w:pPr>
              <w:spacing w:after="0" w:line="240" w:lineRule="auto"/>
              <w:rPr>
                <w:rFonts w:ascii="Calibri" w:hAnsi="Calibri"/>
                <w:color w:val="000000"/>
                <w:lang w:val="en-US"/>
              </w:rPr>
            </w:pPr>
          </w:p>
        </w:tc>
        <w:tc>
          <w:tcPr>
            <w:tcW w:w="2420" w:type="dxa"/>
            <w:tcBorders>
              <w:top w:val="nil"/>
              <w:left w:val="nil"/>
              <w:bottom w:val="nil"/>
              <w:right w:val="nil"/>
            </w:tcBorders>
            <w:shd w:val="clear" w:color="auto" w:fill="auto"/>
            <w:noWrap/>
            <w:vAlign w:val="bottom"/>
            <w:hideMark/>
          </w:tcPr>
          <w:p w14:paraId="0DF5DEBB" w14:textId="77777777"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SRI 20-40%</w:t>
            </w:r>
          </w:p>
        </w:tc>
        <w:tc>
          <w:tcPr>
            <w:tcW w:w="2500" w:type="dxa"/>
            <w:tcBorders>
              <w:top w:val="nil"/>
              <w:left w:val="nil"/>
              <w:bottom w:val="nil"/>
              <w:right w:val="nil"/>
            </w:tcBorders>
            <w:shd w:val="clear" w:color="auto" w:fill="auto"/>
            <w:noWrap/>
            <w:vAlign w:val="bottom"/>
            <w:hideMark/>
          </w:tcPr>
          <w:p w14:paraId="2C6E5239" w14:textId="1CFAF4C1"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0.83 [0.71-0.96]*</w:t>
            </w:r>
          </w:p>
        </w:tc>
        <w:tc>
          <w:tcPr>
            <w:tcW w:w="2560" w:type="dxa"/>
            <w:tcBorders>
              <w:top w:val="nil"/>
              <w:left w:val="nil"/>
              <w:bottom w:val="nil"/>
              <w:right w:val="nil"/>
            </w:tcBorders>
            <w:shd w:val="clear" w:color="auto" w:fill="auto"/>
            <w:noWrap/>
            <w:vAlign w:val="bottom"/>
            <w:hideMark/>
          </w:tcPr>
          <w:p w14:paraId="1F552794"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 xml:space="preserve">0.82[0.70-0.95]** </w:t>
            </w:r>
          </w:p>
        </w:tc>
      </w:tr>
      <w:tr w:rsidR="009D1D0F" w:rsidRPr="009D1D0F" w14:paraId="7928858D" w14:textId="77777777" w:rsidTr="00463EA1">
        <w:trPr>
          <w:trHeight w:val="300"/>
        </w:trPr>
        <w:tc>
          <w:tcPr>
            <w:tcW w:w="2440" w:type="dxa"/>
            <w:tcBorders>
              <w:top w:val="nil"/>
              <w:left w:val="nil"/>
              <w:bottom w:val="nil"/>
              <w:right w:val="nil"/>
            </w:tcBorders>
            <w:shd w:val="clear" w:color="auto" w:fill="auto"/>
            <w:noWrap/>
            <w:vAlign w:val="bottom"/>
            <w:hideMark/>
          </w:tcPr>
          <w:p w14:paraId="39F2FCF7" w14:textId="77777777" w:rsidR="009D1D0F" w:rsidRPr="00463EA1" w:rsidRDefault="009D1D0F" w:rsidP="00463EA1">
            <w:pPr>
              <w:spacing w:after="0" w:line="240" w:lineRule="auto"/>
              <w:rPr>
                <w:rFonts w:ascii="Calibri" w:hAnsi="Calibri"/>
                <w:color w:val="000000"/>
                <w:lang w:val="en-US"/>
              </w:rPr>
            </w:pPr>
          </w:p>
        </w:tc>
        <w:tc>
          <w:tcPr>
            <w:tcW w:w="2420" w:type="dxa"/>
            <w:tcBorders>
              <w:top w:val="nil"/>
              <w:left w:val="nil"/>
              <w:bottom w:val="nil"/>
              <w:right w:val="nil"/>
            </w:tcBorders>
            <w:shd w:val="clear" w:color="auto" w:fill="auto"/>
            <w:noWrap/>
            <w:vAlign w:val="bottom"/>
            <w:hideMark/>
          </w:tcPr>
          <w:p w14:paraId="39DF617A" w14:textId="77777777"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SRI 40-60%</w:t>
            </w:r>
          </w:p>
        </w:tc>
        <w:tc>
          <w:tcPr>
            <w:tcW w:w="2500" w:type="dxa"/>
            <w:tcBorders>
              <w:top w:val="nil"/>
              <w:left w:val="nil"/>
              <w:bottom w:val="nil"/>
              <w:right w:val="nil"/>
            </w:tcBorders>
            <w:shd w:val="clear" w:color="auto" w:fill="auto"/>
            <w:noWrap/>
            <w:vAlign w:val="bottom"/>
            <w:hideMark/>
          </w:tcPr>
          <w:p w14:paraId="49AB65AE" w14:textId="1E2AFBEE"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0.78 [0.66-0.92]**</w:t>
            </w:r>
          </w:p>
        </w:tc>
        <w:tc>
          <w:tcPr>
            <w:tcW w:w="2560" w:type="dxa"/>
            <w:tcBorders>
              <w:top w:val="nil"/>
              <w:left w:val="nil"/>
              <w:bottom w:val="nil"/>
              <w:right w:val="nil"/>
            </w:tcBorders>
            <w:shd w:val="clear" w:color="auto" w:fill="auto"/>
            <w:noWrap/>
            <w:vAlign w:val="bottom"/>
            <w:hideMark/>
          </w:tcPr>
          <w:p w14:paraId="4F688E50"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 xml:space="preserve">0.77[0.65-0.90]** </w:t>
            </w:r>
          </w:p>
        </w:tc>
      </w:tr>
      <w:tr w:rsidR="009D1D0F" w:rsidRPr="009D1D0F" w14:paraId="727CB747" w14:textId="77777777" w:rsidTr="00463EA1">
        <w:trPr>
          <w:trHeight w:val="300"/>
        </w:trPr>
        <w:tc>
          <w:tcPr>
            <w:tcW w:w="2440" w:type="dxa"/>
            <w:tcBorders>
              <w:top w:val="nil"/>
              <w:left w:val="nil"/>
              <w:bottom w:val="nil"/>
              <w:right w:val="nil"/>
            </w:tcBorders>
            <w:shd w:val="clear" w:color="auto" w:fill="auto"/>
            <w:noWrap/>
            <w:vAlign w:val="bottom"/>
            <w:hideMark/>
          </w:tcPr>
          <w:p w14:paraId="2298610B" w14:textId="77777777" w:rsidR="009D1D0F" w:rsidRPr="00463EA1" w:rsidRDefault="009D1D0F" w:rsidP="00463EA1">
            <w:pPr>
              <w:spacing w:after="0" w:line="240" w:lineRule="auto"/>
              <w:rPr>
                <w:rFonts w:ascii="Calibri" w:hAnsi="Calibri"/>
                <w:color w:val="000000"/>
                <w:lang w:val="en-US"/>
              </w:rPr>
            </w:pPr>
          </w:p>
        </w:tc>
        <w:tc>
          <w:tcPr>
            <w:tcW w:w="2420" w:type="dxa"/>
            <w:tcBorders>
              <w:top w:val="nil"/>
              <w:left w:val="nil"/>
              <w:bottom w:val="nil"/>
              <w:right w:val="nil"/>
            </w:tcBorders>
            <w:shd w:val="clear" w:color="auto" w:fill="auto"/>
            <w:noWrap/>
            <w:vAlign w:val="bottom"/>
            <w:hideMark/>
          </w:tcPr>
          <w:p w14:paraId="4ACFAF59" w14:textId="77777777"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SRI 60-80%</w:t>
            </w:r>
          </w:p>
        </w:tc>
        <w:tc>
          <w:tcPr>
            <w:tcW w:w="2500" w:type="dxa"/>
            <w:tcBorders>
              <w:top w:val="nil"/>
              <w:left w:val="nil"/>
              <w:bottom w:val="nil"/>
              <w:right w:val="nil"/>
            </w:tcBorders>
            <w:shd w:val="clear" w:color="auto" w:fill="auto"/>
            <w:noWrap/>
            <w:vAlign w:val="bottom"/>
            <w:hideMark/>
          </w:tcPr>
          <w:p w14:paraId="1C86C6B2" w14:textId="1AE3130A"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0.75 [0.64-0.89]**</w:t>
            </w:r>
          </w:p>
        </w:tc>
        <w:tc>
          <w:tcPr>
            <w:tcW w:w="2560" w:type="dxa"/>
            <w:tcBorders>
              <w:top w:val="nil"/>
              <w:left w:val="nil"/>
              <w:bottom w:val="nil"/>
              <w:right w:val="nil"/>
            </w:tcBorders>
            <w:shd w:val="clear" w:color="auto" w:fill="auto"/>
            <w:noWrap/>
            <w:vAlign w:val="bottom"/>
            <w:hideMark/>
          </w:tcPr>
          <w:p w14:paraId="79815A93"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0.74[0.62-0.88]***</w:t>
            </w:r>
          </w:p>
        </w:tc>
      </w:tr>
      <w:tr w:rsidR="009D1D0F" w:rsidRPr="009D1D0F" w14:paraId="346B9359" w14:textId="77777777" w:rsidTr="00463EA1">
        <w:trPr>
          <w:trHeight w:val="300"/>
        </w:trPr>
        <w:tc>
          <w:tcPr>
            <w:tcW w:w="2440" w:type="dxa"/>
            <w:tcBorders>
              <w:top w:val="nil"/>
              <w:left w:val="nil"/>
              <w:bottom w:val="nil"/>
              <w:right w:val="nil"/>
            </w:tcBorders>
            <w:shd w:val="clear" w:color="auto" w:fill="auto"/>
            <w:noWrap/>
            <w:vAlign w:val="bottom"/>
            <w:hideMark/>
          </w:tcPr>
          <w:p w14:paraId="359024FE" w14:textId="77777777" w:rsidR="009D1D0F" w:rsidRPr="00463EA1" w:rsidRDefault="009D1D0F" w:rsidP="00463EA1">
            <w:pPr>
              <w:spacing w:after="0" w:line="240" w:lineRule="auto"/>
              <w:rPr>
                <w:rFonts w:ascii="Calibri" w:hAnsi="Calibri"/>
                <w:color w:val="000000"/>
                <w:lang w:val="en-US"/>
              </w:rPr>
            </w:pPr>
          </w:p>
        </w:tc>
        <w:tc>
          <w:tcPr>
            <w:tcW w:w="2420" w:type="dxa"/>
            <w:tcBorders>
              <w:top w:val="nil"/>
              <w:left w:val="nil"/>
              <w:bottom w:val="nil"/>
              <w:right w:val="nil"/>
            </w:tcBorders>
            <w:shd w:val="clear" w:color="auto" w:fill="auto"/>
            <w:noWrap/>
            <w:vAlign w:val="bottom"/>
            <w:hideMark/>
          </w:tcPr>
          <w:p w14:paraId="75E7E409" w14:textId="77777777"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SRI 80-100%</w:t>
            </w:r>
          </w:p>
        </w:tc>
        <w:tc>
          <w:tcPr>
            <w:tcW w:w="2500" w:type="dxa"/>
            <w:tcBorders>
              <w:top w:val="nil"/>
              <w:left w:val="nil"/>
              <w:bottom w:val="nil"/>
              <w:right w:val="nil"/>
            </w:tcBorders>
            <w:shd w:val="clear" w:color="auto" w:fill="auto"/>
            <w:noWrap/>
            <w:vAlign w:val="bottom"/>
            <w:hideMark/>
          </w:tcPr>
          <w:p w14:paraId="5C241D36" w14:textId="3A6D7563"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0.74 [0.62-0.89]***</w:t>
            </w:r>
          </w:p>
        </w:tc>
        <w:tc>
          <w:tcPr>
            <w:tcW w:w="2560" w:type="dxa"/>
            <w:tcBorders>
              <w:top w:val="nil"/>
              <w:left w:val="nil"/>
              <w:bottom w:val="nil"/>
              <w:right w:val="nil"/>
            </w:tcBorders>
            <w:shd w:val="clear" w:color="auto" w:fill="auto"/>
            <w:noWrap/>
            <w:vAlign w:val="bottom"/>
            <w:hideMark/>
          </w:tcPr>
          <w:p w14:paraId="708188D7"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0.73[0.61-0.87]***</w:t>
            </w:r>
          </w:p>
        </w:tc>
      </w:tr>
      <w:tr w:rsidR="009A1E49" w:rsidRPr="009D1D0F" w14:paraId="1391DA11" w14:textId="77777777" w:rsidTr="009D1D0F">
        <w:trPr>
          <w:trHeight w:val="300"/>
        </w:trPr>
        <w:tc>
          <w:tcPr>
            <w:tcW w:w="2440" w:type="dxa"/>
            <w:tcBorders>
              <w:top w:val="nil"/>
              <w:left w:val="nil"/>
              <w:bottom w:val="nil"/>
              <w:right w:val="nil"/>
            </w:tcBorders>
            <w:shd w:val="clear" w:color="auto" w:fill="auto"/>
            <w:noWrap/>
            <w:vAlign w:val="bottom"/>
            <w:hideMark/>
          </w:tcPr>
          <w:p w14:paraId="1E007EE6" w14:textId="77777777" w:rsidR="009D1D0F" w:rsidRPr="00463EA1" w:rsidRDefault="009D1D0F" w:rsidP="00463EA1">
            <w:pPr>
              <w:spacing w:after="0" w:line="240" w:lineRule="auto"/>
              <w:rPr>
                <w:rFonts w:ascii="Calibri" w:hAnsi="Calibri"/>
                <w:color w:val="000000"/>
                <w:lang w:val="en-US"/>
              </w:rPr>
            </w:pPr>
          </w:p>
        </w:tc>
        <w:tc>
          <w:tcPr>
            <w:tcW w:w="2420" w:type="dxa"/>
            <w:tcBorders>
              <w:top w:val="single" w:sz="4" w:space="0" w:color="auto"/>
              <w:left w:val="nil"/>
              <w:bottom w:val="nil"/>
              <w:right w:val="nil"/>
            </w:tcBorders>
            <w:shd w:val="clear" w:color="auto" w:fill="auto"/>
            <w:noWrap/>
            <w:vAlign w:val="bottom"/>
            <w:hideMark/>
          </w:tcPr>
          <w:p w14:paraId="1410EE90" w14:textId="77777777"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Duration 0-20% (ref.)</w:t>
            </w:r>
          </w:p>
        </w:tc>
        <w:tc>
          <w:tcPr>
            <w:tcW w:w="2500" w:type="dxa"/>
            <w:tcBorders>
              <w:top w:val="single" w:sz="4" w:space="0" w:color="auto"/>
              <w:left w:val="nil"/>
              <w:bottom w:val="nil"/>
              <w:right w:val="nil"/>
            </w:tcBorders>
            <w:shd w:val="clear" w:color="auto" w:fill="auto"/>
            <w:noWrap/>
            <w:vAlign w:val="bottom"/>
            <w:hideMark/>
          </w:tcPr>
          <w:p w14:paraId="689CB5D8" w14:textId="77777777"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w:t>
            </w:r>
          </w:p>
        </w:tc>
        <w:tc>
          <w:tcPr>
            <w:tcW w:w="2560" w:type="dxa"/>
            <w:tcBorders>
              <w:top w:val="single" w:sz="4" w:space="0" w:color="auto"/>
              <w:left w:val="nil"/>
              <w:bottom w:val="nil"/>
              <w:right w:val="nil"/>
            </w:tcBorders>
            <w:shd w:val="clear" w:color="auto" w:fill="auto"/>
            <w:noWrap/>
            <w:vAlign w:val="bottom"/>
            <w:hideMark/>
          </w:tcPr>
          <w:p w14:paraId="5EF90DC3"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w:t>
            </w:r>
          </w:p>
        </w:tc>
      </w:tr>
      <w:tr w:rsidR="009D1D0F" w:rsidRPr="009D1D0F" w14:paraId="77DF7B20" w14:textId="77777777" w:rsidTr="00463EA1">
        <w:trPr>
          <w:trHeight w:val="300"/>
        </w:trPr>
        <w:tc>
          <w:tcPr>
            <w:tcW w:w="2440" w:type="dxa"/>
            <w:tcBorders>
              <w:top w:val="nil"/>
              <w:left w:val="nil"/>
              <w:bottom w:val="nil"/>
              <w:right w:val="nil"/>
            </w:tcBorders>
            <w:shd w:val="clear" w:color="auto" w:fill="auto"/>
            <w:noWrap/>
            <w:vAlign w:val="bottom"/>
            <w:hideMark/>
          </w:tcPr>
          <w:p w14:paraId="5D678B0D" w14:textId="77777777" w:rsidR="009D1D0F" w:rsidRPr="00463EA1" w:rsidRDefault="009D1D0F" w:rsidP="00463EA1">
            <w:pPr>
              <w:spacing w:after="0" w:line="240" w:lineRule="auto"/>
              <w:rPr>
                <w:rFonts w:ascii="Calibri" w:hAnsi="Calibri"/>
                <w:color w:val="000000"/>
                <w:lang w:val="en-US"/>
              </w:rPr>
            </w:pPr>
          </w:p>
        </w:tc>
        <w:tc>
          <w:tcPr>
            <w:tcW w:w="2420" w:type="dxa"/>
            <w:tcBorders>
              <w:top w:val="nil"/>
              <w:left w:val="nil"/>
              <w:bottom w:val="nil"/>
              <w:right w:val="nil"/>
            </w:tcBorders>
            <w:shd w:val="clear" w:color="auto" w:fill="auto"/>
            <w:noWrap/>
            <w:vAlign w:val="bottom"/>
            <w:hideMark/>
          </w:tcPr>
          <w:p w14:paraId="684E597F" w14:textId="77777777"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Duration 20-40%</w:t>
            </w:r>
          </w:p>
        </w:tc>
        <w:tc>
          <w:tcPr>
            <w:tcW w:w="2500" w:type="dxa"/>
            <w:tcBorders>
              <w:top w:val="nil"/>
              <w:left w:val="nil"/>
              <w:bottom w:val="nil"/>
              <w:right w:val="nil"/>
            </w:tcBorders>
            <w:shd w:val="clear" w:color="auto" w:fill="auto"/>
            <w:noWrap/>
            <w:vAlign w:val="bottom"/>
            <w:hideMark/>
          </w:tcPr>
          <w:p w14:paraId="20CC4CEF" w14:textId="01C01924"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 xml:space="preserve">0.88 [0.75-1.04] </w:t>
            </w:r>
          </w:p>
        </w:tc>
        <w:tc>
          <w:tcPr>
            <w:tcW w:w="2560" w:type="dxa"/>
            <w:tcBorders>
              <w:top w:val="nil"/>
              <w:left w:val="nil"/>
              <w:bottom w:val="nil"/>
              <w:right w:val="nil"/>
            </w:tcBorders>
            <w:shd w:val="clear" w:color="auto" w:fill="auto"/>
            <w:noWrap/>
            <w:vAlign w:val="bottom"/>
            <w:hideMark/>
          </w:tcPr>
          <w:p w14:paraId="58B02099"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 xml:space="preserve">0.89[0.75-1.04]   </w:t>
            </w:r>
          </w:p>
        </w:tc>
      </w:tr>
      <w:tr w:rsidR="009D1D0F" w:rsidRPr="009D1D0F" w14:paraId="02E51097" w14:textId="77777777" w:rsidTr="00463EA1">
        <w:trPr>
          <w:trHeight w:val="300"/>
        </w:trPr>
        <w:tc>
          <w:tcPr>
            <w:tcW w:w="2440" w:type="dxa"/>
            <w:tcBorders>
              <w:top w:val="nil"/>
              <w:left w:val="nil"/>
              <w:bottom w:val="nil"/>
              <w:right w:val="nil"/>
            </w:tcBorders>
            <w:shd w:val="clear" w:color="auto" w:fill="auto"/>
            <w:noWrap/>
            <w:vAlign w:val="bottom"/>
            <w:hideMark/>
          </w:tcPr>
          <w:p w14:paraId="538369E5" w14:textId="77777777" w:rsidR="009D1D0F" w:rsidRPr="00463EA1" w:rsidRDefault="009D1D0F" w:rsidP="00463EA1">
            <w:pPr>
              <w:spacing w:after="0" w:line="240" w:lineRule="auto"/>
              <w:rPr>
                <w:rFonts w:ascii="Calibri" w:hAnsi="Calibri"/>
                <w:color w:val="000000"/>
                <w:lang w:val="en-US"/>
              </w:rPr>
            </w:pPr>
          </w:p>
        </w:tc>
        <w:tc>
          <w:tcPr>
            <w:tcW w:w="2420" w:type="dxa"/>
            <w:tcBorders>
              <w:top w:val="nil"/>
              <w:left w:val="nil"/>
              <w:bottom w:val="nil"/>
              <w:right w:val="nil"/>
            </w:tcBorders>
            <w:shd w:val="clear" w:color="auto" w:fill="auto"/>
            <w:noWrap/>
            <w:vAlign w:val="bottom"/>
            <w:hideMark/>
          </w:tcPr>
          <w:p w14:paraId="738245FD" w14:textId="77777777"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Duration 40-60%</w:t>
            </w:r>
          </w:p>
        </w:tc>
        <w:tc>
          <w:tcPr>
            <w:tcW w:w="2500" w:type="dxa"/>
            <w:tcBorders>
              <w:top w:val="nil"/>
              <w:left w:val="nil"/>
              <w:bottom w:val="nil"/>
              <w:right w:val="nil"/>
            </w:tcBorders>
            <w:shd w:val="clear" w:color="auto" w:fill="auto"/>
            <w:noWrap/>
            <w:vAlign w:val="bottom"/>
            <w:hideMark/>
          </w:tcPr>
          <w:p w14:paraId="67C3E5E8" w14:textId="7DE23E6B"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 xml:space="preserve">0.90 [0.77-1.07] </w:t>
            </w:r>
          </w:p>
        </w:tc>
        <w:tc>
          <w:tcPr>
            <w:tcW w:w="2560" w:type="dxa"/>
            <w:tcBorders>
              <w:top w:val="nil"/>
              <w:left w:val="nil"/>
              <w:bottom w:val="nil"/>
              <w:right w:val="nil"/>
            </w:tcBorders>
            <w:shd w:val="clear" w:color="auto" w:fill="auto"/>
            <w:noWrap/>
            <w:vAlign w:val="bottom"/>
            <w:hideMark/>
          </w:tcPr>
          <w:p w14:paraId="6157DDCE"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 xml:space="preserve">0.91[0.77-1.07]   </w:t>
            </w:r>
          </w:p>
        </w:tc>
      </w:tr>
      <w:tr w:rsidR="009D1D0F" w:rsidRPr="009D1D0F" w14:paraId="4F1E8CFB" w14:textId="77777777" w:rsidTr="00463EA1">
        <w:trPr>
          <w:trHeight w:val="300"/>
        </w:trPr>
        <w:tc>
          <w:tcPr>
            <w:tcW w:w="2440" w:type="dxa"/>
            <w:tcBorders>
              <w:top w:val="nil"/>
              <w:left w:val="nil"/>
              <w:bottom w:val="nil"/>
              <w:right w:val="nil"/>
            </w:tcBorders>
            <w:shd w:val="clear" w:color="auto" w:fill="auto"/>
            <w:noWrap/>
            <w:vAlign w:val="bottom"/>
            <w:hideMark/>
          </w:tcPr>
          <w:p w14:paraId="28BA21C9" w14:textId="77777777" w:rsidR="009D1D0F" w:rsidRPr="00463EA1" w:rsidRDefault="009D1D0F" w:rsidP="00463EA1">
            <w:pPr>
              <w:spacing w:after="0" w:line="240" w:lineRule="auto"/>
              <w:rPr>
                <w:rFonts w:ascii="Calibri" w:hAnsi="Calibri"/>
                <w:color w:val="000000"/>
                <w:lang w:val="en-US"/>
              </w:rPr>
            </w:pPr>
          </w:p>
        </w:tc>
        <w:tc>
          <w:tcPr>
            <w:tcW w:w="2420" w:type="dxa"/>
            <w:tcBorders>
              <w:top w:val="nil"/>
              <w:left w:val="nil"/>
              <w:bottom w:val="nil"/>
              <w:right w:val="nil"/>
            </w:tcBorders>
            <w:shd w:val="clear" w:color="auto" w:fill="auto"/>
            <w:noWrap/>
            <w:vAlign w:val="bottom"/>
            <w:hideMark/>
          </w:tcPr>
          <w:p w14:paraId="07AEE6F4" w14:textId="77777777"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Duration 60-80%</w:t>
            </w:r>
          </w:p>
        </w:tc>
        <w:tc>
          <w:tcPr>
            <w:tcW w:w="2500" w:type="dxa"/>
            <w:tcBorders>
              <w:top w:val="nil"/>
              <w:left w:val="nil"/>
              <w:bottom w:val="nil"/>
              <w:right w:val="nil"/>
            </w:tcBorders>
            <w:shd w:val="clear" w:color="auto" w:fill="auto"/>
            <w:noWrap/>
            <w:vAlign w:val="bottom"/>
            <w:hideMark/>
          </w:tcPr>
          <w:p w14:paraId="5BDEDB55" w14:textId="4FA4177E"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0.84 [0.71-0.99]*</w:t>
            </w:r>
          </w:p>
        </w:tc>
        <w:tc>
          <w:tcPr>
            <w:tcW w:w="2560" w:type="dxa"/>
            <w:tcBorders>
              <w:top w:val="nil"/>
              <w:left w:val="nil"/>
              <w:bottom w:val="nil"/>
              <w:right w:val="nil"/>
            </w:tcBorders>
            <w:shd w:val="clear" w:color="auto" w:fill="auto"/>
            <w:noWrap/>
            <w:vAlign w:val="bottom"/>
            <w:hideMark/>
          </w:tcPr>
          <w:p w14:paraId="0F912AAB"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 xml:space="preserve">0.84[0.71-1.00]*  </w:t>
            </w:r>
          </w:p>
        </w:tc>
      </w:tr>
      <w:tr w:rsidR="009D1D0F" w:rsidRPr="009D1D0F" w14:paraId="1396C169" w14:textId="77777777" w:rsidTr="00463EA1">
        <w:trPr>
          <w:trHeight w:val="300"/>
        </w:trPr>
        <w:tc>
          <w:tcPr>
            <w:tcW w:w="2440" w:type="dxa"/>
            <w:tcBorders>
              <w:top w:val="nil"/>
              <w:left w:val="nil"/>
              <w:bottom w:val="nil"/>
              <w:right w:val="nil"/>
            </w:tcBorders>
            <w:shd w:val="clear" w:color="auto" w:fill="auto"/>
            <w:noWrap/>
            <w:vAlign w:val="bottom"/>
            <w:hideMark/>
          </w:tcPr>
          <w:p w14:paraId="62134F20" w14:textId="77777777" w:rsidR="009D1D0F" w:rsidRPr="00463EA1" w:rsidRDefault="009D1D0F" w:rsidP="00463EA1">
            <w:pPr>
              <w:spacing w:after="0" w:line="240" w:lineRule="auto"/>
              <w:rPr>
                <w:rFonts w:ascii="Calibri" w:hAnsi="Calibri"/>
                <w:color w:val="000000"/>
                <w:lang w:val="en-US"/>
              </w:rPr>
            </w:pPr>
          </w:p>
        </w:tc>
        <w:tc>
          <w:tcPr>
            <w:tcW w:w="2420" w:type="dxa"/>
            <w:tcBorders>
              <w:top w:val="nil"/>
              <w:left w:val="nil"/>
              <w:bottom w:val="nil"/>
              <w:right w:val="nil"/>
            </w:tcBorders>
            <w:shd w:val="clear" w:color="auto" w:fill="auto"/>
            <w:noWrap/>
            <w:vAlign w:val="bottom"/>
            <w:hideMark/>
          </w:tcPr>
          <w:p w14:paraId="19CF6594" w14:textId="77777777"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Duration 80-100%</w:t>
            </w:r>
          </w:p>
        </w:tc>
        <w:tc>
          <w:tcPr>
            <w:tcW w:w="2500" w:type="dxa"/>
            <w:tcBorders>
              <w:top w:val="nil"/>
              <w:left w:val="nil"/>
              <w:bottom w:val="nil"/>
              <w:right w:val="nil"/>
            </w:tcBorders>
            <w:shd w:val="clear" w:color="auto" w:fill="auto"/>
            <w:noWrap/>
            <w:vAlign w:val="bottom"/>
            <w:hideMark/>
          </w:tcPr>
          <w:p w14:paraId="4478A845" w14:textId="5D5DE804" w:rsidR="009D1D0F" w:rsidRPr="009D1D0F" w:rsidRDefault="009D1D0F" w:rsidP="00463EA1">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0.84 [0.71-0.99]*</w:t>
            </w:r>
          </w:p>
        </w:tc>
        <w:tc>
          <w:tcPr>
            <w:tcW w:w="2560" w:type="dxa"/>
            <w:tcBorders>
              <w:top w:val="nil"/>
              <w:left w:val="nil"/>
              <w:bottom w:val="nil"/>
              <w:right w:val="nil"/>
            </w:tcBorders>
            <w:shd w:val="clear" w:color="auto" w:fill="auto"/>
            <w:noWrap/>
            <w:vAlign w:val="bottom"/>
            <w:hideMark/>
          </w:tcPr>
          <w:p w14:paraId="63DC402C"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 xml:space="preserve">0.85[0.72-1.00]*  </w:t>
            </w:r>
          </w:p>
        </w:tc>
      </w:tr>
      <w:tr w:rsidR="009D1D0F" w:rsidRPr="009D1D0F" w14:paraId="6DF5E5E2" w14:textId="77777777" w:rsidTr="009D1D0F">
        <w:trPr>
          <w:trHeight w:val="300"/>
        </w:trPr>
        <w:tc>
          <w:tcPr>
            <w:tcW w:w="2440" w:type="dxa"/>
            <w:tcBorders>
              <w:top w:val="nil"/>
              <w:left w:val="nil"/>
              <w:bottom w:val="nil"/>
              <w:right w:val="nil"/>
            </w:tcBorders>
            <w:shd w:val="clear" w:color="auto" w:fill="auto"/>
            <w:noWrap/>
            <w:vAlign w:val="bottom"/>
            <w:hideMark/>
          </w:tcPr>
          <w:p w14:paraId="1986A26D" w14:textId="77777777" w:rsidR="009D1D0F" w:rsidRPr="009D1D0F" w:rsidRDefault="009D1D0F" w:rsidP="009D1D0F">
            <w:pPr>
              <w:spacing w:after="0" w:line="240" w:lineRule="auto"/>
              <w:rPr>
                <w:rFonts w:ascii="Calibri" w:eastAsia="Times New Roman" w:hAnsi="Calibri" w:cs="Calibri"/>
                <w:color w:val="000000"/>
                <w:lang w:val="en-US"/>
              </w:rPr>
            </w:pPr>
          </w:p>
        </w:tc>
        <w:tc>
          <w:tcPr>
            <w:tcW w:w="2420" w:type="dxa"/>
            <w:tcBorders>
              <w:top w:val="single" w:sz="4" w:space="0" w:color="auto"/>
              <w:left w:val="nil"/>
              <w:bottom w:val="nil"/>
              <w:right w:val="nil"/>
            </w:tcBorders>
            <w:shd w:val="clear" w:color="auto" w:fill="auto"/>
            <w:noWrap/>
            <w:vAlign w:val="bottom"/>
            <w:hideMark/>
          </w:tcPr>
          <w:p w14:paraId="5D11FBCC"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Midsleep 0-20%</w:t>
            </w:r>
          </w:p>
        </w:tc>
        <w:tc>
          <w:tcPr>
            <w:tcW w:w="2500" w:type="dxa"/>
            <w:tcBorders>
              <w:top w:val="single" w:sz="4" w:space="0" w:color="auto"/>
              <w:left w:val="nil"/>
              <w:bottom w:val="nil"/>
              <w:right w:val="nil"/>
            </w:tcBorders>
            <w:shd w:val="clear" w:color="auto" w:fill="auto"/>
            <w:noWrap/>
            <w:vAlign w:val="bottom"/>
            <w:hideMark/>
          </w:tcPr>
          <w:p w14:paraId="15F5B6E6"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w:t>
            </w:r>
          </w:p>
        </w:tc>
        <w:tc>
          <w:tcPr>
            <w:tcW w:w="2560" w:type="dxa"/>
            <w:tcBorders>
              <w:top w:val="single" w:sz="4" w:space="0" w:color="auto"/>
              <w:left w:val="nil"/>
              <w:bottom w:val="nil"/>
              <w:right w:val="nil"/>
            </w:tcBorders>
            <w:shd w:val="clear" w:color="auto" w:fill="auto"/>
            <w:noWrap/>
            <w:vAlign w:val="bottom"/>
            <w:hideMark/>
          </w:tcPr>
          <w:p w14:paraId="0E765DB7"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 xml:space="preserve">0.84[0.70-1.00]*  </w:t>
            </w:r>
          </w:p>
        </w:tc>
      </w:tr>
      <w:tr w:rsidR="009D1D0F" w:rsidRPr="009D1D0F" w14:paraId="378A24DC" w14:textId="77777777" w:rsidTr="009D1D0F">
        <w:trPr>
          <w:trHeight w:val="300"/>
        </w:trPr>
        <w:tc>
          <w:tcPr>
            <w:tcW w:w="2440" w:type="dxa"/>
            <w:tcBorders>
              <w:top w:val="nil"/>
              <w:left w:val="nil"/>
              <w:bottom w:val="nil"/>
              <w:right w:val="nil"/>
            </w:tcBorders>
            <w:shd w:val="clear" w:color="auto" w:fill="auto"/>
            <w:noWrap/>
            <w:vAlign w:val="bottom"/>
            <w:hideMark/>
          </w:tcPr>
          <w:p w14:paraId="0D80F5FB" w14:textId="77777777" w:rsidR="009D1D0F" w:rsidRPr="009D1D0F" w:rsidRDefault="009D1D0F" w:rsidP="009D1D0F">
            <w:pPr>
              <w:spacing w:after="0" w:line="240" w:lineRule="auto"/>
              <w:rPr>
                <w:rFonts w:ascii="Calibri" w:eastAsia="Times New Roman" w:hAnsi="Calibri" w:cs="Calibri"/>
                <w:color w:val="000000"/>
                <w:lang w:val="en-US"/>
              </w:rPr>
            </w:pPr>
          </w:p>
        </w:tc>
        <w:tc>
          <w:tcPr>
            <w:tcW w:w="2420" w:type="dxa"/>
            <w:tcBorders>
              <w:top w:val="nil"/>
              <w:left w:val="nil"/>
              <w:bottom w:val="nil"/>
              <w:right w:val="nil"/>
            </w:tcBorders>
            <w:shd w:val="clear" w:color="auto" w:fill="auto"/>
            <w:noWrap/>
            <w:vAlign w:val="bottom"/>
            <w:hideMark/>
          </w:tcPr>
          <w:p w14:paraId="276960CC"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Midsleep 20-40%</w:t>
            </w:r>
          </w:p>
        </w:tc>
        <w:tc>
          <w:tcPr>
            <w:tcW w:w="2500" w:type="dxa"/>
            <w:tcBorders>
              <w:top w:val="nil"/>
              <w:left w:val="nil"/>
              <w:bottom w:val="nil"/>
              <w:right w:val="nil"/>
            </w:tcBorders>
            <w:shd w:val="clear" w:color="auto" w:fill="auto"/>
            <w:noWrap/>
            <w:vAlign w:val="bottom"/>
            <w:hideMark/>
          </w:tcPr>
          <w:p w14:paraId="10B337F2"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w:t>
            </w:r>
          </w:p>
        </w:tc>
        <w:tc>
          <w:tcPr>
            <w:tcW w:w="2560" w:type="dxa"/>
            <w:tcBorders>
              <w:top w:val="nil"/>
              <w:left w:val="nil"/>
              <w:bottom w:val="nil"/>
              <w:right w:val="nil"/>
            </w:tcBorders>
            <w:shd w:val="clear" w:color="auto" w:fill="auto"/>
            <w:noWrap/>
            <w:vAlign w:val="bottom"/>
            <w:hideMark/>
          </w:tcPr>
          <w:p w14:paraId="4675FD7B"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 xml:space="preserve">0.88[0.75-1.04]   </w:t>
            </w:r>
          </w:p>
        </w:tc>
      </w:tr>
      <w:tr w:rsidR="009D1D0F" w:rsidRPr="009D1D0F" w14:paraId="283C0ADF" w14:textId="77777777" w:rsidTr="009D1D0F">
        <w:trPr>
          <w:trHeight w:val="300"/>
        </w:trPr>
        <w:tc>
          <w:tcPr>
            <w:tcW w:w="2440" w:type="dxa"/>
            <w:tcBorders>
              <w:top w:val="nil"/>
              <w:left w:val="nil"/>
              <w:bottom w:val="nil"/>
              <w:right w:val="nil"/>
            </w:tcBorders>
            <w:shd w:val="clear" w:color="auto" w:fill="auto"/>
            <w:noWrap/>
            <w:vAlign w:val="bottom"/>
            <w:hideMark/>
          </w:tcPr>
          <w:p w14:paraId="49B4E935" w14:textId="77777777" w:rsidR="009D1D0F" w:rsidRPr="009D1D0F" w:rsidRDefault="009D1D0F" w:rsidP="009D1D0F">
            <w:pPr>
              <w:spacing w:after="0" w:line="240" w:lineRule="auto"/>
              <w:rPr>
                <w:rFonts w:ascii="Calibri" w:eastAsia="Times New Roman" w:hAnsi="Calibri" w:cs="Calibri"/>
                <w:color w:val="000000"/>
                <w:lang w:val="en-US"/>
              </w:rPr>
            </w:pPr>
          </w:p>
        </w:tc>
        <w:tc>
          <w:tcPr>
            <w:tcW w:w="2420" w:type="dxa"/>
            <w:tcBorders>
              <w:top w:val="nil"/>
              <w:left w:val="nil"/>
              <w:bottom w:val="nil"/>
              <w:right w:val="nil"/>
            </w:tcBorders>
            <w:shd w:val="clear" w:color="auto" w:fill="auto"/>
            <w:noWrap/>
            <w:vAlign w:val="bottom"/>
            <w:hideMark/>
          </w:tcPr>
          <w:p w14:paraId="3C637590"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Midsleep 40-60%</w:t>
            </w:r>
          </w:p>
        </w:tc>
        <w:tc>
          <w:tcPr>
            <w:tcW w:w="2500" w:type="dxa"/>
            <w:tcBorders>
              <w:top w:val="nil"/>
              <w:left w:val="nil"/>
              <w:bottom w:val="nil"/>
              <w:right w:val="nil"/>
            </w:tcBorders>
            <w:shd w:val="clear" w:color="auto" w:fill="auto"/>
            <w:noWrap/>
            <w:vAlign w:val="bottom"/>
            <w:hideMark/>
          </w:tcPr>
          <w:p w14:paraId="4EA1F0F3"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w:t>
            </w:r>
          </w:p>
        </w:tc>
        <w:tc>
          <w:tcPr>
            <w:tcW w:w="2560" w:type="dxa"/>
            <w:tcBorders>
              <w:top w:val="nil"/>
              <w:left w:val="nil"/>
              <w:bottom w:val="nil"/>
              <w:right w:val="nil"/>
            </w:tcBorders>
            <w:shd w:val="clear" w:color="auto" w:fill="auto"/>
            <w:noWrap/>
            <w:vAlign w:val="bottom"/>
            <w:hideMark/>
          </w:tcPr>
          <w:p w14:paraId="35A579BD"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 xml:space="preserve">0.97[0.83-1.14]   </w:t>
            </w:r>
          </w:p>
        </w:tc>
      </w:tr>
      <w:tr w:rsidR="009D1D0F" w:rsidRPr="009D1D0F" w14:paraId="21FE0AC3" w14:textId="77777777" w:rsidTr="009D1D0F">
        <w:trPr>
          <w:trHeight w:val="300"/>
        </w:trPr>
        <w:tc>
          <w:tcPr>
            <w:tcW w:w="2440" w:type="dxa"/>
            <w:tcBorders>
              <w:top w:val="nil"/>
              <w:left w:val="nil"/>
              <w:right w:val="nil"/>
            </w:tcBorders>
            <w:shd w:val="clear" w:color="auto" w:fill="auto"/>
            <w:noWrap/>
            <w:vAlign w:val="bottom"/>
            <w:hideMark/>
          </w:tcPr>
          <w:p w14:paraId="2279E43B" w14:textId="77777777" w:rsidR="009D1D0F" w:rsidRPr="009D1D0F" w:rsidRDefault="009D1D0F" w:rsidP="009D1D0F">
            <w:pPr>
              <w:spacing w:after="0" w:line="240" w:lineRule="auto"/>
              <w:rPr>
                <w:rFonts w:ascii="Calibri" w:eastAsia="Times New Roman" w:hAnsi="Calibri" w:cs="Calibri"/>
                <w:color w:val="000000"/>
                <w:lang w:val="en-US"/>
              </w:rPr>
            </w:pPr>
          </w:p>
        </w:tc>
        <w:tc>
          <w:tcPr>
            <w:tcW w:w="2420" w:type="dxa"/>
            <w:tcBorders>
              <w:top w:val="nil"/>
              <w:left w:val="nil"/>
              <w:right w:val="nil"/>
            </w:tcBorders>
            <w:shd w:val="clear" w:color="auto" w:fill="auto"/>
            <w:noWrap/>
            <w:vAlign w:val="bottom"/>
            <w:hideMark/>
          </w:tcPr>
          <w:p w14:paraId="39356F65"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Midsleep 60-80%</w:t>
            </w:r>
          </w:p>
        </w:tc>
        <w:tc>
          <w:tcPr>
            <w:tcW w:w="2500" w:type="dxa"/>
            <w:tcBorders>
              <w:top w:val="nil"/>
              <w:left w:val="nil"/>
              <w:right w:val="nil"/>
            </w:tcBorders>
            <w:shd w:val="clear" w:color="auto" w:fill="auto"/>
            <w:noWrap/>
            <w:vAlign w:val="bottom"/>
            <w:hideMark/>
          </w:tcPr>
          <w:p w14:paraId="51FF45DD"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w:t>
            </w:r>
          </w:p>
        </w:tc>
        <w:tc>
          <w:tcPr>
            <w:tcW w:w="2560" w:type="dxa"/>
            <w:tcBorders>
              <w:top w:val="nil"/>
              <w:left w:val="nil"/>
              <w:right w:val="nil"/>
            </w:tcBorders>
            <w:shd w:val="clear" w:color="auto" w:fill="auto"/>
            <w:noWrap/>
            <w:vAlign w:val="bottom"/>
            <w:hideMark/>
          </w:tcPr>
          <w:p w14:paraId="492816C3"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 xml:space="preserve">0.97[0.84-1.13]   </w:t>
            </w:r>
          </w:p>
        </w:tc>
      </w:tr>
      <w:tr w:rsidR="009D1D0F" w:rsidRPr="009D1D0F" w14:paraId="1686887C" w14:textId="77777777" w:rsidTr="009D1D0F">
        <w:trPr>
          <w:trHeight w:val="300"/>
        </w:trPr>
        <w:tc>
          <w:tcPr>
            <w:tcW w:w="2440" w:type="dxa"/>
            <w:tcBorders>
              <w:top w:val="nil"/>
              <w:left w:val="nil"/>
              <w:bottom w:val="single" w:sz="4" w:space="0" w:color="auto"/>
              <w:right w:val="nil"/>
            </w:tcBorders>
            <w:shd w:val="clear" w:color="auto" w:fill="auto"/>
            <w:noWrap/>
            <w:vAlign w:val="bottom"/>
            <w:hideMark/>
          </w:tcPr>
          <w:p w14:paraId="29EF9F1A" w14:textId="77777777" w:rsidR="009D1D0F" w:rsidRPr="009D1D0F" w:rsidRDefault="009D1D0F" w:rsidP="009D1D0F">
            <w:pPr>
              <w:spacing w:after="0" w:line="240" w:lineRule="auto"/>
              <w:rPr>
                <w:rFonts w:ascii="Calibri" w:eastAsia="Times New Roman" w:hAnsi="Calibri" w:cs="Calibri"/>
                <w:color w:val="000000"/>
                <w:lang w:val="en-US"/>
              </w:rPr>
            </w:pPr>
          </w:p>
        </w:tc>
        <w:tc>
          <w:tcPr>
            <w:tcW w:w="2420" w:type="dxa"/>
            <w:tcBorders>
              <w:top w:val="nil"/>
              <w:left w:val="nil"/>
              <w:bottom w:val="single" w:sz="4" w:space="0" w:color="auto"/>
              <w:right w:val="nil"/>
            </w:tcBorders>
            <w:shd w:val="clear" w:color="auto" w:fill="auto"/>
            <w:noWrap/>
            <w:vAlign w:val="bottom"/>
            <w:hideMark/>
          </w:tcPr>
          <w:p w14:paraId="68B76E20"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Midsleep 80-100% (ref.)</w:t>
            </w:r>
          </w:p>
        </w:tc>
        <w:tc>
          <w:tcPr>
            <w:tcW w:w="2500" w:type="dxa"/>
            <w:tcBorders>
              <w:top w:val="nil"/>
              <w:left w:val="nil"/>
              <w:bottom w:val="single" w:sz="4" w:space="0" w:color="auto"/>
              <w:right w:val="nil"/>
            </w:tcBorders>
            <w:shd w:val="clear" w:color="auto" w:fill="auto"/>
            <w:noWrap/>
            <w:vAlign w:val="bottom"/>
            <w:hideMark/>
          </w:tcPr>
          <w:p w14:paraId="6008BEFA"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w:t>
            </w:r>
          </w:p>
        </w:tc>
        <w:tc>
          <w:tcPr>
            <w:tcW w:w="2560" w:type="dxa"/>
            <w:tcBorders>
              <w:top w:val="nil"/>
              <w:left w:val="nil"/>
              <w:bottom w:val="single" w:sz="4" w:space="0" w:color="auto"/>
              <w:right w:val="nil"/>
            </w:tcBorders>
            <w:shd w:val="clear" w:color="auto" w:fill="auto"/>
            <w:noWrap/>
            <w:vAlign w:val="bottom"/>
            <w:hideMark/>
          </w:tcPr>
          <w:p w14:paraId="4A93789A" w14:textId="77777777" w:rsidR="009D1D0F" w:rsidRPr="009D1D0F" w:rsidRDefault="009D1D0F" w:rsidP="009D1D0F">
            <w:pPr>
              <w:spacing w:after="0" w:line="240" w:lineRule="auto"/>
              <w:rPr>
                <w:rFonts w:ascii="Calibri" w:eastAsia="Times New Roman" w:hAnsi="Calibri" w:cs="Calibri"/>
                <w:color w:val="000000"/>
                <w:lang w:val="en-US"/>
              </w:rPr>
            </w:pPr>
            <w:r w:rsidRPr="009D1D0F">
              <w:rPr>
                <w:rFonts w:ascii="Calibri" w:eastAsia="Times New Roman" w:hAnsi="Calibri" w:cs="Calibri"/>
                <w:color w:val="000000"/>
                <w:lang w:val="en-US"/>
              </w:rPr>
              <w:t>-</w:t>
            </w:r>
          </w:p>
        </w:tc>
      </w:tr>
      <w:tr w:rsidR="009D1D0F" w:rsidRPr="009D1D0F" w14:paraId="7E4B59A8" w14:textId="77777777" w:rsidTr="004B5A13">
        <w:trPr>
          <w:trHeight w:val="300"/>
        </w:trPr>
        <w:tc>
          <w:tcPr>
            <w:tcW w:w="9920" w:type="dxa"/>
            <w:gridSpan w:val="4"/>
            <w:tcBorders>
              <w:top w:val="single" w:sz="4" w:space="0" w:color="auto"/>
              <w:left w:val="nil"/>
              <w:right w:val="nil"/>
            </w:tcBorders>
            <w:shd w:val="clear" w:color="auto" w:fill="auto"/>
            <w:noWrap/>
            <w:vAlign w:val="bottom"/>
          </w:tcPr>
          <w:p w14:paraId="3E77587F" w14:textId="0B08EF34" w:rsidR="009D1D0F" w:rsidRDefault="009D1D0F" w:rsidP="009D1D0F">
            <w:pPr>
              <w:spacing w:after="0" w:line="240" w:lineRule="auto"/>
              <w:rPr>
                <w:sz w:val="16"/>
                <w:szCs w:val="16"/>
              </w:rPr>
            </w:pPr>
            <w:r>
              <w:rPr>
                <w:rFonts w:ascii="Calibri" w:eastAsia="Times New Roman" w:hAnsi="Calibri" w:cs="Calibri"/>
                <w:color w:val="000000"/>
                <w:sz w:val="16"/>
                <w:szCs w:val="16"/>
                <w:lang w:val="en-US"/>
              </w:rPr>
              <w:t>F</w:t>
            </w:r>
            <w:r w:rsidRPr="007B4730">
              <w:rPr>
                <w:rFonts w:ascii="Calibri" w:eastAsia="Times New Roman" w:hAnsi="Calibri" w:cs="Calibri"/>
                <w:color w:val="000000"/>
                <w:sz w:val="16"/>
                <w:szCs w:val="16"/>
                <w:lang w:val="en-US"/>
              </w:rPr>
              <w:t>ully adjusted + Midslee</w:t>
            </w:r>
            <w:r>
              <w:rPr>
                <w:rFonts w:ascii="Calibri" w:eastAsia="Times New Roman" w:hAnsi="Calibri" w:cs="Calibri"/>
                <w:color w:val="000000"/>
                <w:sz w:val="16"/>
                <w:szCs w:val="16"/>
                <w:lang w:val="en-US"/>
              </w:rPr>
              <w:t xml:space="preserve">p model comparisons: </w:t>
            </w:r>
            <w:r w:rsidRPr="007B4730">
              <w:rPr>
                <w:rFonts w:ascii="Calibri" w:eastAsia="Times New Roman" w:hAnsi="Calibri" w:cs="Calibri"/>
                <w:color w:val="000000"/>
                <w:sz w:val="16"/>
                <w:szCs w:val="16"/>
                <w:lang w:val="en-US"/>
              </w:rPr>
              <w:t>AIC Model 1 = 290</w:t>
            </w:r>
            <w:r w:rsidR="00145DC6">
              <w:rPr>
                <w:rFonts w:ascii="Calibri" w:eastAsia="Times New Roman" w:hAnsi="Calibri" w:cs="Calibri"/>
                <w:color w:val="000000"/>
                <w:sz w:val="16"/>
                <w:szCs w:val="16"/>
                <w:lang w:val="en-US"/>
              </w:rPr>
              <w:t>11</w:t>
            </w:r>
            <w:r w:rsidRPr="007B4730">
              <w:rPr>
                <w:rFonts w:ascii="Calibri" w:eastAsia="Times New Roman" w:hAnsi="Calibri" w:cs="Calibri"/>
                <w:color w:val="000000"/>
                <w:sz w:val="16"/>
                <w:szCs w:val="16"/>
                <w:lang w:val="en-US"/>
              </w:rPr>
              <w:t>.</w:t>
            </w:r>
            <w:r w:rsidR="00145DC6">
              <w:rPr>
                <w:rFonts w:ascii="Calibri" w:eastAsia="Times New Roman" w:hAnsi="Calibri" w:cs="Calibri"/>
                <w:color w:val="000000"/>
                <w:sz w:val="16"/>
                <w:szCs w:val="16"/>
                <w:lang w:val="en-US"/>
              </w:rPr>
              <w:t>3</w:t>
            </w:r>
            <w:r w:rsidRPr="007B4730">
              <w:rPr>
                <w:rFonts w:ascii="Calibri" w:eastAsia="Times New Roman" w:hAnsi="Calibri" w:cs="Calibri"/>
                <w:color w:val="000000"/>
                <w:sz w:val="16"/>
                <w:szCs w:val="16"/>
                <w:lang w:val="en-US"/>
              </w:rPr>
              <w:t>,  AIC Model 2 = 290</w:t>
            </w:r>
            <w:r w:rsidR="00145DC6">
              <w:rPr>
                <w:rFonts w:ascii="Calibri" w:eastAsia="Times New Roman" w:hAnsi="Calibri" w:cs="Calibri"/>
                <w:color w:val="000000"/>
                <w:sz w:val="16"/>
                <w:szCs w:val="16"/>
                <w:lang w:val="en-US"/>
              </w:rPr>
              <w:t>24</w:t>
            </w:r>
            <w:r w:rsidRPr="007B4730">
              <w:rPr>
                <w:rFonts w:ascii="Calibri" w:eastAsia="Times New Roman" w:hAnsi="Calibri" w:cs="Calibri"/>
                <w:color w:val="000000"/>
                <w:sz w:val="16"/>
                <w:szCs w:val="16"/>
                <w:lang w:val="en-US"/>
              </w:rPr>
              <w:t>.</w:t>
            </w:r>
            <w:r w:rsidR="00145DC6">
              <w:rPr>
                <w:rFonts w:ascii="Calibri" w:eastAsia="Times New Roman" w:hAnsi="Calibri" w:cs="Calibri"/>
                <w:color w:val="000000"/>
                <w:sz w:val="16"/>
                <w:szCs w:val="16"/>
                <w:lang w:val="en-US"/>
              </w:rPr>
              <w:t>4</w:t>
            </w:r>
            <w:r w:rsidRPr="007B4730">
              <w:rPr>
                <w:rFonts w:ascii="Calibri" w:eastAsia="Times New Roman" w:hAnsi="Calibri" w:cs="Calibri"/>
                <w:color w:val="000000"/>
                <w:sz w:val="16"/>
                <w:szCs w:val="16"/>
                <w:lang w:val="en-US"/>
              </w:rPr>
              <w:t>, P = 0.001</w:t>
            </w:r>
            <w:r>
              <w:rPr>
                <w:rFonts w:ascii="Calibri" w:eastAsia="Times New Roman" w:hAnsi="Calibri" w:cs="Calibri"/>
                <w:color w:val="000000"/>
                <w:sz w:val="16"/>
                <w:szCs w:val="16"/>
                <w:lang w:val="en-US"/>
              </w:rPr>
              <w:t xml:space="preserve">; </w:t>
            </w:r>
            <w:r w:rsidRPr="00744E0D">
              <w:rPr>
                <w:rFonts w:ascii="Calibri" w:eastAsia="Times New Roman" w:hAnsi="Calibri" w:cs="Calibri"/>
                <w:color w:val="000000"/>
                <w:sz w:val="16"/>
                <w:szCs w:val="16"/>
                <w:lang w:val="en-US"/>
              </w:rPr>
              <w:t xml:space="preserve">Likelihood ratio test Model 1 vs. </w:t>
            </w:r>
            <w:r w:rsidRPr="007B4730">
              <w:rPr>
                <w:rFonts w:ascii="Calibri" w:eastAsia="Times New Roman" w:hAnsi="Calibri" w:cs="Calibri"/>
                <w:color w:val="000000"/>
                <w:sz w:val="16"/>
                <w:szCs w:val="16"/>
                <w:lang w:val="en-US"/>
              </w:rPr>
              <w:t xml:space="preserve">Model 3: </w:t>
            </w:r>
            <w:r w:rsidRPr="007B4730">
              <w:rPr>
                <w:sz w:val="16"/>
                <w:szCs w:val="16"/>
              </w:rPr>
              <w:t>Χ</w:t>
            </w:r>
            <w:r w:rsidRPr="007B4730">
              <w:rPr>
                <w:sz w:val="16"/>
                <w:szCs w:val="16"/>
                <w:vertAlign w:val="superscript"/>
              </w:rPr>
              <w:t>2</w:t>
            </w:r>
            <w:r w:rsidRPr="007B4730">
              <w:rPr>
                <w:sz w:val="16"/>
                <w:szCs w:val="16"/>
              </w:rPr>
              <w:t>(4) = 5.</w:t>
            </w:r>
            <w:r w:rsidR="00145DC6">
              <w:rPr>
                <w:sz w:val="16"/>
                <w:szCs w:val="16"/>
              </w:rPr>
              <w:t>50</w:t>
            </w:r>
            <w:r w:rsidRPr="007B4730">
              <w:rPr>
                <w:sz w:val="16"/>
                <w:szCs w:val="16"/>
              </w:rPr>
              <w:t>, p =.2</w:t>
            </w:r>
            <w:r w:rsidR="00145DC6">
              <w:rPr>
                <w:sz w:val="16"/>
                <w:szCs w:val="16"/>
              </w:rPr>
              <w:t>4</w:t>
            </w:r>
            <w:r>
              <w:rPr>
                <w:sz w:val="16"/>
                <w:szCs w:val="16"/>
              </w:rPr>
              <w:t xml:space="preserve">. </w:t>
            </w:r>
          </w:p>
          <w:p w14:paraId="5FD81129" w14:textId="77777777" w:rsidR="00B525A1" w:rsidRDefault="009D1D0F" w:rsidP="00002596">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Midsleep was split into quintiles representing early (0-20%) through to late (80-100%) sleep timing. </w:t>
            </w:r>
            <w:r w:rsidR="00002596">
              <w:rPr>
                <w:rFonts w:ascii="Calibri" w:eastAsia="Times New Roman" w:hAnsi="Calibri" w:cs="Calibri"/>
                <w:color w:val="000000"/>
                <w:sz w:val="16"/>
                <w:szCs w:val="16"/>
              </w:rPr>
              <w:t>E</w:t>
            </w:r>
            <w:r>
              <w:rPr>
                <w:rFonts w:ascii="Calibri" w:eastAsia="Times New Roman" w:hAnsi="Calibri" w:cs="Calibri"/>
                <w:color w:val="000000"/>
                <w:sz w:val="16"/>
                <w:szCs w:val="16"/>
              </w:rPr>
              <w:t>ach quintile</w:t>
            </w:r>
            <w:r w:rsidR="00002596">
              <w:rPr>
                <w:rFonts w:ascii="Calibri" w:eastAsia="Times New Roman" w:hAnsi="Calibri" w:cs="Calibri"/>
                <w:color w:val="000000"/>
                <w:sz w:val="16"/>
                <w:szCs w:val="16"/>
              </w:rPr>
              <w:t xml:space="preserve"> was defined with reference to the sample average midsleep time of 0</w:t>
            </w:r>
            <w:r w:rsidR="00002596" w:rsidRPr="00002596">
              <w:rPr>
                <w:rFonts w:ascii="Calibri" w:eastAsia="Times New Roman" w:hAnsi="Calibri" w:cs="Calibri"/>
                <w:color w:val="000000"/>
                <w:sz w:val="16"/>
                <w:szCs w:val="16"/>
              </w:rPr>
              <w:t>3</w:t>
            </w:r>
            <w:r w:rsidR="00002596">
              <w:rPr>
                <w:rFonts w:ascii="Calibri" w:eastAsia="Times New Roman" w:hAnsi="Calibri" w:cs="Calibri"/>
                <w:color w:val="000000"/>
                <w:sz w:val="16"/>
                <w:szCs w:val="16"/>
              </w:rPr>
              <w:t>:49, as follows:</w:t>
            </w:r>
            <w:r>
              <w:rPr>
                <w:rFonts w:ascii="Calibri" w:eastAsia="Times New Roman" w:hAnsi="Calibri" w:cs="Calibri"/>
                <w:color w:val="000000"/>
                <w:sz w:val="16"/>
                <w:szCs w:val="16"/>
              </w:rPr>
              <w:t xml:space="preserve"> </w:t>
            </w:r>
            <w:r w:rsidR="00002596" w:rsidRPr="00002596">
              <w:rPr>
                <w:rFonts w:ascii="Calibri" w:eastAsia="Times New Roman" w:hAnsi="Calibri" w:cs="Calibri"/>
                <w:color w:val="000000"/>
                <w:sz w:val="16"/>
                <w:szCs w:val="16"/>
              </w:rPr>
              <w:t>-11.7</w:t>
            </w:r>
            <w:r w:rsidR="00002596">
              <w:rPr>
                <w:rFonts w:ascii="Calibri" w:eastAsia="Times New Roman" w:hAnsi="Calibri" w:cs="Calibri"/>
                <w:color w:val="000000"/>
                <w:sz w:val="16"/>
                <w:szCs w:val="16"/>
              </w:rPr>
              <w:t xml:space="preserve"> to </w:t>
            </w:r>
            <w:r w:rsidR="00002596" w:rsidRPr="00002596">
              <w:rPr>
                <w:rFonts w:ascii="Calibri" w:eastAsia="Times New Roman" w:hAnsi="Calibri" w:cs="Calibri"/>
                <w:color w:val="000000"/>
                <w:sz w:val="16"/>
                <w:szCs w:val="16"/>
              </w:rPr>
              <w:t>-0.79</w:t>
            </w:r>
            <w:r w:rsidR="00002596">
              <w:rPr>
                <w:rFonts w:ascii="Calibri" w:eastAsia="Times New Roman" w:hAnsi="Calibri" w:cs="Calibri"/>
                <w:color w:val="000000"/>
                <w:sz w:val="16"/>
                <w:szCs w:val="16"/>
              </w:rPr>
              <w:t xml:space="preserve"> h</w:t>
            </w:r>
            <w:r w:rsidR="00002596" w:rsidRPr="00002596">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 xml:space="preserve">(0-20%); </w:t>
            </w:r>
            <w:r w:rsidR="00002596" w:rsidRPr="00002596">
              <w:rPr>
                <w:rFonts w:ascii="Calibri" w:eastAsia="Times New Roman" w:hAnsi="Calibri" w:cs="Calibri"/>
                <w:color w:val="000000"/>
                <w:sz w:val="16"/>
                <w:szCs w:val="16"/>
              </w:rPr>
              <w:t>-0.79</w:t>
            </w:r>
            <w:r w:rsidR="00002596">
              <w:rPr>
                <w:rFonts w:ascii="Calibri" w:eastAsia="Times New Roman" w:hAnsi="Calibri" w:cs="Calibri"/>
                <w:color w:val="000000"/>
                <w:sz w:val="16"/>
                <w:szCs w:val="16"/>
              </w:rPr>
              <w:t xml:space="preserve"> to </w:t>
            </w:r>
            <w:r w:rsidR="00002596" w:rsidRPr="00002596">
              <w:rPr>
                <w:rFonts w:ascii="Calibri" w:eastAsia="Times New Roman" w:hAnsi="Calibri" w:cs="Calibri"/>
                <w:color w:val="000000"/>
                <w:sz w:val="16"/>
                <w:szCs w:val="16"/>
              </w:rPr>
              <w:t>-0.19</w:t>
            </w:r>
            <w:r w:rsidR="00002596">
              <w:rPr>
                <w:rFonts w:ascii="Calibri" w:eastAsia="Times New Roman" w:hAnsi="Calibri" w:cs="Calibri"/>
                <w:color w:val="000000"/>
                <w:sz w:val="16"/>
                <w:szCs w:val="16"/>
              </w:rPr>
              <w:t xml:space="preserve"> h</w:t>
            </w:r>
            <w:r w:rsidR="00002596" w:rsidRPr="00002596">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 xml:space="preserve">(20-40%); </w:t>
            </w:r>
            <w:r w:rsidR="00002596">
              <w:rPr>
                <w:rFonts w:ascii="Calibri" w:eastAsia="Times New Roman" w:hAnsi="Calibri" w:cs="Calibri"/>
                <w:color w:val="000000"/>
                <w:sz w:val="16"/>
                <w:szCs w:val="16"/>
              </w:rPr>
              <w:t>-</w:t>
            </w:r>
            <w:r w:rsidR="00002596" w:rsidRPr="00002596">
              <w:rPr>
                <w:rFonts w:ascii="Calibri" w:eastAsia="Times New Roman" w:hAnsi="Calibri" w:cs="Calibri"/>
                <w:color w:val="000000"/>
                <w:sz w:val="16"/>
                <w:szCs w:val="16"/>
              </w:rPr>
              <w:t>0.19</w:t>
            </w:r>
            <w:r w:rsidR="00002596">
              <w:rPr>
                <w:rFonts w:ascii="Calibri" w:eastAsia="Times New Roman" w:hAnsi="Calibri" w:cs="Calibri"/>
                <w:color w:val="000000"/>
                <w:sz w:val="16"/>
                <w:szCs w:val="16"/>
              </w:rPr>
              <w:t xml:space="preserve"> to </w:t>
            </w:r>
            <w:r w:rsidR="00002596" w:rsidRPr="00002596">
              <w:rPr>
                <w:rFonts w:ascii="Calibri" w:eastAsia="Times New Roman" w:hAnsi="Calibri" w:cs="Calibri"/>
                <w:color w:val="000000"/>
                <w:sz w:val="16"/>
                <w:szCs w:val="16"/>
              </w:rPr>
              <w:t>0.</w:t>
            </w:r>
            <w:r w:rsidR="00002596">
              <w:rPr>
                <w:rFonts w:ascii="Calibri" w:eastAsia="Times New Roman" w:hAnsi="Calibri" w:cs="Calibri"/>
                <w:color w:val="000000"/>
                <w:sz w:val="16"/>
                <w:szCs w:val="16"/>
              </w:rPr>
              <w:t xml:space="preserve">30 h </w:t>
            </w:r>
            <w:r>
              <w:rPr>
                <w:rFonts w:ascii="Calibri" w:eastAsia="Times New Roman" w:hAnsi="Calibri" w:cs="Calibri"/>
                <w:color w:val="000000"/>
                <w:sz w:val="16"/>
                <w:szCs w:val="16"/>
              </w:rPr>
              <w:t>(40-60%)</w:t>
            </w:r>
            <w:r w:rsidR="00472AB3">
              <w:rPr>
                <w:rFonts w:ascii="Calibri" w:eastAsia="Times New Roman" w:hAnsi="Calibri" w:cs="Calibri"/>
                <w:color w:val="000000"/>
                <w:sz w:val="16"/>
                <w:szCs w:val="16"/>
              </w:rPr>
              <w:t>;</w:t>
            </w:r>
            <w:r>
              <w:rPr>
                <w:rFonts w:ascii="Calibri" w:eastAsia="Times New Roman" w:hAnsi="Calibri" w:cs="Calibri"/>
                <w:color w:val="000000"/>
                <w:sz w:val="16"/>
                <w:szCs w:val="16"/>
              </w:rPr>
              <w:t xml:space="preserve"> </w:t>
            </w:r>
            <w:r w:rsidR="00002596" w:rsidRPr="00002596">
              <w:rPr>
                <w:rFonts w:ascii="Calibri" w:eastAsia="Times New Roman" w:hAnsi="Calibri" w:cs="Calibri"/>
                <w:color w:val="000000"/>
                <w:sz w:val="16"/>
                <w:szCs w:val="16"/>
              </w:rPr>
              <w:t>0.</w:t>
            </w:r>
            <w:r w:rsidR="00002596">
              <w:rPr>
                <w:rFonts w:ascii="Calibri" w:eastAsia="Times New Roman" w:hAnsi="Calibri" w:cs="Calibri"/>
                <w:color w:val="000000"/>
                <w:sz w:val="16"/>
                <w:szCs w:val="16"/>
              </w:rPr>
              <w:t xml:space="preserve">30 to </w:t>
            </w:r>
            <w:r w:rsidR="00002596" w:rsidRPr="00002596">
              <w:rPr>
                <w:rFonts w:ascii="Calibri" w:eastAsia="Times New Roman" w:hAnsi="Calibri" w:cs="Calibri"/>
                <w:color w:val="000000"/>
                <w:sz w:val="16"/>
                <w:szCs w:val="16"/>
              </w:rPr>
              <w:t>0.8</w:t>
            </w:r>
            <w:r w:rsidR="00002596">
              <w:rPr>
                <w:rFonts w:ascii="Calibri" w:eastAsia="Times New Roman" w:hAnsi="Calibri" w:cs="Calibri"/>
                <w:color w:val="000000"/>
                <w:sz w:val="16"/>
                <w:szCs w:val="16"/>
              </w:rPr>
              <w:t xml:space="preserve">2 h </w:t>
            </w:r>
            <w:r>
              <w:rPr>
                <w:rFonts w:ascii="Calibri" w:eastAsia="Times New Roman" w:hAnsi="Calibri" w:cs="Calibri"/>
                <w:color w:val="000000"/>
                <w:sz w:val="16"/>
                <w:szCs w:val="16"/>
              </w:rPr>
              <w:t>(60-80%);</w:t>
            </w:r>
            <w:r w:rsidR="00002596">
              <w:rPr>
                <w:rFonts w:ascii="Calibri" w:eastAsia="Times New Roman" w:hAnsi="Calibri" w:cs="Calibri"/>
                <w:color w:val="000000"/>
                <w:sz w:val="16"/>
                <w:szCs w:val="16"/>
              </w:rPr>
              <w:t xml:space="preserve"> and</w:t>
            </w:r>
            <w:r w:rsidR="00002596" w:rsidRPr="00002596">
              <w:rPr>
                <w:rFonts w:ascii="Calibri" w:eastAsia="Times New Roman" w:hAnsi="Calibri" w:cs="Calibri"/>
                <w:color w:val="000000"/>
                <w:sz w:val="16"/>
                <w:szCs w:val="16"/>
              </w:rPr>
              <w:t xml:space="preserve"> 0.8</w:t>
            </w:r>
            <w:r w:rsidR="00002596">
              <w:rPr>
                <w:rFonts w:ascii="Calibri" w:eastAsia="Times New Roman" w:hAnsi="Calibri" w:cs="Calibri"/>
                <w:color w:val="000000"/>
                <w:sz w:val="16"/>
                <w:szCs w:val="16"/>
              </w:rPr>
              <w:t xml:space="preserve">2 to </w:t>
            </w:r>
            <w:r w:rsidR="00002596" w:rsidRPr="00002596">
              <w:rPr>
                <w:rFonts w:ascii="Calibri" w:eastAsia="Times New Roman" w:hAnsi="Calibri" w:cs="Calibri"/>
                <w:color w:val="000000"/>
                <w:sz w:val="16"/>
                <w:szCs w:val="16"/>
              </w:rPr>
              <w:t xml:space="preserve">11.8 </w:t>
            </w:r>
            <w:r w:rsidR="00002596">
              <w:rPr>
                <w:rFonts w:ascii="Calibri" w:eastAsia="Times New Roman" w:hAnsi="Calibri" w:cs="Calibri"/>
                <w:color w:val="000000"/>
                <w:sz w:val="16"/>
                <w:szCs w:val="16"/>
              </w:rPr>
              <w:t xml:space="preserve">h </w:t>
            </w:r>
            <w:r>
              <w:rPr>
                <w:rFonts w:ascii="Calibri" w:eastAsia="Times New Roman" w:hAnsi="Calibri" w:cs="Calibri"/>
                <w:color w:val="000000"/>
                <w:sz w:val="16"/>
                <w:szCs w:val="16"/>
              </w:rPr>
              <w:t>(80-100%)</w:t>
            </w:r>
            <w:r w:rsidR="00002596">
              <w:rPr>
                <w:rFonts w:ascii="Calibri" w:eastAsia="Times New Roman" w:hAnsi="Calibri" w:cs="Calibri"/>
                <w:color w:val="000000"/>
                <w:sz w:val="16"/>
                <w:szCs w:val="16"/>
              </w:rPr>
              <w:t>.</w:t>
            </w:r>
            <w:r>
              <w:rPr>
                <w:rFonts w:ascii="Calibri" w:eastAsia="Times New Roman" w:hAnsi="Calibri" w:cs="Calibri"/>
                <w:color w:val="000000"/>
                <w:sz w:val="16"/>
                <w:szCs w:val="16"/>
              </w:rPr>
              <w:t xml:space="preserve"> The group with the latest sleep timing was defined as the referent group.</w:t>
            </w:r>
          </w:p>
          <w:p w14:paraId="2BA544C1" w14:textId="64E80837" w:rsidR="009D1D0F" w:rsidRPr="00002596" w:rsidRDefault="00B525A1" w:rsidP="00002596">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Example model syntax for the ‘Fully adjusted + Midsleep’ column is as follows: </w:t>
            </w:r>
            <w:r w:rsidRPr="00A63D19">
              <w:rPr>
                <w:i/>
                <w:iCs/>
                <w:sz w:val="16"/>
                <w:szCs w:val="16"/>
              </w:rPr>
              <w:t xml:space="preserve">Surv(time, death) ~ SRI + age + sex + ethnicity + </w:t>
            </w:r>
            <w:proofErr w:type="spellStart"/>
            <w:r w:rsidRPr="00A63D19">
              <w:rPr>
                <w:i/>
                <w:iCs/>
                <w:sz w:val="16"/>
                <w:szCs w:val="16"/>
              </w:rPr>
              <w:t>physical_activ</w:t>
            </w:r>
            <w:r w:rsidR="00853461">
              <w:rPr>
                <w:i/>
                <w:iCs/>
                <w:sz w:val="16"/>
                <w:szCs w:val="16"/>
              </w:rPr>
              <w:t>i</w:t>
            </w:r>
            <w:r w:rsidRPr="00A63D19">
              <w:rPr>
                <w:i/>
                <w:iCs/>
                <w:sz w:val="16"/>
                <w:szCs w:val="16"/>
              </w:rPr>
              <w:t>ty</w:t>
            </w:r>
            <w:proofErr w:type="spellEnd"/>
            <w:r w:rsidRPr="00A63D19">
              <w:rPr>
                <w:i/>
                <w:iCs/>
                <w:sz w:val="16"/>
                <w:szCs w:val="16"/>
              </w:rPr>
              <w:t xml:space="preserve"> + employment + income + deprivation + </w:t>
            </w:r>
            <w:proofErr w:type="spellStart"/>
            <w:r w:rsidRPr="00A63D19">
              <w:rPr>
                <w:i/>
                <w:iCs/>
                <w:sz w:val="16"/>
                <w:szCs w:val="16"/>
              </w:rPr>
              <w:t>social_activity</w:t>
            </w:r>
            <w:proofErr w:type="spellEnd"/>
            <w:r w:rsidRPr="00A63D19">
              <w:rPr>
                <w:i/>
                <w:iCs/>
                <w:sz w:val="16"/>
                <w:szCs w:val="16"/>
              </w:rPr>
              <w:t xml:space="preserve"> + </w:t>
            </w:r>
            <w:proofErr w:type="spellStart"/>
            <w:r w:rsidRPr="00A63D19">
              <w:rPr>
                <w:i/>
                <w:iCs/>
                <w:sz w:val="16"/>
                <w:szCs w:val="16"/>
              </w:rPr>
              <w:t>social_visits</w:t>
            </w:r>
            <w:proofErr w:type="spellEnd"/>
            <w:r w:rsidRPr="00A63D19">
              <w:rPr>
                <w:i/>
                <w:iCs/>
                <w:sz w:val="16"/>
                <w:szCs w:val="16"/>
              </w:rPr>
              <w:t xml:space="preserve"> + smoking + urbanicity + shiftwork + medication + </w:t>
            </w:r>
            <w:r>
              <w:rPr>
                <w:i/>
                <w:iCs/>
                <w:sz w:val="16"/>
                <w:szCs w:val="16"/>
              </w:rPr>
              <w:t>midsleep.</w:t>
            </w:r>
            <w:r w:rsidR="009D1D0F">
              <w:rPr>
                <w:rFonts w:ascii="Calibri" w:eastAsia="Times New Roman" w:hAnsi="Calibri" w:cs="Calibri"/>
                <w:color w:val="000000"/>
                <w:sz w:val="16"/>
                <w:szCs w:val="16"/>
              </w:rPr>
              <w:t xml:space="preserve"> </w:t>
            </w:r>
          </w:p>
        </w:tc>
      </w:tr>
    </w:tbl>
    <w:p w14:paraId="58F8E480" w14:textId="77777777" w:rsidR="009D1D0F" w:rsidRDefault="009D1D0F" w:rsidP="00FE66ED">
      <w:pPr>
        <w:rPr>
          <w:rFonts w:cstheme="minorHAnsi"/>
        </w:rPr>
      </w:pPr>
    </w:p>
    <w:p w14:paraId="0FEC7919" w14:textId="56BFBC5C" w:rsidR="00155983" w:rsidRPr="00744E0D" w:rsidRDefault="00155983" w:rsidP="00FE66ED">
      <w:pPr>
        <w:rPr>
          <w:lang w:val="en-US"/>
        </w:rPr>
        <w:sectPr w:rsidR="00155983" w:rsidRPr="00744E0D" w:rsidSect="00101807">
          <w:pgSz w:w="11906" w:h="16838"/>
          <w:pgMar w:top="1440" w:right="1440" w:bottom="1440" w:left="1440" w:header="708" w:footer="708" w:gutter="0"/>
          <w:cols w:space="708"/>
          <w:docGrid w:linePitch="360"/>
        </w:sectPr>
      </w:pPr>
    </w:p>
    <w:tbl>
      <w:tblPr>
        <w:tblpPr w:leftFromText="180" w:rightFromText="180" w:vertAnchor="page" w:horzAnchor="margin" w:tblpXSpec="center" w:tblpY="1816"/>
        <w:tblW w:w="14540" w:type="dxa"/>
        <w:tblLayout w:type="fixed"/>
        <w:tblLook w:val="04A0" w:firstRow="1" w:lastRow="0" w:firstColumn="1" w:lastColumn="0" w:noHBand="0" w:noVBand="1"/>
      </w:tblPr>
      <w:tblGrid>
        <w:gridCol w:w="2360"/>
        <w:gridCol w:w="1870"/>
        <w:gridCol w:w="2062"/>
        <w:gridCol w:w="68"/>
        <w:gridCol w:w="1960"/>
        <w:gridCol w:w="34"/>
        <w:gridCol w:w="1986"/>
        <w:gridCol w:w="76"/>
        <w:gridCol w:w="1984"/>
        <w:gridCol w:w="78"/>
        <w:gridCol w:w="2062"/>
      </w:tblGrid>
      <w:tr w:rsidR="009A1E49" w:rsidRPr="00FE66ED" w14:paraId="105C53C4" w14:textId="77777777" w:rsidTr="00FE66ED">
        <w:trPr>
          <w:trHeight w:val="300"/>
        </w:trPr>
        <w:tc>
          <w:tcPr>
            <w:tcW w:w="2360" w:type="dxa"/>
            <w:tcBorders>
              <w:top w:val="nil"/>
              <w:left w:val="nil"/>
              <w:bottom w:val="nil"/>
              <w:right w:val="nil"/>
            </w:tcBorders>
            <w:shd w:val="clear" w:color="auto" w:fill="auto"/>
            <w:noWrap/>
            <w:vAlign w:val="bottom"/>
            <w:hideMark/>
          </w:tcPr>
          <w:p w14:paraId="2C6EB701" w14:textId="3E9D18C1" w:rsidR="00FE66ED" w:rsidRPr="00463EA1" w:rsidRDefault="00FE66ED">
            <w:pPr>
              <w:spacing w:after="0" w:line="240" w:lineRule="auto"/>
              <w:rPr>
                <w:rFonts w:ascii="Times New Roman" w:hAnsi="Times New Roman"/>
                <w:sz w:val="24"/>
                <w:lang w:val="en-US"/>
              </w:rPr>
            </w:pPr>
          </w:p>
        </w:tc>
        <w:tc>
          <w:tcPr>
            <w:tcW w:w="1870" w:type="dxa"/>
            <w:tcBorders>
              <w:top w:val="nil"/>
              <w:left w:val="nil"/>
              <w:bottom w:val="nil"/>
              <w:right w:val="nil"/>
            </w:tcBorders>
            <w:shd w:val="clear" w:color="auto" w:fill="auto"/>
            <w:noWrap/>
            <w:vAlign w:val="bottom"/>
            <w:hideMark/>
          </w:tcPr>
          <w:p w14:paraId="2E6F5F8E" w14:textId="23D4A1E9" w:rsidR="00FE66ED" w:rsidRPr="00463EA1" w:rsidRDefault="00FE66ED">
            <w:pPr>
              <w:spacing w:after="0" w:line="240" w:lineRule="auto"/>
              <w:rPr>
                <w:rFonts w:ascii="Times New Roman" w:hAnsi="Times New Roman"/>
                <w:sz w:val="20"/>
                <w:lang w:val="en-US"/>
              </w:rPr>
            </w:pPr>
          </w:p>
        </w:tc>
        <w:tc>
          <w:tcPr>
            <w:tcW w:w="2130" w:type="dxa"/>
            <w:gridSpan w:val="2"/>
            <w:tcBorders>
              <w:top w:val="nil"/>
              <w:left w:val="nil"/>
              <w:bottom w:val="single" w:sz="4" w:space="0" w:color="auto"/>
              <w:right w:val="nil"/>
            </w:tcBorders>
            <w:shd w:val="clear" w:color="auto" w:fill="auto"/>
            <w:noWrap/>
            <w:vAlign w:val="bottom"/>
            <w:hideMark/>
          </w:tcPr>
          <w:p w14:paraId="01B19B4A" w14:textId="77777777" w:rsidR="00FE66ED" w:rsidRPr="00744E0D" w:rsidRDefault="00FE66ED" w:rsidP="00FE66ED">
            <w:pPr>
              <w:spacing w:after="0" w:line="240" w:lineRule="auto"/>
              <w:rPr>
                <w:rFonts w:ascii="Calibri" w:eastAsia="Times New Roman" w:hAnsi="Calibri" w:cs="Calibri"/>
                <w:color w:val="000000"/>
                <w:lang w:val="en-US"/>
              </w:rPr>
            </w:pPr>
            <w:r w:rsidRPr="00744E0D">
              <w:rPr>
                <w:rFonts w:ascii="Calibri" w:eastAsia="Times New Roman" w:hAnsi="Calibri" w:cs="Calibri"/>
                <w:color w:val="000000"/>
                <w:lang w:val="en-US"/>
              </w:rPr>
              <w:t> </w:t>
            </w:r>
          </w:p>
        </w:tc>
        <w:tc>
          <w:tcPr>
            <w:tcW w:w="1960" w:type="dxa"/>
            <w:tcBorders>
              <w:top w:val="nil"/>
              <w:left w:val="nil"/>
              <w:bottom w:val="single" w:sz="4" w:space="0" w:color="auto"/>
              <w:right w:val="nil"/>
            </w:tcBorders>
            <w:shd w:val="clear" w:color="auto" w:fill="auto"/>
            <w:noWrap/>
            <w:vAlign w:val="bottom"/>
            <w:hideMark/>
          </w:tcPr>
          <w:p w14:paraId="159F0B0D" w14:textId="77777777" w:rsidR="00FE66ED" w:rsidRPr="00744E0D" w:rsidRDefault="00FE66ED" w:rsidP="00FE66ED">
            <w:pPr>
              <w:spacing w:after="0" w:line="240" w:lineRule="auto"/>
              <w:rPr>
                <w:rFonts w:ascii="Calibri" w:eastAsia="Times New Roman" w:hAnsi="Calibri" w:cs="Calibri"/>
                <w:color w:val="000000"/>
                <w:lang w:val="en-US"/>
              </w:rPr>
            </w:pPr>
            <w:r w:rsidRPr="00744E0D">
              <w:rPr>
                <w:rFonts w:ascii="Calibri" w:eastAsia="Times New Roman" w:hAnsi="Calibri" w:cs="Calibri"/>
                <w:color w:val="000000"/>
                <w:lang w:val="en-US"/>
              </w:rPr>
              <w:t> </w:t>
            </w:r>
          </w:p>
        </w:tc>
        <w:tc>
          <w:tcPr>
            <w:tcW w:w="2020" w:type="dxa"/>
            <w:gridSpan w:val="2"/>
            <w:tcBorders>
              <w:top w:val="nil"/>
              <w:left w:val="nil"/>
              <w:bottom w:val="single" w:sz="4" w:space="0" w:color="auto"/>
              <w:right w:val="nil"/>
            </w:tcBorders>
            <w:shd w:val="clear" w:color="auto" w:fill="auto"/>
            <w:noWrap/>
            <w:vAlign w:val="bottom"/>
            <w:hideMark/>
          </w:tcPr>
          <w:p w14:paraId="1177A8CD" w14:textId="77777777" w:rsidR="00FE66ED" w:rsidRPr="00FE66ED" w:rsidRDefault="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HR [95% CI]</w:t>
            </w:r>
          </w:p>
        </w:tc>
        <w:tc>
          <w:tcPr>
            <w:tcW w:w="2060" w:type="dxa"/>
            <w:gridSpan w:val="2"/>
            <w:tcBorders>
              <w:top w:val="nil"/>
              <w:left w:val="nil"/>
              <w:bottom w:val="single" w:sz="4" w:space="0" w:color="auto"/>
              <w:right w:val="nil"/>
            </w:tcBorders>
            <w:shd w:val="clear" w:color="auto" w:fill="auto"/>
            <w:noWrap/>
            <w:vAlign w:val="bottom"/>
            <w:hideMark/>
          </w:tcPr>
          <w:p w14:paraId="369377FF"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w:t>
            </w:r>
          </w:p>
        </w:tc>
        <w:tc>
          <w:tcPr>
            <w:tcW w:w="2140" w:type="dxa"/>
            <w:gridSpan w:val="2"/>
            <w:tcBorders>
              <w:top w:val="nil"/>
              <w:left w:val="nil"/>
              <w:bottom w:val="single" w:sz="4" w:space="0" w:color="auto"/>
              <w:right w:val="nil"/>
            </w:tcBorders>
            <w:shd w:val="clear" w:color="auto" w:fill="auto"/>
            <w:noWrap/>
            <w:vAlign w:val="bottom"/>
            <w:hideMark/>
          </w:tcPr>
          <w:p w14:paraId="526F3BF7"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w:t>
            </w:r>
          </w:p>
        </w:tc>
      </w:tr>
      <w:tr w:rsidR="00FE66ED" w:rsidRPr="00FE66ED" w14:paraId="0B96990B" w14:textId="77777777" w:rsidTr="00FE66ED">
        <w:trPr>
          <w:trHeight w:val="300"/>
        </w:trPr>
        <w:tc>
          <w:tcPr>
            <w:tcW w:w="2360" w:type="dxa"/>
            <w:tcBorders>
              <w:top w:val="nil"/>
              <w:left w:val="nil"/>
              <w:bottom w:val="single" w:sz="4" w:space="0" w:color="auto"/>
              <w:right w:val="nil"/>
            </w:tcBorders>
            <w:shd w:val="clear" w:color="auto" w:fill="auto"/>
            <w:noWrap/>
            <w:vAlign w:val="bottom"/>
            <w:hideMark/>
          </w:tcPr>
          <w:p w14:paraId="4106424C"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w:t>
            </w:r>
          </w:p>
        </w:tc>
        <w:tc>
          <w:tcPr>
            <w:tcW w:w="1870" w:type="dxa"/>
            <w:tcBorders>
              <w:top w:val="nil"/>
              <w:left w:val="nil"/>
              <w:bottom w:val="single" w:sz="4" w:space="0" w:color="auto"/>
              <w:right w:val="nil"/>
            </w:tcBorders>
            <w:shd w:val="clear" w:color="auto" w:fill="auto"/>
            <w:noWrap/>
            <w:vAlign w:val="bottom"/>
            <w:hideMark/>
          </w:tcPr>
          <w:p w14:paraId="282A2B03"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Percentile</w:t>
            </w:r>
          </w:p>
        </w:tc>
        <w:tc>
          <w:tcPr>
            <w:tcW w:w="2062" w:type="dxa"/>
            <w:tcBorders>
              <w:top w:val="nil"/>
              <w:left w:val="nil"/>
              <w:bottom w:val="single" w:sz="4" w:space="0" w:color="auto"/>
              <w:right w:val="nil"/>
            </w:tcBorders>
            <w:shd w:val="clear" w:color="auto" w:fill="auto"/>
            <w:noWrap/>
            <w:vAlign w:val="bottom"/>
            <w:hideMark/>
          </w:tcPr>
          <w:p w14:paraId="74C0DDEA"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Diabetes</w:t>
            </w:r>
          </w:p>
        </w:tc>
        <w:tc>
          <w:tcPr>
            <w:tcW w:w="2062" w:type="dxa"/>
            <w:gridSpan w:val="3"/>
            <w:tcBorders>
              <w:top w:val="nil"/>
              <w:left w:val="nil"/>
              <w:bottom w:val="single" w:sz="4" w:space="0" w:color="auto"/>
              <w:right w:val="nil"/>
            </w:tcBorders>
            <w:shd w:val="clear" w:color="auto" w:fill="auto"/>
            <w:noWrap/>
            <w:vAlign w:val="bottom"/>
            <w:hideMark/>
          </w:tcPr>
          <w:p w14:paraId="260E5352"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Cancer</w:t>
            </w:r>
          </w:p>
        </w:tc>
        <w:tc>
          <w:tcPr>
            <w:tcW w:w="2062" w:type="dxa"/>
            <w:gridSpan w:val="2"/>
            <w:tcBorders>
              <w:top w:val="nil"/>
              <w:left w:val="nil"/>
              <w:bottom w:val="single" w:sz="4" w:space="0" w:color="auto"/>
              <w:right w:val="nil"/>
            </w:tcBorders>
            <w:shd w:val="clear" w:color="auto" w:fill="auto"/>
            <w:noWrap/>
            <w:vAlign w:val="bottom"/>
            <w:hideMark/>
          </w:tcPr>
          <w:p w14:paraId="0E9F2744"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Vascular</w:t>
            </w:r>
          </w:p>
        </w:tc>
        <w:tc>
          <w:tcPr>
            <w:tcW w:w="2062" w:type="dxa"/>
            <w:gridSpan w:val="2"/>
            <w:tcBorders>
              <w:top w:val="nil"/>
              <w:left w:val="nil"/>
              <w:bottom w:val="single" w:sz="4" w:space="0" w:color="auto"/>
              <w:right w:val="nil"/>
            </w:tcBorders>
            <w:shd w:val="clear" w:color="auto" w:fill="auto"/>
            <w:noWrap/>
            <w:vAlign w:val="bottom"/>
            <w:hideMark/>
          </w:tcPr>
          <w:p w14:paraId="0AB21135"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BMI</w:t>
            </w:r>
          </w:p>
        </w:tc>
        <w:tc>
          <w:tcPr>
            <w:tcW w:w="2062" w:type="dxa"/>
            <w:tcBorders>
              <w:top w:val="nil"/>
              <w:left w:val="nil"/>
              <w:bottom w:val="single" w:sz="4" w:space="0" w:color="auto"/>
              <w:right w:val="nil"/>
            </w:tcBorders>
            <w:shd w:val="clear" w:color="auto" w:fill="auto"/>
            <w:noWrap/>
            <w:vAlign w:val="bottom"/>
            <w:hideMark/>
          </w:tcPr>
          <w:p w14:paraId="6C4AC5E3"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Cholesterol Ratio</w:t>
            </w:r>
          </w:p>
        </w:tc>
      </w:tr>
      <w:tr w:rsidR="009A1E49" w:rsidRPr="00FE66ED" w14:paraId="526F693D" w14:textId="77777777" w:rsidTr="00FE66ED">
        <w:trPr>
          <w:trHeight w:val="300"/>
        </w:trPr>
        <w:tc>
          <w:tcPr>
            <w:tcW w:w="2360" w:type="dxa"/>
            <w:tcBorders>
              <w:top w:val="nil"/>
              <w:left w:val="nil"/>
              <w:bottom w:val="nil"/>
              <w:right w:val="nil"/>
            </w:tcBorders>
            <w:shd w:val="clear" w:color="auto" w:fill="auto"/>
            <w:noWrap/>
            <w:vAlign w:val="bottom"/>
            <w:hideMark/>
          </w:tcPr>
          <w:p w14:paraId="2B79ECFA" w14:textId="77777777" w:rsidR="00FE66ED" w:rsidRPr="00FE66ED" w:rsidRDefault="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Model 1: SRI</w:t>
            </w:r>
          </w:p>
        </w:tc>
        <w:tc>
          <w:tcPr>
            <w:tcW w:w="1870" w:type="dxa"/>
            <w:tcBorders>
              <w:top w:val="nil"/>
              <w:left w:val="nil"/>
              <w:bottom w:val="nil"/>
              <w:right w:val="nil"/>
            </w:tcBorders>
            <w:shd w:val="clear" w:color="auto" w:fill="auto"/>
            <w:noWrap/>
            <w:vAlign w:val="bottom"/>
            <w:hideMark/>
          </w:tcPr>
          <w:p w14:paraId="7F84EC36" w14:textId="77777777" w:rsidR="00FE66ED" w:rsidRPr="00FE66ED" w:rsidRDefault="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SRI 0-20%</w:t>
            </w:r>
          </w:p>
        </w:tc>
        <w:tc>
          <w:tcPr>
            <w:tcW w:w="2062" w:type="dxa"/>
            <w:tcBorders>
              <w:top w:val="nil"/>
              <w:left w:val="nil"/>
              <w:bottom w:val="nil"/>
              <w:right w:val="nil"/>
            </w:tcBorders>
            <w:shd w:val="clear" w:color="auto" w:fill="auto"/>
            <w:noWrap/>
            <w:vAlign w:val="bottom"/>
            <w:hideMark/>
          </w:tcPr>
          <w:p w14:paraId="2966D911" w14:textId="77777777" w:rsidR="00FE66ED" w:rsidRPr="00FE66ED" w:rsidRDefault="00FE66ED">
            <w:pPr>
              <w:spacing w:after="0" w:line="240" w:lineRule="auto"/>
              <w:rPr>
                <w:rFonts w:ascii="Calibri" w:eastAsia="Times New Roman" w:hAnsi="Calibri" w:cs="Calibri"/>
                <w:color w:val="000000"/>
                <w:lang w:val="en-US"/>
              </w:rPr>
            </w:pPr>
            <w:r w:rsidRPr="00463EA1">
              <w:rPr>
                <w:rFonts w:ascii="Calibri" w:hAnsi="Calibri"/>
                <w:color w:val="000000"/>
                <w:lang w:val="en-US"/>
              </w:rPr>
              <w:t>-</w:t>
            </w:r>
          </w:p>
        </w:tc>
        <w:tc>
          <w:tcPr>
            <w:tcW w:w="2062" w:type="dxa"/>
            <w:gridSpan w:val="3"/>
            <w:tcBorders>
              <w:top w:val="nil"/>
              <w:left w:val="nil"/>
              <w:bottom w:val="nil"/>
              <w:right w:val="nil"/>
            </w:tcBorders>
            <w:shd w:val="clear" w:color="auto" w:fill="auto"/>
            <w:noWrap/>
            <w:vAlign w:val="bottom"/>
            <w:hideMark/>
          </w:tcPr>
          <w:p w14:paraId="69A227FB"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w:t>
            </w:r>
          </w:p>
        </w:tc>
        <w:tc>
          <w:tcPr>
            <w:tcW w:w="2062" w:type="dxa"/>
            <w:gridSpan w:val="2"/>
            <w:tcBorders>
              <w:top w:val="nil"/>
              <w:left w:val="nil"/>
              <w:bottom w:val="nil"/>
              <w:right w:val="nil"/>
            </w:tcBorders>
            <w:shd w:val="clear" w:color="auto" w:fill="auto"/>
            <w:noWrap/>
            <w:vAlign w:val="bottom"/>
            <w:hideMark/>
          </w:tcPr>
          <w:p w14:paraId="0CE4BAFA"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w:t>
            </w:r>
          </w:p>
        </w:tc>
        <w:tc>
          <w:tcPr>
            <w:tcW w:w="2062" w:type="dxa"/>
            <w:gridSpan w:val="2"/>
            <w:tcBorders>
              <w:top w:val="nil"/>
              <w:left w:val="nil"/>
              <w:bottom w:val="nil"/>
              <w:right w:val="nil"/>
            </w:tcBorders>
            <w:shd w:val="clear" w:color="auto" w:fill="auto"/>
            <w:noWrap/>
            <w:vAlign w:val="bottom"/>
            <w:hideMark/>
          </w:tcPr>
          <w:p w14:paraId="3DE5C6C9"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w:t>
            </w:r>
          </w:p>
        </w:tc>
        <w:tc>
          <w:tcPr>
            <w:tcW w:w="2062" w:type="dxa"/>
            <w:tcBorders>
              <w:top w:val="nil"/>
              <w:left w:val="nil"/>
              <w:bottom w:val="nil"/>
              <w:right w:val="nil"/>
            </w:tcBorders>
            <w:shd w:val="clear" w:color="auto" w:fill="auto"/>
            <w:noWrap/>
            <w:vAlign w:val="bottom"/>
            <w:hideMark/>
          </w:tcPr>
          <w:p w14:paraId="3307EF2D"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w:t>
            </w:r>
          </w:p>
        </w:tc>
      </w:tr>
      <w:tr w:rsidR="009A1E49" w:rsidRPr="00FE66ED" w14:paraId="62CE56DE" w14:textId="77777777" w:rsidTr="00FE66ED">
        <w:trPr>
          <w:trHeight w:val="300"/>
        </w:trPr>
        <w:tc>
          <w:tcPr>
            <w:tcW w:w="2360" w:type="dxa"/>
            <w:tcBorders>
              <w:top w:val="nil"/>
              <w:left w:val="nil"/>
              <w:bottom w:val="nil"/>
              <w:right w:val="nil"/>
            </w:tcBorders>
            <w:shd w:val="clear" w:color="auto" w:fill="auto"/>
            <w:noWrap/>
            <w:vAlign w:val="bottom"/>
            <w:hideMark/>
          </w:tcPr>
          <w:p w14:paraId="1725257A" w14:textId="77777777" w:rsidR="00FE66ED" w:rsidRPr="00463EA1" w:rsidRDefault="00FE66ED">
            <w:pPr>
              <w:spacing w:after="0" w:line="240" w:lineRule="auto"/>
              <w:rPr>
                <w:rFonts w:ascii="Calibri" w:hAnsi="Calibri"/>
                <w:color w:val="000000"/>
                <w:lang w:val="en-US"/>
              </w:rPr>
            </w:pPr>
          </w:p>
        </w:tc>
        <w:tc>
          <w:tcPr>
            <w:tcW w:w="1870" w:type="dxa"/>
            <w:tcBorders>
              <w:top w:val="nil"/>
              <w:left w:val="nil"/>
              <w:bottom w:val="nil"/>
              <w:right w:val="nil"/>
            </w:tcBorders>
            <w:shd w:val="clear" w:color="auto" w:fill="auto"/>
            <w:noWrap/>
            <w:vAlign w:val="bottom"/>
            <w:hideMark/>
          </w:tcPr>
          <w:p w14:paraId="071B6468" w14:textId="77777777" w:rsidR="00FE66ED" w:rsidRPr="00FE66ED" w:rsidRDefault="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SRI 20-40%</w:t>
            </w:r>
          </w:p>
        </w:tc>
        <w:tc>
          <w:tcPr>
            <w:tcW w:w="2062" w:type="dxa"/>
            <w:tcBorders>
              <w:top w:val="nil"/>
              <w:left w:val="nil"/>
              <w:bottom w:val="nil"/>
              <w:right w:val="nil"/>
            </w:tcBorders>
            <w:shd w:val="clear" w:color="auto" w:fill="auto"/>
            <w:noWrap/>
            <w:vAlign w:val="bottom"/>
            <w:hideMark/>
          </w:tcPr>
          <w:p w14:paraId="40E7AE44" w14:textId="033B8E06" w:rsidR="00FE66ED" w:rsidRPr="00FE66ED" w:rsidRDefault="00FE66ED">
            <w:pPr>
              <w:spacing w:after="0" w:line="240" w:lineRule="auto"/>
              <w:rPr>
                <w:rFonts w:ascii="Calibri" w:eastAsia="Times New Roman" w:hAnsi="Calibri" w:cs="Calibri"/>
                <w:color w:val="000000"/>
                <w:lang w:val="en-US"/>
              </w:rPr>
            </w:pPr>
            <w:r w:rsidRPr="00463EA1">
              <w:rPr>
                <w:rFonts w:ascii="Calibri" w:hAnsi="Calibri"/>
                <w:color w:val="000000"/>
                <w:lang w:val="en-US"/>
              </w:rPr>
              <w:t>0.</w:t>
            </w:r>
            <w:r w:rsidRPr="00FE66ED">
              <w:rPr>
                <w:rFonts w:ascii="Calibri" w:eastAsia="Times New Roman" w:hAnsi="Calibri" w:cs="Calibri"/>
                <w:color w:val="000000"/>
                <w:lang w:val="en-US"/>
              </w:rPr>
              <w:t>81</w:t>
            </w:r>
            <w:r w:rsidRPr="00463EA1">
              <w:rPr>
                <w:rFonts w:ascii="Calibri" w:hAnsi="Calibri"/>
                <w:color w:val="000000"/>
                <w:lang w:val="en-US"/>
              </w:rPr>
              <w:t>[0.</w:t>
            </w:r>
            <w:r w:rsidRPr="00FE66ED">
              <w:rPr>
                <w:rFonts w:ascii="Calibri" w:eastAsia="Times New Roman" w:hAnsi="Calibri" w:cs="Calibri"/>
                <w:color w:val="000000"/>
                <w:lang w:val="en-US"/>
              </w:rPr>
              <w:t>70</w:t>
            </w:r>
            <w:r w:rsidRPr="00463EA1">
              <w:rPr>
                <w:rFonts w:ascii="Calibri" w:hAnsi="Calibri"/>
                <w:color w:val="000000"/>
                <w:lang w:val="en-US"/>
              </w:rPr>
              <w:t>-0.</w:t>
            </w:r>
            <w:r w:rsidRPr="00FE66ED">
              <w:rPr>
                <w:rFonts w:ascii="Calibri" w:eastAsia="Times New Roman" w:hAnsi="Calibri" w:cs="Calibri"/>
                <w:color w:val="000000"/>
                <w:lang w:val="en-US"/>
              </w:rPr>
              <w:t xml:space="preserve">94]** </w:t>
            </w:r>
          </w:p>
        </w:tc>
        <w:tc>
          <w:tcPr>
            <w:tcW w:w="2062" w:type="dxa"/>
            <w:gridSpan w:val="3"/>
            <w:tcBorders>
              <w:top w:val="nil"/>
              <w:left w:val="nil"/>
              <w:bottom w:val="nil"/>
              <w:right w:val="nil"/>
            </w:tcBorders>
            <w:shd w:val="clear" w:color="auto" w:fill="auto"/>
            <w:noWrap/>
            <w:vAlign w:val="bottom"/>
            <w:hideMark/>
          </w:tcPr>
          <w:p w14:paraId="1315414B"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0.79[0.68-0.92]** </w:t>
            </w:r>
          </w:p>
        </w:tc>
        <w:tc>
          <w:tcPr>
            <w:tcW w:w="2062" w:type="dxa"/>
            <w:gridSpan w:val="2"/>
            <w:tcBorders>
              <w:top w:val="nil"/>
              <w:left w:val="nil"/>
              <w:bottom w:val="nil"/>
              <w:right w:val="nil"/>
            </w:tcBorders>
            <w:shd w:val="clear" w:color="auto" w:fill="auto"/>
            <w:noWrap/>
            <w:vAlign w:val="bottom"/>
            <w:hideMark/>
          </w:tcPr>
          <w:p w14:paraId="3176A4E0"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0.80[0.69-0.93]** </w:t>
            </w:r>
          </w:p>
        </w:tc>
        <w:tc>
          <w:tcPr>
            <w:tcW w:w="2062" w:type="dxa"/>
            <w:gridSpan w:val="2"/>
            <w:tcBorders>
              <w:top w:val="nil"/>
              <w:left w:val="nil"/>
              <w:bottom w:val="nil"/>
              <w:right w:val="nil"/>
            </w:tcBorders>
            <w:shd w:val="clear" w:color="auto" w:fill="auto"/>
            <w:noWrap/>
            <w:vAlign w:val="bottom"/>
            <w:hideMark/>
          </w:tcPr>
          <w:p w14:paraId="2F9FFBEB"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0.81[0.70-0.95]** </w:t>
            </w:r>
          </w:p>
        </w:tc>
        <w:tc>
          <w:tcPr>
            <w:tcW w:w="2062" w:type="dxa"/>
            <w:tcBorders>
              <w:top w:val="nil"/>
              <w:left w:val="nil"/>
              <w:bottom w:val="nil"/>
              <w:right w:val="nil"/>
            </w:tcBorders>
            <w:shd w:val="clear" w:color="auto" w:fill="auto"/>
            <w:noWrap/>
            <w:vAlign w:val="bottom"/>
            <w:hideMark/>
          </w:tcPr>
          <w:p w14:paraId="27903858"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0.81[0.69-0.96]*  </w:t>
            </w:r>
          </w:p>
        </w:tc>
      </w:tr>
      <w:tr w:rsidR="009A1E49" w:rsidRPr="00FE66ED" w14:paraId="64A53153" w14:textId="77777777" w:rsidTr="00FE66ED">
        <w:trPr>
          <w:trHeight w:val="300"/>
        </w:trPr>
        <w:tc>
          <w:tcPr>
            <w:tcW w:w="2360" w:type="dxa"/>
            <w:tcBorders>
              <w:top w:val="nil"/>
              <w:left w:val="nil"/>
              <w:bottom w:val="nil"/>
              <w:right w:val="nil"/>
            </w:tcBorders>
            <w:shd w:val="clear" w:color="auto" w:fill="auto"/>
            <w:noWrap/>
            <w:vAlign w:val="bottom"/>
            <w:hideMark/>
          </w:tcPr>
          <w:p w14:paraId="20E766C1" w14:textId="77777777" w:rsidR="00FE66ED" w:rsidRPr="00463EA1" w:rsidRDefault="00FE66ED">
            <w:pPr>
              <w:spacing w:after="0" w:line="240" w:lineRule="auto"/>
              <w:rPr>
                <w:rFonts w:ascii="Calibri" w:hAnsi="Calibri"/>
                <w:color w:val="000000"/>
                <w:lang w:val="en-US"/>
              </w:rPr>
            </w:pPr>
          </w:p>
        </w:tc>
        <w:tc>
          <w:tcPr>
            <w:tcW w:w="1870" w:type="dxa"/>
            <w:tcBorders>
              <w:top w:val="nil"/>
              <w:left w:val="nil"/>
              <w:bottom w:val="nil"/>
              <w:right w:val="nil"/>
            </w:tcBorders>
            <w:shd w:val="clear" w:color="auto" w:fill="auto"/>
            <w:noWrap/>
            <w:vAlign w:val="bottom"/>
            <w:hideMark/>
          </w:tcPr>
          <w:p w14:paraId="685DC75D" w14:textId="77777777" w:rsidR="00FE66ED" w:rsidRPr="00FE66ED" w:rsidRDefault="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SRI 40-60%</w:t>
            </w:r>
          </w:p>
        </w:tc>
        <w:tc>
          <w:tcPr>
            <w:tcW w:w="2062" w:type="dxa"/>
            <w:tcBorders>
              <w:top w:val="nil"/>
              <w:left w:val="nil"/>
              <w:bottom w:val="nil"/>
              <w:right w:val="nil"/>
            </w:tcBorders>
            <w:shd w:val="clear" w:color="auto" w:fill="auto"/>
            <w:noWrap/>
            <w:vAlign w:val="bottom"/>
            <w:hideMark/>
          </w:tcPr>
          <w:p w14:paraId="70B61F09" w14:textId="436EEA9E" w:rsidR="00FE66ED" w:rsidRPr="00FE66ED" w:rsidRDefault="00FE66ED">
            <w:pPr>
              <w:spacing w:after="0" w:line="240" w:lineRule="auto"/>
              <w:rPr>
                <w:rFonts w:ascii="Calibri" w:eastAsia="Times New Roman" w:hAnsi="Calibri" w:cs="Calibri"/>
                <w:color w:val="000000"/>
                <w:lang w:val="en-US"/>
              </w:rPr>
            </w:pPr>
            <w:r w:rsidRPr="00463EA1">
              <w:rPr>
                <w:rFonts w:ascii="Calibri" w:hAnsi="Calibri"/>
                <w:color w:val="000000"/>
                <w:lang w:val="en-US"/>
              </w:rPr>
              <w:t>0.</w:t>
            </w:r>
            <w:r w:rsidRPr="00FE66ED">
              <w:rPr>
                <w:rFonts w:ascii="Calibri" w:eastAsia="Times New Roman" w:hAnsi="Calibri" w:cs="Calibri"/>
                <w:color w:val="000000"/>
                <w:lang w:val="en-US"/>
              </w:rPr>
              <w:t>76</w:t>
            </w:r>
            <w:r w:rsidRPr="00463EA1">
              <w:rPr>
                <w:rFonts w:ascii="Calibri" w:hAnsi="Calibri"/>
                <w:color w:val="000000"/>
                <w:lang w:val="en-US"/>
              </w:rPr>
              <w:t>[0.</w:t>
            </w:r>
            <w:r w:rsidRPr="00FE66ED">
              <w:rPr>
                <w:rFonts w:ascii="Calibri" w:eastAsia="Times New Roman" w:hAnsi="Calibri" w:cs="Calibri"/>
                <w:color w:val="000000"/>
                <w:lang w:val="en-US"/>
              </w:rPr>
              <w:t>65</w:t>
            </w:r>
            <w:r w:rsidRPr="00463EA1">
              <w:rPr>
                <w:rFonts w:ascii="Calibri" w:hAnsi="Calibri"/>
                <w:color w:val="000000"/>
                <w:lang w:val="en-US"/>
              </w:rPr>
              <w:t>-0.</w:t>
            </w:r>
            <w:r w:rsidRPr="00FE66ED">
              <w:rPr>
                <w:rFonts w:ascii="Calibri" w:eastAsia="Times New Roman" w:hAnsi="Calibri" w:cs="Calibri"/>
                <w:color w:val="000000"/>
                <w:lang w:val="en-US"/>
              </w:rPr>
              <w:t>89]***</w:t>
            </w:r>
          </w:p>
        </w:tc>
        <w:tc>
          <w:tcPr>
            <w:tcW w:w="2062" w:type="dxa"/>
            <w:gridSpan w:val="3"/>
            <w:tcBorders>
              <w:top w:val="nil"/>
              <w:left w:val="nil"/>
              <w:bottom w:val="nil"/>
              <w:right w:val="nil"/>
            </w:tcBorders>
            <w:shd w:val="clear" w:color="auto" w:fill="auto"/>
            <w:noWrap/>
            <w:vAlign w:val="bottom"/>
            <w:hideMark/>
          </w:tcPr>
          <w:p w14:paraId="15D19DD3"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0.74[0.64-0.87]***</w:t>
            </w:r>
          </w:p>
        </w:tc>
        <w:tc>
          <w:tcPr>
            <w:tcW w:w="2062" w:type="dxa"/>
            <w:gridSpan w:val="2"/>
            <w:tcBorders>
              <w:top w:val="nil"/>
              <w:left w:val="nil"/>
              <w:bottom w:val="nil"/>
              <w:right w:val="nil"/>
            </w:tcBorders>
            <w:shd w:val="clear" w:color="auto" w:fill="auto"/>
            <w:noWrap/>
            <w:vAlign w:val="bottom"/>
            <w:hideMark/>
          </w:tcPr>
          <w:p w14:paraId="25A05D61"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0.75[0.64-0.87]***</w:t>
            </w:r>
          </w:p>
        </w:tc>
        <w:tc>
          <w:tcPr>
            <w:tcW w:w="2062" w:type="dxa"/>
            <w:gridSpan w:val="2"/>
            <w:tcBorders>
              <w:top w:val="nil"/>
              <w:left w:val="nil"/>
              <w:bottom w:val="nil"/>
              <w:right w:val="nil"/>
            </w:tcBorders>
            <w:shd w:val="clear" w:color="auto" w:fill="auto"/>
            <w:noWrap/>
            <w:vAlign w:val="bottom"/>
            <w:hideMark/>
          </w:tcPr>
          <w:p w14:paraId="142B0EC9"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0.76[0.65-0.89]***</w:t>
            </w:r>
          </w:p>
        </w:tc>
        <w:tc>
          <w:tcPr>
            <w:tcW w:w="2062" w:type="dxa"/>
            <w:tcBorders>
              <w:top w:val="nil"/>
              <w:left w:val="nil"/>
              <w:bottom w:val="nil"/>
              <w:right w:val="nil"/>
            </w:tcBorders>
            <w:shd w:val="clear" w:color="auto" w:fill="auto"/>
            <w:noWrap/>
            <w:vAlign w:val="bottom"/>
            <w:hideMark/>
          </w:tcPr>
          <w:p w14:paraId="52E2DF81"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0.75[0.63-0.89]***</w:t>
            </w:r>
          </w:p>
        </w:tc>
      </w:tr>
      <w:tr w:rsidR="009A1E49" w:rsidRPr="00FE66ED" w14:paraId="35A269A4" w14:textId="77777777" w:rsidTr="00FE66ED">
        <w:trPr>
          <w:trHeight w:val="300"/>
        </w:trPr>
        <w:tc>
          <w:tcPr>
            <w:tcW w:w="2360" w:type="dxa"/>
            <w:tcBorders>
              <w:top w:val="nil"/>
              <w:left w:val="nil"/>
              <w:bottom w:val="nil"/>
              <w:right w:val="nil"/>
            </w:tcBorders>
            <w:shd w:val="clear" w:color="auto" w:fill="auto"/>
            <w:noWrap/>
            <w:vAlign w:val="bottom"/>
            <w:hideMark/>
          </w:tcPr>
          <w:p w14:paraId="306238B6" w14:textId="77777777" w:rsidR="00FE66ED" w:rsidRPr="00463EA1" w:rsidRDefault="00FE66ED">
            <w:pPr>
              <w:spacing w:after="0" w:line="240" w:lineRule="auto"/>
              <w:rPr>
                <w:rFonts w:ascii="Calibri" w:hAnsi="Calibri"/>
                <w:color w:val="000000"/>
                <w:lang w:val="en-US"/>
              </w:rPr>
            </w:pPr>
          </w:p>
        </w:tc>
        <w:tc>
          <w:tcPr>
            <w:tcW w:w="1870" w:type="dxa"/>
            <w:tcBorders>
              <w:top w:val="nil"/>
              <w:left w:val="nil"/>
              <w:bottom w:val="nil"/>
              <w:right w:val="nil"/>
            </w:tcBorders>
            <w:shd w:val="clear" w:color="auto" w:fill="auto"/>
            <w:noWrap/>
            <w:vAlign w:val="bottom"/>
            <w:hideMark/>
          </w:tcPr>
          <w:p w14:paraId="432665C0" w14:textId="77777777" w:rsidR="00FE66ED" w:rsidRPr="00FE66ED" w:rsidRDefault="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SRI 60-80%</w:t>
            </w:r>
          </w:p>
        </w:tc>
        <w:tc>
          <w:tcPr>
            <w:tcW w:w="2062" w:type="dxa"/>
            <w:tcBorders>
              <w:top w:val="nil"/>
              <w:left w:val="nil"/>
              <w:bottom w:val="nil"/>
              <w:right w:val="nil"/>
            </w:tcBorders>
            <w:shd w:val="clear" w:color="auto" w:fill="auto"/>
            <w:noWrap/>
            <w:vAlign w:val="bottom"/>
            <w:hideMark/>
          </w:tcPr>
          <w:p w14:paraId="331A431A" w14:textId="459AA82E" w:rsidR="00FE66ED" w:rsidRPr="00FE66ED" w:rsidRDefault="00FE66ED">
            <w:pPr>
              <w:spacing w:after="0" w:line="240" w:lineRule="auto"/>
              <w:rPr>
                <w:rFonts w:ascii="Calibri" w:eastAsia="Times New Roman" w:hAnsi="Calibri" w:cs="Calibri"/>
                <w:color w:val="000000"/>
                <w:lang w:val="en-US"/>
              </w:rPr>
            </w:pPr>
            <w:r w:rsidRPr="00463EA1">
              <w:rPr>
                <w:rFonts w:ascii="Calibri" w:hAnsi="Calibri"/>
                <w:color w:val="000000"/>
                <w:lang w:val="en-US"/>
              </w:rPr>
              <w:t>0.</w:t>
            </w:r>
            <w:r w:rsidRPr="00FE66ED">
              <w:rPr>
                <w:rFonts w:ascii="Calibri" w:eastAsia="Times New Roman" w:hAnsi="Calibri" w:cs="Calibri"/>
                <w:color w:val="000000"/>
                <w:lang w:val="en-US"/>
              </w:rPr>
              <w:t>73</w:t>
            </w:r>
            <w:r w:rsidRPr="00463EA1">
              <w:rPr>
                <w:rFonts w:ascii="Calibri" w:hAnsi="Calibri"/>
                <w:color w:val="000000"/>
                <w:lang w:val="en-US"/>
              </w:rPr>
              <w:t>[0.</w:t>
            </w:r>
            <w:r w:rsidRPr="00FE66ED">
              <w:rPr>
                <w:rFonts w:ascii="Calibri" w:eastAsia="Times New Roman" w:hAnsi="Calibri" w:cs="Calibri"/>
                <w:color w:val="000000"/>
                <w:lang w:val="en-US"/>
              </w:rPr>
              <w:t>62</w:t>
            </w:r>
            <w:r w:rsidRPr="00463EA1">
              <w:rPr>
                <w:rFonts w:ascii="Calibri" w:hAnsi="Calibri"/>
                <w:color w:val="000000"/>
                <w:lang w:val="en-US"/>
              </w:rPr>
              <w:t>-0.</w:t>
            </w:r>
            <w:r w:rsidRPr="00FE66ED">
              <w:rPr>
                <w:rFonts w:ascii="Calibri" w:eastAsia="Times New Roman" w:hAnsi="Calibri" w:cs="Calibri"/>
                <w:color w:val="000000"/>
                <w:lang w:val="en-US"/>
              </w:rPr>
              <w:t>86</w:t>
            </w:r>
            <w:r w:rsidRPr="00463EA1">
              <w:rPr>
                <w:rFonts w:ascii="Calibri" w:hAnsi="Calibri"/>
                <w:color w:val="000000"/>
                <w:lang w:val="en-US"/>
              </w:rPr>
              <w:t>]***</w:t>
            </w:r>
          </w:p>
        </w:tc>
        <w:tc>
          <w:tcPr>
            <w:tcW w:w="2062" w:type="dxa"/>
            <w:gridSpan w:val="3"/>
            <w:tcBorders>
              <w:top w:val="nil"/>
              <w:left w:val="nil"/>
              <w:bottom w:val="nil"/>
              <w:right w:val="nil"/>
            </w:tcBorders>
            <w:shd w:val="clear" w:color="auto" w:fill="auto"/>
            <w:noWrap/>
            <w:vAlign w:val="bottom"/>
            <w:hideMark/>
          </w:tcPr>
          <w:p w14:paraId="118D19CF"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0.71[0.61-0.84]***</w:t>
            </w:r>
          </w:p>
        </w:tc>
        <w:tc>
          <w:tcPr>
            <w:tcW w:w="2062" w:type="dxa"/>
            <w:gridSpan w:val="2"/>
            <w:tcBorders>
              <w:top w:val="nil"/>
              <w:left w:val="nil"/>
              <w:bottom w:val="nil"/>
              <w:right w:val="nil"/>
            </w:tcBorders>
            <w:shd w:val="clear" w:color="auto" w:fill="auto"/>
            <w:noWrap/>
            <w:vAlign w:val="bottom"/>
            <w:hideMark/>
          </w:tcPr>
          <w:p w14:paraId="6D23DA1C"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0.72[0.61-0.85]***</w:t>
            </w:r>
          </w:p>
        </w:tc>
        <w:tc>
          <w:tcPr>
            <w:tcW w:w="2062" w:type="dxa"/>
            <w:gridSpan w:val="2"/>
            <w:tcBorders>
              <w:top w:val="nil"/>
              <w:left w:val="nil"/>
              <w:bottom w:val="nil"/>
              <w:right w:val="nil"/>
            </w:tcBorders>
            <w:shd w:val="clear" w:color="auto" w:fill="auto"/>
            <w:noWrap/>
            <w:vAlign w:val="bottom"/>
            <w:hideMark/>
          </w:tcPr>
          <w:p w14:paraId="1373620E"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0.73[0.62-0.87]***</w:t>
            </w:r>
          </w:p>
        </w:tc>
        <w:tc>
          <w:tcPr>
            <w:tcW w:w="2062" w:type="dxa"/>
            <w:tcBorders>
              <w:top w:val="nil"/>
              <w:left w:val="nil"/>
              <w:bottom w:val="nil"/>
              <w:right w:val="nil"/>
            </w:tcBorders>
            <w:shd w:val="clear" w:color="auto" w:fill="auto"/>
            <w:noWrap/>
            <w:vAlign w:val="bottom"/>
            <w:hideMark/>
          </w:tcPr>
          <w:p w14:paraId="4C856C8E"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0.72[0.60-0.86]***</w:t>
            </w:r>
          </w:p>
        </w:tc>
      </w:tr>
      <w:tr w:rsidR="009A1E49" w:rsidRPr="00FE66ED" w14:paraId="5F9F6F6D" w14:textId="77777777" w:rsidTr="00FE66ED">
        <w:trPr>
          <w:trHeight w:val="300"/>
        </w:trPr>
        <w:tc>
          <w:tcPr>
            <w:tcW w:w="2360" w:type="dxa"/>
            <w:tcBorders>
              <w:top w:val="nil"/>
              <w:left w:val="nil"/>
              <w:bottom w:val="single" w:sz="4" w:space="0" w:color="auto"/>
              <w:right w:val="nil"/>
            </w:tcBorders>
            <w:shd w:val="clear" w:color="auto" w:fill="auto"/>
            <w:noWrap/>
            <w:vAlign w:val="bottom"/>
            <w:hideMark/>
          </w:tcPr>
          <w:p w14:paraId="32BB7B31" w14:textId="77777777" w:rsidR="00FE66ED" w:rsidRPr="00463EA1" w:rsidRDefault="00FE66ED">
            <w:pPr>
              <w:spacing w:after="0" w:line="240" w:lineRule="auto"/>
              <w:rPr>
                <w:rFonts w:ascii="Calibri" w:hAnsi="Calibri"/>
                <w:color w:val="000000"/>
                <w:lang w:val="en-US"/>
              </w:rPr>
            </w:pPr>
            <w:r w:rsidRPr="00FE66ED">
              <w:rPr>
                <w:rFonts w:ascii="Calibri" w:eastAsia="Times New Roman" w:hAnsi="Calibri" w:cs="Calibri"/>
                <w:color w:val="000000"/>
                <w:lang w:val="en-US"/>
              </w:rPr>
              <w:t> </w:t>
            </w:r>
          </w:p>
        </w:tc>
        <w:tc>
          <w:tcPr>
            <w:tcW w:w="1870" w:type="dxa"/>
            <w:tcBorders>
              <w:top w:val="nil"/>
              <w:left w:val="nil"/>
              <w:bottom w:val="single" w:sz="4" w:space="0" w:color="auto"/>
              <w:right w:val="nil"/>
            </w:tcBorders>
            <w:shd w:val="clear" w:color="auto" w:fill="auto"/>
            <w:noWrap/>
            <w:vAlign w:val="bottom"/>
            <w:hideMark/>
          </w:tcPr>
          <w:p w14:paraId="5D71CCA2" w14:textId="77777777" w:rsidR="00FE66ED" w:rsidRPr="00FE66ED" w:rsidRDefault="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SRI 80-100%</w:t>
            </w:r>
          </w:p>
        </w:tc>
        <w:tc>
          <w:tcPr>
            <w:tcW w:w="2062" w:type="dxa"/>
            <w:tcBorders>
              <w:top w:val="nil"/>
              <w:left w:val="nil"/>
              <w:bottom w:val="single" w:sz="4" w:space="0" w:color="auto"/>
              <w:right w:val="nil"/>
            </w:tcBorders>
            <w:shd w:val="clear" w:color="auto" w:fill="auto"/>
            <w:noWrap/>
            <w:vAlign w:val="bottom"/>
            <w:hideMark/>
          </w:tcPr>
          <w:p w14:paraId="71C447C7" w14:textId="6DC51756" w:rsidR="00FE66ED" w:rsidRPr="00FE66ED" w:rsidRDefault="00FE66ED">
            <w:pPr>
              <w:spacing w:after="0" w:line="240" w:lineRule="auto"/>
              <w:rPr>
                <w:rFonts w:ascii="Calibri" w:eastAsia="Times New Roman" w:hAnsi="Calibri" w:cs="Calibri"/>
                <w:color w:val="000000"/>
                <w:lang w:val="en-US"/>
              </w:rPr>
            </w:pPr>
            <w:r w:rsidRPr="00463EA1">
              <w:rPr>
                <w:rFonts w:ascii="Calibri" w:hAnsi="Calibri"/>
                <w:color w:val="000000"/>
                <w:lang w:val="en-US"/>
              </w:rPr>
              <w:t>0.</w:t>
            </w:r>
            <w:r w:rsidRPr="00FE66ED">
              <w:rPr>
                <w:rFonts w:ascii="Calibri" w:eastAsia="Times New Roman" w:hAnsi="Calibri" w:cs="Calibri"/>
                <w:color w:val="000000"/>
                <w:lang w:val="en-US"/>
              </w:rPr>
              <w:t>71</w:t>
            </w:r>
            <w:r w:rsidRPr="00463EA1">
              <w:rPr>
                <w:rFonts w:ascii="Calibri" w:hAnsi="Calibri"/>
                <w:color w:val="000000"/>
                <w:lang w:val="en-US"/>
              </w:rPr>
              <w:t>[0.</w:t>
            </w:r>
            <w:r w:rsidRPr="00FE66ED">
              <w:rPr>
                <w:rFonts w:ascii="Calibri" w:eastAsia="Times New Roman" w:hAnsi="Calibri" w:cs="Calibri"/>
                <w:color w:val="000000"/>
                <w:lang w:val="en-US"/>
              </w:rPr>
              <w:t>60</w:t>
            </w:r>
            <w:r w:rsidRPr="00463EA1">
              <w:rPr>
                <w:rFonts w:ascii="Calibri" w:hAnsi="Calibri"/>
                <w:color w:val="000000"/>
                <w:lang w:val="en-US"/>
              </w:rPr>
              <w:t>-0.</w:t>
            </w:r>
            <w:r w:rsidRPr="00FE66ED">
              <w:rPr>
                <w:rFonts w:ascii="Calibri" w:eastAsia="Times New Roman" w:hAnsi="Calibri" w:cs="Calibri"/>
                <w:color w:val="000000"/>
                <w:lang w:val="en-US"/>
              </w:rPr>
              <w:t>84</w:t>
            </w:r>
            <w:r w:rsidRPr="00463EA1">
              <w:rPr>
                <w:rFonts w:ascii="Calibri" w:hAnsi="Calibri"/>
                <w:color w:val="000000"/>
                <w:lang w:val="en-US"/>
              </w:rPr>
              <w:t>]***</w:t>
            </w:r>
          </w:p>
        </w:tc>
        <w:tc>
          <w:tcPr>
            <w:tcW w:w="2062" w:type="dxa"/>
            <w:gridSpan w:val="3"/>
            <w:tcBorders>
              <w:top w:val="nil"/>
              <w:left w:val="nil"/>
              <w:bottom w:val="single" w:sz="4" w:space="0" w:color="auto"/>
              <w:right w:val="nil"/>
            </w:tcBorders>
            <w:shd w:val="clear" w:color="auto" w:fill="auto"/>
            <w:noWrap/>
            <w:vAlign w:val="bottom"/>
            <w:hideMark/>
          </w:tcPr>
          <w:p w14:paraId="120290D6"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0.70[0.59-0.83]***</w:t>
            </w:r>
          </w:p>
        </w:tc>
        <w:tc>
          <w:tcPr>
            <w:tcW w:w="2062" w:type="dxa"/>
            <w:gridSpan w:val="2"/>
            <w:tcBorders>
              <w:top w:val="nil"/>
              <w:left w:val="nil"/>
              <w:bottom w:val="single" w:sz="4" w:space="0" w:color="auto"/>
              <w:right w:val="nil"/>
            </w:tcBorders>
            <w:shd w:val="clear" w:color="auto" w:fill="auto"/>
            <w:noWrap/>
            <w:vAlign w:val="bottom"/>
            <w:hideMark/>
          </w:tcPr>
          <w:p w14:paraId="077B18D1"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0.70[0.59-0.82]***</w:t>
            </w:r>
          </w:p>
        </w:tc>
        <w:tc>
          <w:tcPr>
            <w:tcW w:w="2062" w:type="dxa"/>
            <w:gridSpan w:val="2"/>
            <w:tcBorders>
              <w:top w:val="nil"/>
              <w:left w:val="nil"/>
              <w:bottom w:val="single" w:sz="4" w:space="0" w:color="auto"/>
              <w:right w:val="nil"/>
            </w:tcBorders>
            <w:shd w:val="clear" w:color="auto" w:fill="auto"/>
            <w:noWrap/>
            <w:vAlign w:val="bottom"/>
            <w:hideMark/>
          </w:tcPr>
          <w:p w14:paraId="1873D0D0"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0.72[0.61-0.85]***</w:t>
            </w:r>
          </w:p>
        </w:tc>
        <w:tc>
          <w:tcPr>
            <w:tcW w:w="2062" w:type="dxa"/>
            <w:tcBorders>
              <w:top w:val="nil"/>
              <w:left w:val="nil"/>
              <w:bottom w:val="single" w:sz="4" w:space="0" w:color="auto"/>
              <w:right w:val="nil"/>
            </w:tcBorders>
            <w:shd w:val="clear" w:color="auto" w:fill="auto"/>
            <w:noWrap/>
            <w:vAlign w:val="bottom"/>
            <w:hideMark/>
          </w:tcPr>
          <w:p w14:paraId="2E1E6899"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0.71[0.60-0.85]***</w:t>
            </w:r>
          </w:p>
        </w:tc>
      </w:tr>
      <w:tr w:rsidR="009A1E49" w:rsidRPr="00FE66ED" w14:paraId="72E211F4" w14:textId="77777777" w:rsidTr="00FE66ED">
        <w:trPr>
          <w:trHeight w:val="300"/>
        </w:trPr>
        <w:tc>
          <w:tcPr>
            <w:tcW w:w="2360" w:type="dxa"/>
            <w:tcBorders>
              <w:top w:val="nil"/>
              <w:left w:val="nil"/>
              <w:bottom w:val="nil"/>
              <w:right w:val="nil"/>
            </w:tcBorders>
            <w:shd w:val="clear" w:color="auto" w:fill="auto"/>
            <w:noWrap/>
            <w:vAlign w:val="bottom"/>
            <w:hideMark/>
          </w:tcPr>
          <w:p w14:paraId="02828B22" w14:textId="77777777" w:rsidR="00FE66ED" w:rsidRPr="00FE66ED" w:rsidRDefault="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Model 2: Duration</w:t>
            </w:r>
          </w:p>
        </w:tc>
        <w:tc>
          <w:tcPr>
            <w:tcW w:w="1870" w:type="dxa"/>
            <w:tcBorders>
              <w:top w:val="nil"/>
              <w:left w:val="nil"/>
              <w:bottom w:val="nil"/>
              <w:right w:val="nil"/>
            </w:tcBorders>
            <w:shd w:val="clear" w:color="auto" w:fill="auto"/>
            <w:noWrap/>
            <w:vAlign w:val="bottom"/>
            <w:hideMark/>
          </w:tcPr>
          <w:p w14:paraId="6520455B" w14:textId="77777777" w:rsidR="00FE66ED" w:rsidRPr="00FE66ED" w:rsidRDefault="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Duration 0-20%</w:t>
            </w:r>
          </w:p>
        </w:tc>
        <w:tc>
          <w:tcPr>
            <w:tcW w:w="2062" w:type="dxa"/>
            <w:tcBorders>
              <w:top w:val="nil"/>
              <w:left w:val="nil"/>
              <w:bottom w:val="nil"/>
              <w:right w:val="nil"/>
            </w:tcBorders>
            <w:shd w:val="clear" w:color="auto" w:fill="auto"/>
            <w:noWrap/>
            <w:vAlign w:val="bottom"/>
            <w:hideMark/>
          </w:tcPr>
          <w:p w14:paraId="2211A222" w14:textId="77777777" w:rsidR="00FE66ED" w:rsidRPr="00FE66ED" w:rsidRDefault="00FE66ED">
            <w:pPr>
              <w:spacing w:after="0" w:line="240" w:lineRule="auto"/>
              <w:rPr>
                <w:rFonts w:ascii="Calibri" w:eastAsia="Times New Roman" w:hAnsi="Calibri" w:cs="Calibri"/>
                <w:color w:val="000000"/>
                <w:lang w:val="en-US"/>
              </w:rPr>
            </w:pPr>
            <w:r w:rsidRPr="00463EA1">
              <w:rPr>
                <w:rFonts w:ascii="Calibri" w:hAnsi="Calibri"/>
                <w:color w:val="000000"/>
                <w:lang w:val="en-US"/>
              </w:rPr>
              <w:t>-</w:t>
            </w:r>
          </w:p>
        </w:tc>
        <w:tc>
          <w:tcPr>
            <w:tcW w:w="2062" w:type="dxa"/>
            <w:gridSpan w:val="3"/>
            <w:tcBorders>
              <w:top w:val="nil"/>
              <w:left w:val="nil"/>
              <w:bottom w:val="nil"/>
              <w:right w:val="nil"/>
            </w:tcBorders>
            <w:shd w:val="clear" w:color="auto" w:fill="auto"/>
            <w:noWrap/>
            <w:vAlign w:val="bottom"/>
            <w:hideMark/>
          </w:tcPr>
          <w:p w14:paraId="1985B650"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w:t>
            </w:r>
          </w:p>
        </w:tc>
        <w:tc>
          <w:tcPr>
            <w:tcW w:w="2062" w:type="dxa"/>
            <w:gridSpan w:val="2"/>
            <w:tcBorders>
              <w:top w:val="nil"/>
              <w:left w:val="nil"/>
              <w:bottom w:val="nil"/>
              <w:right w:val="nil"/>
            </w:tcBorders>
            <w:shd w:val="clear" w:color="auto" w:fill="auto"/>
            <w:noWrap/>
            <w:vAlign w:val="bottom"/>
            <w:hideMark/>
          </w:tcPr>
          <w:p w14:paraId="39AFEB3D"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w:t>
            </w:r>
          </w:p>
        </w:tc>
        <w:tc>
          <w:tcPr>
            <w:tcW w:w="2062" w:type="dxa"/>
            <w:gridSpan w:val="2"/>
            <w:tcBorders>
              <w:top w:val="nil"/>
              <w:left w:val="nil"/>
              <w:bottom w:val="nil"/>
              <w:right w:val="nil"/>
            </w:tcBorders>
            <w:shd w:val="clear" w:color="auto" w:fill="auto"/>
            <w:noWrap/>
            <w:vAlign w:val="bottom"/>
            <w:hideMark/>
          </w:tcPr>
          <w:p w14:paraId="2CE04446"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w:t>
            </w:r>
          </w:p>
        </w:tc>
        <w:tc>
          <w:tcPr>
            <w:tcW w:w="2062" w:type="dxa"/>
            <w:tcBorders>
              <w:top w:val="nil"/>
              <w:left w:val="nil"/>
              <w:bottom w:val="nil"/>
              <w:right w:val="nil"/>
            </w:tcBorders>
            <w:shd w:val="clear" w:color="auto" w:fill="auto"/>
            <w:noWrap/>
            <w:vAlign w:val="bottom"/>
            <w:hideMark/>
          </w:tcPr>
          <w:p w14:paraId="32A8055A"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w:t>
            </w:r>
          </w:p>
        </w:tc>
      </w:tr>
      <w:tr w:rsidR="009A1E49" w:rsidRPr="00FE66ED" w14:paraId="62E93444" w14:textId="77777777" w:rsidTr="00FE66ED">
        <w:trPr>
          <w:trHeight w:val="300"/>
        </w:trPr>
        <w:tc>
          <w:tcPr>
            <w:tcW w:w="2360" w:type="dxa"/>
            <w:tcBorders>
              <w:top w:val="nil"/>
              <w:left w:val="nil"/>
              <w:bottom w:val="nil"/>
              <w:right w:val="nil"/>
            </w:tcBorders>
            <w:shd w:val="clear" w:color="auto" w:fill="auto"/>
            <w:noWrap/>
            <w:vAlign w:val="bottom"/>
            <w:hideMark/>
          </w:tcPr>
          <w:p w14:paraId="65D7A9AF" w14:textId="77777777" w:rsidR="00FE66ED" w:rsidRPr="00463EA1" w:rsidRDefault="00FE66ED">
            <w:pPr>
              <w:spacing w:after="0" w:line="240" w:lineRule="auto"/>
              <w:rPr>
                <w:rFonts w:ascii="Calibri" w:hAnsi="Calibri"/>
                <w:color w:val="000000"/>
                <w:lang w:val="en-US"/>
              </w:rPr>
            </w:pPr>
          </w:p>
        </w:tc>
        <w:tc>
          <w:tcPr>
            <w:tcW w:w="1870" w:type="dxa"/>
            <w:tcBorders>
              <w:top w:val="nil"/>
              <w:left w:val="nil"/>
              <w:bottom w:val="nil"/>
              <w:right w:val="nil"/>
            </w:tcBorders>
            <w:shd w:val="clear" w:color="auto" w:fill="auto"/>
            <w:noWrap/>
            <w:vAlign w:val="bottom"/>
            <w:hideMark/>
          </w:tcPr>
          <w:p w14:paraId="1D959C15" w14:textId="77777777" w:rsidR="00FE66ED" w:rsidRPr="00FE66ED" w:rsidRDefault="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Duration 20-40%</w:t>
            </w:r>
          </w:p>
        </w:tc>
        <w:tc>
          <w:tcPr>
            <w:tcW w:w="2062" w:type="dxa"/>
            <w:tcBorders>
              <w:top w:val="nil"/>
              <w:left w:val="nil"/>
              <w:bottom w:val="nil"/>
              <w:right w:val="nil"/>
            </w:tcBorders>
            <w:shd w:val="clear" w:color="auto" w:fill="auto"/>
            <w:noWrap/>
            <w:vAlign w:val="bottom"/>
            <w:hideMark/>
          </w:tcPr>
          <w:p w14:paraId="0F918EA0" w14:textId="2231585C" w:rsidR="00FE66ED" w:rsidRPr="00FE66ED" w:rsidRDefault="00FE66ED">
            <w:pPr>
              <w:spacing w:after="0" w:line="240" w:lineRule="auto"/>
              <w:rPr>
                <w:rFonts w:ascii="Calibri" w:eastAsia="Times New Roman" w:hAnsi="Calibri" w:cs="Calibri"/>
                <w:color w:val="000000"/>
                <w:lang w:val="en-US"/>
              </w:rPr>
            </w:pPr>
            <w:r w:rsidRPr="00463EA1">
              <w:rPr>
                <w:rFonts w:ascii="Calibri" w:hAnsi="Calibri"/>
                <w:color w:val="000000"/>
                <w:lang w:val="en-US"/>
              </w:rPr>
              <w:t>0.</w:t>
            </w:r>
            <w:r w:rsidRPr="00FE66ED">
              <w:rPr>
                <w:rFonts w:ascii="Calibri" w:eastAsia="Times New Roman" w:hAnsi="Calibri" w:cs="Calibri"/>
                <w:color w:val="000000"/>
                <w:lang w:val="en-US"/>
              </w:rPr>
              <w:t>83</w:t>
            </w:r>
            <w:r w:rsidRPr="00463EA1">
              <w:rPr>
                <w:rFonts w:ascii="Calibri" w:hAnsi="Calibri"/>
                <w:color w:val="000000"/>
                <w:lang w:val="en-US"/>
              </w:rPr>
              <w:t>[0.</w:t>
            </w:r>
            <w:r w:rsidRPr="00FE66ED">
              <w:rPr>
                <w:rFonts w:ascii="Calibri" w:eastAsia="Times New Roman" w:hAnsi="Calibri" w:cs="Calibri"/>
                <w:color w:val="000000"/>
                <w:lang w:val="en-US"/>
              </w:rPr>
              <w:t xml:space="preserve">71-0.98]* </w:t>
            </w:r>
            <w:r w:rsidRPr="00463EA1">
              <w:rPr>
                <w:rFonts w:ascii="Calibri" w:hAnsi="Calibri"/>
                <w:color w:val="000000"/>
                <w:lang w:val="en-US"/>
              </w:rPr>
              <w:t xml:space="preserve"> </w:t>
            </w:r>
          </w:p>
        </w:tc>
        <w:tc>
          <w:tcPr>
            <w:tcW w:w="2062" w:type="dxa"/>
            <w:gridSpan w:val="3"/>
            <w:tcBorders>
              <w:top w:val="nil"/>
              <w:left w:val="nil"/>
              <w:bottom w:val="nil"/>
              <w:right w:val="nil"/>
            </w:tcBorders>
            <w:shd w:val="clear" w:color="auto" w:fill="auto"/>
            <w:noWrap/>
            <w:vAlign w:val="bottom"/>
            <w:hideMark/>
          </w:tcPr>
          <w:p w14:paraId="5E193E0E"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0.82[0.70-0.97]*  </w:t>
            </w:r>
          </w:p>
        </w:tc>
        <w:tc>
          <w:tcPr>
            <w:tcW w:w="2062" w:type="dxa"/>
            <w:gridSpan w:val="2"/>
            <w:tcBorders>
              <w:top w:val="nil"/>
              <w:left w:val="nil"/>
              <w:bottom w:val="nil"/>
              <w:right w:val="nil"/>
            </w:tcBorders>
            <w:shd w:val="clear" w:color="auto" w:fill="auto"/>
            <w:noWrap/>
            <w:vAlign w:val="bottom"/>
            <w:hideMark/>
          </w:tcPr>
          <w:p w14:paraId="096E8631"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0.83[0.70-0.97]*  </w:t>
            </w:r>
          </w:p>
        </w:tc>
        <w:tc>
          <w:tcPr>
            <w:tcW w:w="2062" w:type="dxa"/>
            <w:gridSpan w:val="2"/>
            <w:tcBorders>
              <w:top w:val="nil"/>
              <w:left w:val="nil"/>
              <w:bottom w:val="nil"/>
              <w:right w:val="nil"/>
            </w:tcBorders>
            <w:shd w:val="clear" w:color="auto" w:fill="auto"/>
            <w:noWrap/>
            <w:vAlign w:val="bottom"/>
            <w:hideMark/>
          </w:tcPr>
          <w:p w14:paraId="701EB6E0"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0.83[0.71-0.98]*  </w:t>
            </w:r>
          </w:p>
        </w:tc>
        <w:tc>
          <w:tcPr>
            <w:tcW w:w="2062" w:type="dxa"/>
            <w:tcBorders>
              <w:top w:val="nil"/>
              <w:left w:val="nil"/>
              <w:bottom w:val="nil"/>
              <w:right w:val="nil"/>
            </w:tcBorders>
            <w:shd w:val="clear" w:color="auto" w:fill="auto"/>
            <w:noWrap/>
            <w:vAlign w:val="bottom"/>
            <w:hideMark/>
          </w:tcPr>
          <w:p w14:paraId="655AAE9A"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0.80[0.67-0.94]** </w:t>
            </w:r>
          </w:p>
        </w:tc>
      </w:tr>
      <w:tr w:rsidR="009A1E49" w:rsidRPr="00FE66ED" w14:paraId="0516879C" w14:textId="77777777" w:rsidTr="00FE66ED">
        <w:trPr>
          <w:trHeight w:val="300"/>
        </w:trPr>
        <w:tc>
          <w:tcPr>
            <w:tcW w:w="2360" w:type="dxa"/>
            <w:tcBorders>
              <w:top w:val="nil"/>
              <w:left w:val="nil"/>
              <w:bottom w:val="nil"/>
              <w:right w:val="nil"/>
            </w:tcBorders>
            <w:shd w:val="clear" w:color="auto" w:fill="auto"/>
            <w:noWrap/>
            <w:vAlign w:val="bottom"/>
            <w:hideMark/>
          </w:tcPr>
          <w:p w14:paraId="27870B3E" w14:textId="77777777" w:rsidR="00FE66ED" w:rsidRPr="00463EA1" w:rsidRDefault="00FE66ED">
            <w:pPr>
              <w:spacing w:after="0" w:line="240" w:lineRule="auto"/>
              <w:rPr>
                <w:rFonts w:ascii="Calibri" w:hAnsi="Calibri"/>
                <w:color w:val="000000"/>
                <w:lang w:val="en-US"/>
              </w:rPr>
            </w:pPr>
          </w:p>
        </w:tc>
        <w:tc>
          <w:tcPr>
            <w:tcW w:w="1870" w:type="dxa"/>
            <w:tcBorders>
              <w:top w:val="nil"/>
              <w:left w:val="nil"/>
              <w:bottom w:val="nil"/>
              <w:right w:val="nil"/>
            </w:tcBorders>
            <w:shd w:val="clear" w:color="auto" w:fill="auto"/>
            <w:noWrap/>
            <w:vAlign w:val="bottom"/>
            <w:hideMark/>
          </w:tcPr>
          <w:p w14:paraId="02C70AA4" w14:textId="77777777" w:rsidR="00FE66ED" w:rsidRPr="00FE66ED" w:rsidRDefault="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Duration 40-60%</w:t>
            </w:r>
          </w:p>
        </w:tc>
        <w:tc>
          <w:tcPr>
            <w:tcW w:w="2062" w:type="dxa"/>
            <w:tcBorders>
              <w:top w:val="nil"/>
              <w:left w:val="nil"/>
              <w:bottom w:val="nil"/>
              <w:right w:val="nil"/>
            </w:tcBorders>
            <w:shd w:val="clear" w:color="auto" w:fill="auto"/>
            <w:noWrap/>
            <w:vAlign w:val="bottom"/>
            <w:hideMark/>
          </w:tcPr>
          <w:p w14:paraId="28EFE323" w14:textId="5E077ABA" w:rsidR="00FE66ED" w:rsidRPr="00FE66ED" w:rsidRDefault="00FE66ED">
            <w:pPr>
              <w:spacing w:after="0" w:line="240" w:lineRule="auto"/>
              <w:rPr>
                <w:rFonts w:ascii="Calibri" w:eastAsia="Times New Roman" w:hAnsi="Calibri" w:cs="Calibri"/>
                <w:color w:val="000000"/>
                <w:lang w:val="en-US"/>
              </w:rPr>
            </w:pPr>
            <w:r w:rsidRPr="00463EA1">
              <w:rPr>
                <w:rFonts w:ascii="Calibri" w:hAnsi="Calibri"/>
                <w:color w:val="000000"/>
                <w:lang w:val="en-US"/>
              </w:rPr>
              <w:t>0.</w:t>
            </w:r>
            <w:r w:rsidRPr="00FE66ED">
              <w:rPr>
                <w:rFonts w:ascii="Calibri" w:eastAsia="Times New Roman" w:hAnsi="Calibri" w:cs="Calibri"/>
                <w:color w:val="000000"/>
                <w:lang w:val="en-US"/>
              </w:rPr>
              <w:t>84</w:t>
            </w:r>
            <w:r w:rsidRPr="00463EA1">
              <w:rPr>
                <w:rFonts w:ascii="Calibri" w:hAnsi="Calibri"/>
                <w:color w:val="000000"/>
                <w:lang w:val="en-US"/>
              </w:rPr>
              <w:t>[0.</w:t>
            </w:r>
            <w:r w:rsidRPr="00FE66ED">
              <w:rPr>
                <w:rFonts w:ascii="Calibri" w:eastAsia="Times New Roman" w:hAnsi="Calibri" w:cs="Calibri"/>
                <w:color w:val="000000"/>
                <w:lang w:val="en-US"/>
              </w:rPr>
              <w:t>72</w:t>
            </w:r>
            <w:r w:rsidRPr="00463EA1">
              <w:rPr>
                <w:rFonts w:ascii="Calibri" w:hAnsi="Calibri"/>
                <w:color w:val="000000"/>
                <w:lang w:val="en-US"/>
              </w:rPr>
              <w:t>-0.</w:t>
            </w:r>
            <w:r w:rsidRPr="00FE66ED">
              <w:rPr>
                <w:rFonts w:ascii="Calibri" w:eastAsia="Times New Roman" w:hAnsi="Calibri" w:cs="Calibri"/>
                <w:color w:val="000000"/>
                <w:lang w:val="en-US"/>
              </w:rPr>
              <w:t xml:space="preserve">99]*  </w:t>
            </w:r>
          </w:p>
        </w:tc>
        <w:tc>
          <w:tcPr>
            <w:tcW w:w="2062" w:type="dxa"/>
            <w:gridSpan w:val="3"/>
            <w:tcBorders>
              <w:top w:val="nil"/>
              <w:left w:val="nil"/>
              <w:bottom w:val="nil"/>
              <w:right w:val="nil"/>
            </w:tcBorders>
            <w:shd w:val="clear" w:color="auto" w:fill="auto"/>
            <w:noWrap/>
            <w:vAlign w:val="bottom"/>
            <w:hideMark/>
          </w:tcPr>
          <w:p w14:paraId="15E979FB"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0.83[0.71-0.97]*  </w:t>
            </w:r>
          </w:p>
        </w:tc>
        <w:tc>
          <w:tcPr>
            <w:tcW w:w="2062" w:type="dxa"/>
            <w:gridSpan w:val="2"/>
            <w:tcBorders>
              <w:top w:val="nil"/>
              <w:left w:val="nil"/>
              <w:bottom w:val="nil"/>
              <w:right w:val="nil"/>
            </w:tcBorders>
            <w:shd w:val="clear" w:color="auto" w:fill="auto"/>
            <w:noWrap/>
            <w:vAlign w:val="bottom"/>
            <w:hideMark/>
          </w:tcPr>
          <w:p w14:paraId="38F94882"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0.83[0.71-0.97]*  </w:t>
            </w:r>
          </w:p>
        </w:tc>
        <w:tc>
          <w:tcPr>
            <w:tcW w:w="2062" w:type="dxa"/>
            <w:gridSpan w:val="2"/>
            <w:tcBorders>
              <w:top w:val="nil"/>
              <w:left w:val="nil"/>
              <w:bottom w:val="nil"/>
              <w:right w:val="nil"/>
            </w:tcBorders>
            <w:shd w:val="clear" w:color="auto" w:fill="auto"/>
            <w:noWrap/>
            <w:vAlign w:val="bottom"/>
            <w:hideMark/>
          </w:tcPr>
          <w:p w14:paraId="4E5F7127"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0.85[0.72-0.99]*  </w:t>
            </w:r>
          </w:p>
        </w:tc>
        <w:tc>
          <w:tcPr>
            <w:tcW w:w="2062" w:type="dxa"/>
            <w:tcBorders>
              <w:top w:val="nil"/>
              <w:left w:val="nil"/>
              <w:bottom w:val="nil"/>
              <w:right w:val="nil"/>
            </w:tcBorders>
            <w:shd w:val="clear" w:color="auto" w:fill="auto"/>
            <w:noWrap/>
            <w:vAlign w:val="bottom"/>
            <w:hideMark/>
          </w:tcPr>
          <w:p w14:paraId="3E84BB69"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0.83[0.70-0.99]*  </w:t>
            </w:r>
          </w:p>
        </w:tc>
      </w:tr>
      <w:tr w:rsidR="009A1E49" w:rsidRPr="00FE66ED" w14:paraId="23FEDBBA" w14:textId="77777777" w:rsidTr="00FE66ED">
        <w:trPr>
          <w:trHeight w:val="300"/>
        </w:trPr>
        <w:tc>
          <w:tcPr>
            <w:tcW w:w="2360" w:type="dxa"/>
            <w:tcBorders>
              <w:top w:val="nil"/>
              <w:left w:val="nil"/>
              <w:bottom w:val="nil"/>
              <w:right w:val="nil"/>
            </w:tcBorders>
            <w:shd w:val="clear" w:color="auto" w:fill="auto"/>
            <w:noWrap/>
            <w:vAlign w:val="bottom"/>
            <w:hideMark/>
          </w:tcPr>
          <w:p w14:paraId="4C5D24B1" w14:textId="77777777" w:rsidR="00FE66ED" w:rsidRPr="00463EA1" w:rsidRDefault="00FE66ED">
            <w:pPr>
              <w:spacing w:after="0" w:line="240" w:lineRule="auto"/>
              <w:rPr>
                <w:rFonts w:ascii="Calibri" w:hAnsi="Calibri"/>
                <w:color w:val="000000"/>
                <w:lang w:val="en-US"/>
              </w:rPr>
            </w:pPr>
          </w:p>
        </w:tc>
        <w:tc>
          <w:tcPr>
            <w:tcW w:w="1870" w:type="dxa"/>
            <w:tcBorders>
              <w:top w:val="nil"/>
              <w:left w:val="nil"/>
              <w:bottom w:val="nil"/>
              <w:right w:val="nil"/>
            </w:tcBorders>
            <w:shd w:val="clear" w:color="auto" w:fill="auto"/>
            <w:noWrap/>
            <w:vAlign w:val="bottom"/>
            <w:hideMark/>
          </w:tcPr>
          <w:p w14:paraId="2C557CE8" w14:textId="77777777" w:rsidR="00FE66ED" w:rsidRPr="00FE66ED" w:rsidRDefault="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Duration 60-80%</w:t>
            </w:r>
          </w:p>
        </w:tc>
        <w:tc>
          <w:tcPr>
            <w:tcW w:w="2062" w:type="dxa"/>
            <w:tcBorders>
              <w:top w:val="nil"/>
              <w:left w:val="nil"/>
              <w:bottom w:val="nil"/>
              <w:right w:val="nil"/>
            </w:tcBorders>
            <w:shd w:val="clear" w:color="auto" w:fill="auto"/>
            <w:noWrap/>
            <w:vAlign w:val="bottom"/>
            <w:hideMark/>
          </w:tcPr>
          <w:p w14:paraId="66A5AB9E" w14:textId="6B3C9E98" w:rsidR="00FE66ED" w:rsidRPr="00FE66ED" w:rsidRDefault="00FE66ED">
            <w:pPr>
              <w:spacing w:after="0" w:line="240" w:lineRule="auto"/>
              <w:rPr>
                <w:rFonts w:ascii="Calibri" w:eastAsia="Times New Roman" w:hAnsi="Calibri" w:cs="Calibri"/>
                <w:color w:val="000000"/>
                <w:lang w:val="en-US"/>
              </w:rPr>
            </w:pPr>
            <w:r w:rsidRPr="00463EA1">
              <w:rPr>
                <w:rFonts w:ascii="Calibri" w:hAnsi="Calibri"/>
                <w:color w:val="000000"/>
                <w:lang w:val="en-US"/>
              </w:rPr>
              <w:t>0.</w:t>
            </w:r>
            <w:r w:rsidRPr="00FE66ED">
              <w:rPr>
                <w:rFonts w:ascii="Calibri" w:eastAsia="Times New Roman" w:hAnsi="Calibri" w:cs="Calibri"/>
                <w:color w:val="000000"/>
                <w:lang w:val="en-US"/>
              </w:rPr>
              <w:t>78</w:t>
            </w:r>
            <w:r w:rsidRPr="00463EA1">
              <w:rPr>
                <w:rFonts w:ascii="Calibri" w:hAnsi="Calibri"/>
                <w:color w:val="000000"/>
                <w:lang w:val="en-US"/>
              </w:rPr>
              <w:t>[0.</w:t>
            </w:r>
            <w:r w:rsidRPr="00FE66ED">
              <w:rPr>
                <w:rFonts w:ascii="Calibri" w:eastAsia="Times New Roman" w:hAnsi="Calibri" w:cs="Calibri"/>
                <w:color w:val="000000"/>
                <w:lang w:val="en-US"/>
              </w:rPr>
              <w:t>66</w:t>
            </w:r>
            <w:r w:rsidRPr="00463EA1">
              <w:rPr>
                <w:rFonts w:ascii="Calibri" w:hAnsi="Calibri"/>
                <w:color w:val="000000"/>
                <w:lang w:val="en-US"/>
              </w:rPr>
              <w:t>-0.</w:t>
            </w:r>
            <w:r w:rsidRPr="00FE66ED">
              <w:rPr>
                <w:rFonts w:ascii="Calibri" w:eastAsia="Times New Roman" w:hAnsi="Calibri" w:cs="Calibri"/>
                <w:color w:val="000000"/>
                <w:lang w:val="en-US"/>
              </w:rPr>
              <w:t xml:space="preserve">91]** </w:t>
            </w:r>
          </w:p>
        </w:tc>
        <w:tc>
          <w:tcPr>
            <w:tcW w:w="2062" w:type="dxa"/>
            <w:gridSpan w:val="3"/>
            <w:tcBorders>
              <w:top w:val="nil"/>
              <w:left w:val="nil"/>
              <w:bottom w:val="nil"/>
              <w:right w:val="nil"/>
            </w:tcBorders>
            <w:shd w:val="clear" w:color="auto" w:fill="auto"/>
            <w:noWrap/>
            <w:vAlign w:val="bottom"/>
            <w:hideMark/>
          </w:tcPr>
          <w:p w14:paraId="7CB5B658"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0.77[0.65-0.90]** </w:t>
            </w:r>
          </w:p>
        </w:tc>
        <w:tc>
          <w:tcPr>
            <w:tcW w:w="2062" w:type="dxa"/>
            <w:gridSpan w:val="2"/>
            <w:tcBorders>
              <w:top w:val="nil"/>
              <w:left w:val="nil"/>
              <w:bottom w:val="nil"/>
              <w:right w:val="nil"/>
            </w:tcBorders>
            <w:shd w:val="clear" w:color="auto" w:fill="auto"/>
            <w:noWrap/>
            <w:vAlign w:val="bottom"/>
            <w:hideMark/>
          </w:tcPr>
          <w:p w14:paraId="62214806"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0.77[0.65-0.90]** </w:t>
            </w:r>
          </w:p>
        </w:tc>
        <w:tc>
          <w:tcPr>
            <w:tcW w:w="2062" w:type="dxa"/>
            <w:gridSpan w:val="2"/>
            <w:tcBorders>
              <w:top w:val="nil"/>
              <w:left w:val="nil"/>
              <w:bottom w:val="nil"/>
              <w:right w:val="nil"/>
            </w:tcBorders>
            <w:shd w:val="clear" w:color="auto" w:fill="auto"/>
            <w:noWrap/>
            <w:vAlign w:val="bottom"/>
            <w:hideMark/>
          </w:tcPr>
          <w:p w14:paraId="31D50A56"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0.78[0.66-0.92]** </w:t>
            </w:r>
          </w:p>
        </w:tc>
        <w:tc>
          <w:tcPr>
            <w:tcW w:w="2062" w:type="dxa"/>
            <w:tcBorders>
              <w:top w:val="nil"/>
              <w:left w:val="nil"/>
              <w:bottom w:val="nil"/>
              <w:right w:val="nil"/>
            </w:tcBorders>
            <w:shd w:val="clear" w:color="auto" w:fill="auto"/>
            <w:noWrap/>
            <w:vAlign w:val="bottom"/>
            <w:hideMark/>
          </w:tcPr>
          <w:p w14:paraId="54FA5E42"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0.73[0.61-0.86]***</w:t>
            </w:r>
          </w:p>
        </w:tc>
      </w:tr>
      <w:tr w:rsidR="009A1E49" w:rsidRPr="00FE66ED" w14:paraId="4FEAB6FC" w14:textId="77777777" w:rsidTr="00FE66ED">
        <w:trPr>
          <w:trHeight w:val="300"/>
        </w:trPr>
        <w:tc>
          <w:tcPr>
            <w:tcW w:w="2360" w:type="dxa"/>
            <w:tcBorders>
              <w:top w:val="nil"/>
              <w:left w:val="nil"/>
              <w:bottom w:val="single" w:sz="4" w:space="0" w:color="auto"/>
              <w:right w:val="nil"/>
            </w:tcBorders>
            <w:shd w:val="clear" w:color="auto" w:fill="auto"/>
            <w:noWrap/>
            <w:vAlign w:val="bottom"/>
            <w:hideMark/>
          </w:tcPr>
          <w:p w14:paraId="03402892" w14:textId="77777777" w:rsidR="00FE66ED" w:rsidRPr="00463EA1" w:rsidRDefault="00FE66ED">
            <w:pPr>
              <w:spacing w:after="0" w:line="240" w:lineRule="auto"/>
              <w:rPr>
                <w:rFonts w:ascii="Calibri" w:hAnsi="Calibri"/>
                <w:color w:val="000000"/>
                <w:lang w:val="en-US"/>
              </w:rPr>
            </w:pPr>
            <w:r w:rsidRPr="00FE66ED">
              <w:rPr>
                <w:rFonts w:ascii="Calibri" w:eastAsia="Times New Roman" w:hAnsi="Calibri" w:cs="Calibri"/>
                <w:color w:val="000000"/>
                <w:lang w:val="en-US"/>
              </w:rPr>
              <w:t> </w:t>
            </w:r>
          </w:p>
        </w:tc>
        <w:tc>
          <w:tcPr>
            <w:tcW w:w="1870" w:type="dxa"/>
            <w:tcBorders>
              <w:top w:val="nil"/>
              <w:left w:val="nil"/>
              <w:bottom w:val="single" w:sz="4" w:space="0" w:color="auto"/>
              <w:right w:val="nil"/>
            </w:tcBorders>
            <w:shd w:val="clear" w:color="auto" w:fill="auto"/>
            <w:noWrap/>
            <w:vAlign w:val="bottom"/>
            <w:hideMark/>
          </w:tcPr>
          <w:p w14:paraId="4F610CC7" w14:textId="77777777" w:rsidR="00FE66ED" w:rsidRPr="00FE66ED" w:rsidRDefault="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Duration 80-100%</w:t>
            </w:r>
          </w:p>
        </w:tc>
        <w:tc>
          <w:tcPr>
            <w:tcW w:w="2062" w:type="dxa"/>
            <w:tcBorders>
              <w:top w:val="nil"/>
              <w:left w:val="nil"/>
              <w:bottom w:val="single" w:sz="4" w:space="0" w:color="auto"/>
              <w:right w:val="nil"/>
            </w:tcBorders>
            <w:shd w:val="clear" w:color="auto" w:fill="auto"/>
            <w:noWrap/>
            <w:vAlign w:val="bottom"/>
            <w:hideMark/>
          </w:tcPr>
          <w:p w14:paraId="593420C9" w14:textId="4164E0BB" w:rsidR="00FE66ED" w:rsidRPr="00FE66ED" w:rsidRDefault="00FE66ED">
            <w:pPr>
              <w:spacing w:after="0" w:line="240" w:lineRule="auto"/>
              <w:rPr>
                <w:rFonts w:ascii="Calibri" w:eastAsia="Times New Roman" w:hAnsi="Calibri" w:cs="Calibri"/>
                <w:color w:val="000000"/>
                <w:lang w:val="en-US"/>
              </w:rPr>
            </w:pPr>
            <w:r w:rsidRPr="00463EA1">
              <w:rPr>
                <w:rFonts w:ascii="Calibri" w:hAnsi="Calibri"/>
                <w:color w:val="000000"/>
                <w:lang w:val="en-US"/>
              </w:rPr>
              <w:t>0.</w:t>
            </w:r>
            <w:r w:rsidRPr="00FE66ED">
              <w:rPr>
                <w:rFonts w:ascii="Calibri" w:eastAsia="Times New Roman" w:hAnsi="Calibri" w:cs="Calibri"/>
                <w:color w:val="000000"/>
                <w:lang w:val="en-US"/>
              </w:rPr>
              <w:t>77</w:t>
            </w:r>
            <w:r w:rsidRPr="00463EA1">
              <w:rPr>
                <w:rFonts w:ascii="Calibri" w:hAnsi="Calibri"/>
                <w:color w:val="000000"/>
                <w:lang w:val="en-US"/>
              </w:rPr>
              <w:t>[0.</w:t>
            </w:r>
            <w:r w:rsidRPr="00FE66ED">
              <w:rPr>
                <w:rFonts w:ascii="Calibri" w:eastAsia="Times New Roman" w:hAnsi="Calibri" w:cs="Calibri"/>
                <w:color w:val="000000"/>
                <w:lang w:val="en-US"/>
              </w:rPr>
              <w:t>66</w:t>
            </w:r>
            <w:r w:rsidRPr="00463EA1">
              <w:rPr>
                <w:rFonts w:ascii="Calibri" w:hAnsi="Calibri"/>
                <w:color w:val="000000"/>
                <w:lang w:val="en-US"/>
              </w:rPr>
              <w:t>-0.</w:t>
            </w:r>
            <w:r w:rsidRPr="00FE66ED">
              <w:rPr>
                <w:rFonts w:ascii="Calibri" w:eastAsia="Times New Roman" w:hAnsi="Calibri" w:cs="Calibri"/>
                <w:color w:val="000000"/>
                <w:lang w:val="en-US"/>
              </w:rPr>
              <w:t xml:space="preserve">90]** </w:t>
            </w:r>
          </w:p>
        </w:tc>
        <w:tc>
          <w:tcPr>
            <w:tcW w:w="2062" w:type="dxa"/>
            <w:gridSpan w:val="3"/>
            <w:tcBorders>
              <w:top w:val="nil"/>
              <w:left w:val="nil"/>
              <w:bottom w:val="single" w:sz="4" w:space="0" w:color="auto"/>
              <w:right w:val="nil"/>
            </w:tcBorders>
            <w:shd w:val="clear" w:color="auto" w:fill="auto"/>
            <w:noWrap/>
            <w:vAlign w:val="bottom"/>
            <w:hideMark/>
          </w:tcPr>
          <w:p w14:paraId="3FDA9E7A"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0.77[0.65-0.90]***</w:t>
            </w:r>
          </w:p>
        </w:tc>
        <w:tc>
          <w:tcPr>
            <w:tcW w:w="2062" w:type="dxa"/>
            <w:gridSpan w:val="2"/>
            <w:tcBorders>
              <w:top w:val="nil"/>
              <w:left w:val="nil"/>
              <w:bottom w:val="single" w:sz="4" w:space="0" w:color="auto"/>
              <w:right w:val="nil"/>
            </w:tcBorders>
            <w:shd w:val="clear" w:color="auto" w:fill="auto"/>
            <w:noWrap/>
            <w:vAlign w:val="bottom"/>
            <w:hideMark/>
          </w:tcPr>
          <w:p w14:paraId="40FE97E5"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0.76[0.65-0.89]***</w:t>
            </w:r>
          </w:p>
        </w:tc>
        <w:tc>
          <w:tcPr>
            <w:tcW w:w="2062" w:type="dxa"/>
            <w:gridSpan w:val="2"/>
            <w:tcBorders>
              <w:top w:val="nil"/>
              <w:left w:val="nil"/>
              <w:bottom w:val="single" w:sz="4" w:space="0" w:color="auto"/>
              <w:right w:val="nil"/>
            </w:tcBorders>
            <w:shd w:val="clear" w:color="auto" w:fill="auto"/>
            <w:noWrap/>
            <w:vAlign w:val="bottom"/>
            <w:hideMark/>
          </w:tcPr>
          <w:p w14:paraId="02160369"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0.79[0.67-0.92]** </w:t>
            </w:r>
          </w:p>
        </w:tc>
        <w:tc>
          <w:tcPr>
            <w:tcW w:w="2062" w:type="dxa"/>
            <w:tcBorders>
              <w:top w:val="nil"/>
              <w:left w:val="nil"/>
              <w:bottom w:val="single" w:sz="4" w:space="0" w:color="auto"/>
              <w:right w:val="nil"/>
            </w:tcBorders>
            <w:shd w:val="clear" w:color="auto" w:fill="auto"/>
            <w:noWrap/>
            <w:vAlign w:val="bottom"/>
            <w:hideMark/>
          </w:tcPr>
          <w:p w14:paraId="218D971B"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0.72[0.61-0.86]***</w:t>
            </w:r>
          </w:p>
        </w:tc>
      </w:tr>
      <w:tr w:rsidR="009A1E49" w:rsidRPr="00FE66ED" w14:paraId="62EB739B" w14:textId="77777777" w:rsidTr="00FE66ED">
        <w:trPr>
          <w:trHeight w:val="300"/>
        </w:trPr>
        <w:tc>
          <w:tcPr>
            <w:tcW w:w="2360" w:type="dxa"/>
            <w:tcBorders>
              <w:top w:val="nil"/>
              <w:left w:val="nil"/>
              <w:bottom w:val="nil"/>
              <w:right w:val="nil"/>
            </w:tcBorders>
            <w:shd w:val="clear" w:color="auto" w:fill="auto"/>
            <w:noWrap/>
            <w:vAlign w:val="bottom"/>
            <w:hideMark/>
          </w:tcPr>
          <w:p w14:paraId="7A7AB9A9" w14:textId="560E4A43" w:rsidR="00FE66ED" w:rsidRPr="00FE66ED" w:rsidRDefault="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Model 3: SRI + Duration</w:t>
            </w:r>
          </w:p>
        </w:tc>
        <w:tc>
          <w:tcPr>
            <w:tcW w:w="1870" w:type="dxa"/>
            <w:tcBorders>
              <w:top w:val="nil"/>
              <w:left w:val="nil"/>
              <w:bottom w:val="nil"/>
              <w:right w:val="nil"/>
            </w:tcBorders>
            <w:shd w:val="clear" w:color="auto" w:fill="auto"/>
            <w:noWrap/>
            <w:vAlign w:val="bottom"/>
            <w:hideMark/>
          </w:tcPr>
          <w:p w14:paraId="5131799C" w14:textId="77777777" w:rsidR="00FE66ED" w:rsidRPr="00FE66ED" w:rsidRDefault="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SRI 0-20%</w:t>
            </w:r>
          </w:p>
        </w:tc>
        <w:tc>
          <w:tcPr>
            <w:tcW w:w="2062" w:type="dxa"/>
            <w:tcBorders>
              <w:top w:val="nil"/>
              <w:left w:val="nil"/>
              <w:bottom w:val="nil"/>
              <w:right w:val="nil"/>
            </w:tcBorders>
            <w:shd w:val="clear" w:color="auto" w:fill="auto"/>
            <w:noWrap/>
            <w:vAlign w:val="bottom"/>
            <w:hideMark/>
          </w:tcPr>
          <w:p w14:paraId="72134131" w14:textId="77777777" w:rsidR="00FE66ED" w:rsidRPr="00FE66ED" w:rsidRDefault="00FE66ED">
            <w:pPr>
              <w:spacing w:after="0" w:line="240" w:lineRule="auto"/>
              <w:rPr>
                <w:rFonts w:ascii="Calibri" w:eastAsia="Times New Roman" w:hAnsi="Calibri" w:cs="Calibri"/>
                <w:color w:val="000000"/>
                <w:lang w:val="en-US"/>
              </w:rPr>
            </w:pPr>
            <w:r w:rsidRPr="00463EA1">
              <w:rPr>
                <w:rFonts w:ascii="Calibri" w:hAnsi="Calibri"/>
                <w:color w:val="000000"/>
                <w:lang w:val="en-US"/>
              </w:rPr>
              <w:t>-</w:t>
            </w:r>
          </w:p>
        </w:tc>
        <w:tc>
          <w:tcPr>
            <w:tcW w:w="2062" w:type="dxa"/>
            <w:gridSpan w:val="3"/>
            <w:tcBorders>
              <w:top w:val="nil"/>
              <w:left w:val="nil"/>
              <w:bottom w:val="nil"/>
              <w:right w:val="nil"/>
            </w:tcBorders>
            <w:shd w:val="clear" w:color="auto" w:fill="auto"/>
            <w:noWrap/>
            <w:vAlign w:val="bottom"/>
            <w:hideMark/>
          </w:tcPr>
          <w:p w14:paraId="67B8E7BD"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w:t>
            </w:r>
          </w:p>
        </w:tc>
        <w:tc>
          <w:tcPr>
            <w:tcW w:w="2062" w:type="dxa"/>
            <w:gridSpan w:val="2"/>
            <w:tcBorders>
              <w:top w:val="nil"/>
              <w:left w:val="nil"/>
              <w:bottom w:val="nil"/>
              <w:right w:val="nil"/>
            </w:tcBorders>
            <w:shd w:val="clear" w:color="auto" w:fill="auto"/>
            <w:noWrap/>
            <w:vAlign w:val="bottom"/>
            <w:hideMark/>
          </w:tcPr>
          <w:p w14:paraId="3B9F3014"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w:t>
            </w:r>
          </w:p>
        </w:tc>
        <w:tc>
          <w:tcPr>
            <w:tcW w:w="2062" w:type="dxa"/>
            <w:gridSpan w:val="2"/>
            <w:tcBorders>
              <w:top w:val="nil"/>
              <w:left w:val="nil"/>
              <w:bottom w:val="nil"/>
              <w:right w:val="nil"/>
            </w:tcBorders>
            <w:shd w:val="clear" w:color="auto" w:fill="auto"/>
            <w:noWrap/>
            <w:vAlign w:val="bottom"/>
            <w:hideMark/>
          </w:tcPr>
          <w:p w14:paraId="650430C0"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w:t>
            </w:r>
          </w:p>
        </w:tc>
        <w:tc>
          <w:tcPr>
            <w:tcW w:w="2062" w:type="dxa"/>
            <w:tcBorders>
              <w:top w:val="nil"/>
              <w:left w:val="nil"/>
              <w:bottom w:val="nil"/>
              <w:right w:val="nil"/>
            </w:tcBorders>
            <w:shd w:val="clear" w:color="auto" w:fill="auto"/>
            <w:noWrap/>
            <w:vAlign w:val="bottom"/>
            <w:hideMark/>
          </w:tcPr>
          <w:p w14:paraId="6CCF2C82"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w:t>
            </w:r>
          </w:p>
        </w:tc>
      </w:tr>
      <w:tr w:rsidR="009A1E49" w:rsidRPr="00FE66ED" w14:paraId="5E6E6EBA" w14:textId="77777777" w:rsidTr="00FE66ED">
        <w:trPr>
          <w:trHeight w:val="300"/>
        </w:trPr>
        <w:tc>
          <w:tcPr>
            <w:tcW w:w="2360" w:type="dxa"/>
            <w:tcBorders>
              <w:top w:val="nil"/>
              <w:left w:val="nil"/>
              <w:bottom w:val="nil"/>
              <w:right w:val="nil"/>
            </w:tcBorders>
            <w:shd w:val="clear" w:color="auto" w:fill="auto"/>
            <w:noWrap/>
            <w:vAlign w:val="bottom"/>
            <w:hideMark/>
          </w:tcPr>
          <w:p w14:paraId="7DBEEF3A" w14:textId="77777777" w:rsidR="00FE66ED" w:rsidRPr="00463EA1" w:rsidRDefault="00FE66ED">
            <w:pPr>
              <w:spacing w:after="0" w:line="240" w:lineRule="auto"/>
              <w:rPr>
                <w:rFonts w:ascii="Calibri" w:hAnsi="Calibri"/>
                <w:color w:val="000000"/>
                <w:lang w:val="en-US"/>
              </w:rPr>
            </w:pPr>
          </w:p>
        </w:tc>
        <w:tc>
          <w:tcPr>
            <w:tcW w:w="1870" w:type="dxa"/>
            <w:tcBorders>
              <w:top w:val="nil"/>
              <w:left w:val="nil"/>
              <w:bottom w:val="nil"/>
              <w:right w:val="nil"/>
            </w:tcBorders>
            <w:shd w:val="clear" w:color="auto" w:fill="auto"/>
            <w:noWrap/>
            <w:vAlign w:val="bottom"/>
            <w:hideMark/>
          </w:tcPr>
          <w:p w14:paraId="20EC6FD2" w14:textId="77777777" w:rsidR="00FE66ED" w:rsidRPr="00FE66ED" w:rsidRDefault="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SRI 20-40%</w:t>
            </w:r>
          </w:p>
        </w:tc>
        <w:tc>
          <w:tcPr>
            <w:tcW w:w="2062" w:type="dxa"/>
            <w:tcBorders>
              <w:top w:val="nil"/>
              <w:left w:val="nil"/>
              <w:bottom w:val="nil"/>
              <w:right w:val="nil"/>
            </w:tcBorders>
            <w:shd w:val="clear" w:color="auto" w:fill="auto"/>
            <w:noWrap/>
            <w:vAlign w:val="bottom"/>
            <w:hideMark/>
          </w:tcPr>
          <w:p w14:paraId="298A868F" w14:textId="2D55B607" w:rsidR="00FE66ED" w:rsidRPr="00FE66ED" w:rsidRDefault="00FE66ED">
            <w:pPr>
              <w:spacing w:after="0" w:line="240" w:lineRule="auto"/>
              <w:rPr>
                <w:rFonts w:ascii="Calibri" w:eastAsia="Times New Roman" w:hAnsi="Calibri" w:cs="Calibri"/>
                <w:color w:val="000000"/>
                <w:lang w:val="en-US"/>
              </w:rPr>
            </w:pPr>
            <w:r w:rsidRPr="00463EA1">
              <w:rPr>
                <w:rFonts w:ascii="Calibri" w:hAnsi="Calibri"/>
                <w:color w:val="000000"/>
                <w:lang w:val="en-US"/>
              </w:rPr>
              <w:t>0.</w:t>
            </w:r>
            <w:r w:rsidRPr="00FE66ED">
              <w:rPr>
                <w:rFonts w:ascii="Calibri" w:eastAsia="Times New Roman" w:hAnsi="Calibri" w:cs="Calibri"/>
                <w:color w:val="000000"/>
                <w:lang w:val="en-US"/>
              </w:rPr>
              <w:t>83</w:t>
            </w:r>
            <w:r w:rsidRPr="00463EA1">
              <w:rPr>
                <w:rFonts w:ascii="Calibri" w:hAnsi="Calibri"/>
                <w:color w:val="000000"/>
                <w:lang w:val="en-US"/>
              </w:rPr>
              <w:t>[0.</w:t>
            </w:r>
            <w:r w:rsidRPr="00FE66ED">
              <w:rPr>
                <w:rFonts w:ascii="Calibri" w:eastAsia="Times New Roman" w:hAnsi="Calibri" w:cs="Calibri"/>
                <w:color w:val="000000"/>
                <w:lang w:val="en-US"/>
              </w:rPr>
              <w:t xml:space="preserve">71-0.97]* </w:t>
            </w:r>
            <w:r w:rsidRPr="00463EA1">
              <w:rPr>
                <w:rFonts w:ascii="Calibri" w:hAnsi="Calibri"/>
                <w:color w:val="000000"/>
                <w:lang w:val="en-US"/>
              </w:rPr>
              <w:t xml:space="preserve"> </w:t>
            </w:r>
          </w:p>
        </w:tc>
        <w:tc>
          <w:tcPr>
            <w:tcW w:w="2062" w:type="dxa"/>
            <w:gridSpan w:val="3"/>
            <w:tcBorders>
              <w:top w:val="nil"/>
              <w:left w:val="nil"/>
              <w:bottom w:val="nil"/>
              <w:right w:val="nil"/>
            </w:tcBorders>
            <w:shd w:val="clear" w:color="auto" w:fill="auto"/>
            <w:noWrap/>
            <w:vAlign w:val="bottom"/>
            <w:hideMark/>
          </w:tcPr>
          <w:p w14:paraId="4258E96D"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0.81[0.70-0.95]** </w:t>
            </w:r>
          </w:p>
        </w:tc>
        <w:tc>
          <w:tcPr>
            <w:tcW w:w="2062" w:type="dxa"/>
            <w:gridSpan w:val="2"/>
            <w:tcBorders>
              <w:top w:val="nil"/>
              <w:left w:val="nil"/>
              <w:bottom w:val="nil"/>
              <w:right w:val="nil"/>
            </w:tcBorders>
            <w:shd w:val="clear" w:color="auto" w:fill="auto"/>
            <w:noWrap/>
            <w:vAlign w:val="bottom"/>
            <w:hideMark/>
          </w:tcPr>
          <w:p w14:paraId="67FFCD64"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0.83[0.71-0.96]*  </w:t>
            </w:r>
          </w:p>
        </w:tc>
        <w:tc>
          <w:tcPr>
            <w:tcW w:w="2062" w:type="dxa"/>
            <w:gridSpan w:val="2"/>
            <w:tcBorders>
              <w:top w:val="nil"/>
              <w:left w:val="nil"/>
              <w:bottom w:val="nil"/>
              <w:right w:val="nil"/>
            </w:tcBorders>
            <w:shd w:val="clear" w:color="auto" w:fill="auto"/>
            <w:noWrap/>
            <w:vAlign w:val="bottom"/>
            <w:hideMark/>
          </w:tcPr>
          <w:p w14:paraId="5B776A84"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0.84[0.72-0.97]*  </w:t>
            </w:r>
          </w:p>
        </w:tc>
        <w:tc>
          <w:tcPr>
            <w:tcW w:w="2062" w:type="dxa"/>
            <w:tcBorders>
              <w:top w:val="nil"/>
              <w:left w:val="nil"/>
              <w:bottom w:val="nil"/>
              <w:right w:val="nil"/>
            </w:tcBorders>
            <w:shd w:val="clear" w:color="auto" w:fill="auto"/>
            <w:noWrap/>
            <w:vAlign w:val="bottom"/>
            <w:hideMark/>
          </w:tcPr>
          <w:p w14:paraId="0F3E2718"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0.84[0.72-0.99]*  </w:t>
            </w:r>
          </w:p>
        </w:tc>
      </w:tr>
      <w:tr w:rsidR="009A1E49" w:rsidRPr="00FE66ED" w14:paraId="31BCE59B" w14:textId="77777777" w:rsidTr="00FE66ED">
        <w:trPr>
          <w:trHeight w:val="300"/>
        </w:trPr>
        <w:tc>
          <w:tcPr>
            <w:tcW w:w="2360" w:type="dxa"/>
            <w:tcBorders>
              <w:top w:val="nil"/>
              <w:left w:val="nil"/>
              <w:bottom w:val="nil"/>
              <w:right w:val="nil"/>
            </w:tcBorders>
            <w:shd w:val="clear" w:color="auto" w:fill="auto"/>
            <w:noWrap/>
            <w:vAlign w:val="bottom"/>
            <w:hideMark/>
          </w:tcPr>
          <w:p w14:paraId="4D9AB973" w14:textId="77777777" w:rsidR="00FE66ED" w:rsidRPr="00463EA1" w:rsidRDefault="00FE66ED">
            <w:pPr>
              <w:spacing w:after="0" w:line="240" w:lineRule="auto"/>
              <w:rPr>
                <w:rFonts w:ascii="Calibri" w:hAnsi="Calibri"/>
                <w:color w:val="000000"/>
                <w:lang w:val="en-US"/>
              </w:rPr>
            </w:pPr>
          </w:p>
        </w:tc>
        <w:tc>
          <w:tcPr>
            <w:tcW w:w="1870" w:type="dxa"/>
            <w:tcBorders>
              <w:top w:val="nil"/>
              <w:left w:val="nil"/>
              <w:bottom w:val="nil"/>
              <w:right w:val="nil"/>
            </w:tcBorders>
            <w:shd w:val="clear" w:color="auto" w:fill="auto"/>
            <w:noWrap/>
            <w:vAlign w:val="bottom"/>
            <w:hideMark/>
          </w:tcPr>
          <w:p w14:paraId="43C94F7D" w14:textId="77777777" w:rsidR="00FE66ED" w:rsidRPr="00FE66ED" w:rsidRDefault="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SRI 40-60%</w:t>
            </w:r>
          </w:p>
        </w:tc>
        <w:tc>
          <w:tcPr>
            <w:tcW w:w="2062" w:type="dxa"/>
            <w:tcBorders>
              <w:top w:val="nil"/>
              <w:left w:val="nil"/>
              <w:bottom w:val="nil"/>
              <w:right w:val="nil"/>
            </w:tcBorders>
            <w:shd w:val="clear" w:color="auto" w:fill="auto"/>
            <w:noWrap/>
            <w:vAlign w:val="bottom"/>
            <w:hideMark/>
          </w:tcPr>
          <w:p w14:paraId="1CFB38AB" w14:textId="2429681B" w:rsidR="00FE66ED" w:rsidRPr="00FE66ED" w:rsidRDefault="00FE66ED">
            <w:pPr>
              <w:spacing w:after="0" w:line="240" w:lineRule="auto"/>
              <w:rPr>
                <w:rFonts w:ascii="Calibri" w:eastAsia="Times New Roman" w:hAnsi="Calibri" w:cs="Calibri"/>
                <w:color w:val="000000"/>
                <w:lang w:val="en-US"/>
              </w:rPr>
            </w:pPr>
            <w:r w:rsidRPr="00463EA1">
              <w:rPr>
                <w:rFonts w:ascii="Calibri" w:hAnsi="Calibri"/>
                <w:color w:val="000000"/>
                <w:lang w:val="en-US"/>
              </w:rPr>
              <w:t>0.</w:t>
            </w:r>
            <w:r w:rsidRPr="00FE66ED">
              <w:rPr>
                <w:rFonts w:ascii="Calibri" w:eastAsia="Times New Roman" w:hAnsi="Calibri" w:cs="Calibri"/>
                <w:color w:val="000000"/>
                <w:lang w:val="en-US"/>
              </w:rPr>
              <w:t>79</w:t>
            </w:r>
            <w:r w:rsidRPr="00463EA1">
              <w:rPr>
                <w:rFonts w:ascii="Calibri" w:hAnsi="Calibri"/>
                <w:color w:val="000000"/>
                <w:lang w:val="en-US"/>
              </w:rPr>
              <w:t>[0.</w:t>
            </w:r>
            <w:r w:rsidRPr="00FE66ED">
              <w:rPr>
                <w:rFonts w:ascii="Calibri" w:eastAsia="Times New Roman" w:hAnsi="Calibri" w:cs="Calibri"/>
                <w:color w:val="000000"/>
                <w:lang w:val="en-US"/>
              </w:rPr>
              <w:t>67</w:t>
            </w:r>
            <w:r w:rsidRPr="00463EA1">
              <w:rPr>
                <w:rFonts w:ascii="Calibri" w:hAnsi="Calibri"/>
                <w:color w:val="000000"/>
                <w:lang w:val="en-US"/>
              </w:rPr>
              <w:t>-0.</w:t>
            </w:r>
            <w:r w:rsidRPr="00FE66ED">
              <w:rPr>
                <w:rFonts w:ascii="Calibri" w:eastAsia="Times New Roman" w:hAnsi="Calibri" w:cs="Calibri"/>
                <w:color w:val="000000"/>
                <w:lang w:val="en-US"/>
              </w:rPr>
              <w:t xml:space="preserve">93]** </w:t>
            </w:r>
          </w:p>
        </w:tc>
        <w:tc>
          <w:tcPr>
            <w:tcW w:w="2062" w:type="dxa"/>
            <w:gridSpan w:val="3"/>
            <w:tcBorders>
              <w:top w:val="nil"/>
              <w:left w:val="nil"/>
              <w:bottom w:val="nil"/>
              <w:right w:val="nil"/>
            </w:tcBorders>
            <w:shd w:val="clear" w:color="auto" w:fill="auto"/>
            <w:noWrap/>
            <w:vAlign w:val="bottom"/>
            <w:hideMark/>
          </w:tcPr>
          <w:p w14:paraId="6CB9ABD2"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0.78[0.66-0.91]** </w:t>
            </w:r>
          </w:p>
        </w:tc>
        <w:tc>
          <w:tcPr>
            <w:tcW w:w="2062" w:type="dxa"/>
            <w:gridSpan w:val="2"/>
            <w:tcBorders>
              <w:top w:val="nil"/>
              <w:left w:val="nil"/>
              <w:bottom w:val="nil"/>
              <w:right w:val="nil"/>
            </w:tcBorders>
            <w:shd w:val="clear" w:color="auto" w:fill="auto"/>
            <w:noWrap/>
            <w:vAlign w:val="bottom"/>
            <w:hideMark/>
          </w:tcPr>
          <w:p w14:paraId="2A017DDE"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0.78[0.66-0.92]** </w:t>
            </w:r>
          </w:p>
        </w:tc>
        <w:tc>
          <w:tcPr>
            <w:tcW w:w="2062" w:type="dxa"/>
            <w:gridSpan w:val="2"/>
            <w:tcBorders>
              <w:top w:val="nil"/>
              <w:left w:val="nil"/>
              <w:bottom w:val="nil"/>
              <w:right w:val="nil"/>
            </w:tcBorders>
            <w:shd w:val="clear" w:color="auto" w:fill="auto"/>
            <w:noWrap/>
            <w:vAlign w:val="bottom"/>
            <w:hideMark/>
          </w:tcPr>
          <w:p w14:paraId="16467AC1"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0.79[0.67-0.93]** </w:t>
            </w:r>
          </w:p>
        </w:tc>
        <w:tc>
          <w:tcPr>
            <w:tcW w:w="2062" w:type="dxa"/>
            <w:tcBorders>
              <w:top w:val="nil"/>
              <w:left w:val="nil"/>
              <w:bottom w:val="nil"/>
              <w:right w:val="nil"/>
            </w:tcBorders>
            <w:shd w:val="clear" w:color="auto" w:fill="auto"/>
            <w:noWrap/>
            <w:vAlign w:val="bottom"/>
            <w:hideMark/>
          </w:tcPr>
          <w:p w14:paraId="28DFEE12"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0.79[0.66-0.94]** </w:t>
            </w:r>
          </w:p>
        </w:tc>
      </w:tr>
      <w:tr w:rsidR="009A1E49" w:rsidRPr="00FE66ED" w14:paraId="13D83CD9" w14:textId="77777777" w:rsidTr="00FE66ED">
        <w:trPr>
          <w:trHeight w:val="300"/>
        </w:trPr>
        <w:tc>
          <w:tcPr>
            <w:tcW w:w="2360" w:type="dxa"/>
            <w:tcBorders>
              <w:top w:val="nil"/>
              <w:left w:val="nil"/>
              <w:bottom w:val="nil"/>
              <w:right w:val="nil"/>
            </w:tcBorders>
            <w:shd w:val="clear" w:color="auto" w:fill="auto"/>
            <w:noWrap/>
            <w:vAlign w:val="bottom"/>
            <w:hideMark/>
          </w:tcPr>
          <w:p w14:paraId="36C14692" w14:textId="77777777" w:rsidR="00FE66ED" w:rsidRPr="00463EA1" w:rsidRDefault="00FE66ED">
            <w:pPr>
              <w:spacing w:after="0" w:line="240" w:lineRule="auto"/>
              <w:rPr>
                <w:rFonts w:ascii="Calibri" w:hAnsi="Calibri"/>
                <w:color w:val="000000"/>
                <w:lang w:val="en-US"/>
              </w:rPr>
            </w:pPr>
          </w:p>
        </w:tc>
        <w:tc>
          <w:tcPr>
            <w:tcW w:w="1870" w:type="dxa"/>
            <w:tcBorders>
              <w:top w:val="nil"/>
              <w:left w:val="nil"/>
              <w:bottom w:val="nil"/>
              <w:right w:val="nil"/>
            </w:tcBorders>
            <w:shd w:val="clear" w:color="auto" w:fill="auto"/>
            <w:noWrap/>
            <w:vAlign w:val="bottom"/>
            <w:hideMark/>
          </w:tcPr>
          <w:p w14:paraId="2FBD3205" w14:textId="77777777" w:rsidR="00FE66ED" w:rsidRPr="00FE66ED" w:rsidRDefault="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SRI 60-80%</w:t>
            </w:r>
          </w:p>
        </w:tc>
        <w:tc>
          <w:tcPr>
            <w:tcW w:w="2062" w:type="dxa"/>
            <w:tcBorders>
              <w:top w:val="nil"/>
              <w:left w:val="nil"/>
              <w:bottom w:val="nil"/>
              <w:right w:val="nil"/>
            </w:tcBorders>
            <w:shd w:val="clear" w:color="auto" w:fill="auto"/>
            <w:noWrap/>
            <w:vAlign w:val="bottom"/>
            <w:hideMark/>
          </w:tcPr>
          <w:p w14:paraId="0834C1A3" w14:textId="53D9DE8D" w:rsidR="00FE66ED" w:rsidRPr="00FE66ED" w:rsidRDefault="00FE66ED">
            <w:pPr>
              <w:spacing w:after="0" w:line="240" w:lineRule="auto"/>
              <w:rPr>
                <w:rFonts w:ascii="Calibri" w:eastAsia="Times New Roman" w:hAnsi="Calibri" w:cs="Calibri"/>
                <w:color w:val="000000"/>
                <w:lang w:val="en-US"/>
              </w:rPr>
            </w:pPr>
            <w:r w:rsidRPr="00463EA1">
              <w:rPr>
                <w:rFonts w:ascii="Calibri" w:hAnsi="Calibri"/>
                <w:color w:val="000000"/>
                <w:lang w:val="en-US"/>
              </w:rPr>
              <w:t>0.</w:t>
            </w:r>
            <w:r w:rsidRPr="00FE66ED">
              <w:rPr>
                <w:rFonts w:ascii="Calibri" w:eastAsia="Times New Roman" w:hAnsi="Calibri" w:cs="Calibri"/>
                <w:color w:val="000000"/>
                <w:lang w:val="en-US"/>
              </w:rPr>
              <w:t>76</w:t>
            </w:r>
            <w:r w:rsidRPr="00463EA1">
              <w:rPr>
                <w:rFonts w:ascii="Calibri" w:hAnsi="Calibri"/>
                <w:color w:val="000000"/>
                <w:lang w:val="en-US"/>
              </w:rPr>
              <w:t>[0.</w:t>
            </w:r>
            <w:r w:rsidRPr="00FE66ED">
              <w:rPr>
                <w:rFonts w:ascii="Calibri" w:eastAsia="Times New Roman" w:hAnsi="Calibri" w:cs="Calibri"/>
                <w:color w:val="000000"/>
                <w:lang w:val="en-US"/>
              </w:rPr>
              <w:t>64</w:t>
            </w:r>
            <w:r w:rsidRPr="00463EA1">
              <w:rPr>
                <w:rFonts w:ascii="Calibri" w:hAnsi="Calibri"/>
                <w:color w:val="000000"/>
                <w:lang w:val="en-US"/>
              </w:rPr>
              <w:t>-0.</w:t>
            </w:r>
            <w:r w:rsidRPr="00FE66ED">
              <w:rPr>
                <w:rFonts w:ascii="Calibri" w:eastAsia="Times New Roman" w:hAnsi="Calibri" w:cs="Calibri"/>
                <w:color w:val="000000"/>
                <w:lang w:val="en-US"/>
              </w:rPr>
              <w:t xml:space="preserve">90]** </w:t>
            </w:r>
          </w:p>
        </w:tc>
        <w:tc>
          <w:tcPr>
            <w:tcW w:w="2062" w:type="dxa"/>
            <w:gridSpan w:val="3"/>
            <w:tcBorders>
              <w:top w:val="nil"/>
              <w:left w:val="nil"/>
              <w:bottom w:val="nil"/>
              <w:right w:val="nil"/>
            </w:tcBorders>
            <w:shd w:val="clear" w:color="auto" w:fill="auto"/>
            <w:noWrap/>
            <w:vAlign w:val="bottom"/>
            <w:hideMark/>
          </w:tcPr>
          <w:p w14:paraId="6AF53931"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0.75[0.63-0.89]***</w:t>
            </w:r>
          </w:p>
        </w:tc>
        <w:tc>
          <w:tcPr>
            <w:tcW w:w="2062" w:type="dxa"/>
            <w:gridSpan w:val="2"/>
            <w:tcBorders>
              <w:top w:val="nil"/>
              <w:left w:val="nil"/>
              <w:bottom w:val="nil"/>
              <w:right w:val="nil"/>
            </w:tcBorders>
            <w:shd w:val="clear" w:color="auto" w:fill="auto"/>
            <w:noWrap/>
            <w:vAlign w:val="bottom"/>
            <w:hideMark/>
          </w:tcPr>
          <w:p w14:paraId="5CA008BB"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0.75[0.64-0.89]** </w:t>
            </w:r>
          </w:p>
        </w:tc>
        <w:tc>
          <w:tcPr>
            <w:tcW w:w="2062" w:type="dxa"/>
            <w:gridSpan w:val="2"/>
            <w:tcBorders>
              <w:top w:val="nil"/>
              <w:left w:val="nil"/>
              <w:bottom w:val="nil"/>
              <w:right w:val="nil"/>
            </w:tcBorders>
            <w:shd w:val="clear" w:color="auto" w:fill="auto"/>
            <w:noWrap/>
            <w:vAlign w:val="bottom"/>
            <w:hideMark/>
          </w:tcPr>
          <w:p w14:paraId="027BD890"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0.77[0.65-0.91]** </w:t>
            </w:r>
          </w:p>
        </w:tc>
        <w:tc>
          <w:tcPr>
            <w:tcW w:w="2062" w:type="dxa"/>
            <w:tcBorders>
              <w:top w:val="nil"/>
              <w:left w:val="nil"/>
              <w:bottom w:val="nil"/>
              <w:right w:val="nil"/>
            </w:tcBorders>
            <w:shd w:val="clear" w:color="auto" w:fill="auto"/>
            <w:noWrap/>
            <w:vAlign w:val="bottom"/>
            <w:hideMark/>
          </w:tcPr>
          <w:p w14:paraId="642FABA1"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0.76[0.64-0.92]** </w:t>
            </w:r>
          </w:p>
        </w:tc>
      </w:tr>
      <w:tr w:rsidR="009A1E49" w:rsidRPr="00FE66ED" w14:paraId="58592D8F" w14:textId="77777777" w:rsidTr="00FE66ED">
        <w:trPr>
          <w:trHeight w:val="300"/>
        </w:trPr>
        <w:tc>
          <w:tcPr>
            <w:tcW w:w="2360" w:type="dxa"/>
            <w:tcBorders>
              <w:top w:val="nil"/>
              <w:left w:val="nil"/>
              <w:bottom w:val="nil"/>
              <w:right w:val="nil"/>
            </w:tcBorders>
            <w:shd w:val="clear" w:color="auto" w:fill="auto"/>
            <w:noWrap/>
            <w:vAlign w:val="bottom"/>
            <w:hideMark/>
          </w:tcPr>
          <w:p w14:paraId="69A316E3" w14:textId="77777777" w:rsidR="00FE66ED" w:rsidRPr="00463EA1" w:rsidRDefault="00FE66ED">
            <w:pPr>
              <w:spacing w:after="0" w:line="240" w:lineRule="auto"/>
              <w:rPr>
                <w:rFonts w:ascii="Calibri" w:hAnsi="Calibri"/>
                <w:color w:val="000000"/>
                <w:lang w:val="en-US"/>
              </w:rPr>
            </w:pPr>
          </w:p>
        </w:tc>
        <w:tc>
          <w:tcPr>
            <w:tcW w:w="1870" w:type="dxa"/>
            <w:tcBorders>
              <w:top w:val="nil"/>
              <w:left w:val="nil"/>
              <w:bottom w:val="nil"/>
              <w:right w:val="nil"/>
            </w:tcBorders>
            <w:shd w:val="clear" w:color="auto" w:fill="auto"/>
            <w:noWrap/>
            <w:vAlign w:val="bottom"/>
            <w:hideMark/>
          </w:tcPr>
          <w:p w14:paraId="30B1FC4D" w14:textId="77777777" w:rsidR="00FE66ED" w:rsidRPr="00FE66ED" w:rsidRDefault="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SRI 80-100%</w:t>
            </w:r>
          </w:p>
        </w:tc>
        <w:tc>
          <w:tcPr>
            <w:tcW w:w="2062" w:type="dxa"/>
            <w:tcBorders>
              <w:top w:val="nil"/>
              <w:left w:val="nil"/>
              <w:bottom w:val="nil"/>
              <w:right w:val="nil"/>
            </w:tcBorders>
            <w:shd w:val="clear" w:color="auto" w:fill="auto"/>
            <w:noWrap/>
            <w:vAlign w:val="bottom"/>
            <w:hideMark/>
          </w:tcPr>
          <w:p w14:paraId="3728D6C9" w14:textId="4E8CEF3D" w:rsidR="00FE66ED" w:rsidRPr="00FE66ED" w:rsidRDefault="00FE66ED">
            <w:pPr>
              <w:spacing w:after="0" w:line="240" w:lineRule="auto"/>
              <w:rPr>
                <w:rFonts w:ascii="Calibri" w:eastAsia="Times New Roman" w:hAnsi="Calibri" w:cs="Calibri"/>
                <w:color w:val="000000"/>
                <w:lang w:val="en-US"/>
              </w:rPr>
            </w:pPr>
            <w:r w:rsidRPr="00463EA1">
              <w:rPr>
                <w:rFonts w:ascii="Calibri" w:hAnsi="Calibri"/>
                <w:color w:val="000000"/>
                <w:lang w:val="en-US"/>
              </w:rPr>
              <w:t>0.</w:t>
            </w:r>
            <w:r w:rsidRPr="00FE66ED">
              <w:rPr>
                <w:rFonts w:ascii="Calibri" w:eastAsia="Times New Roman" w:hAnsi="Calibri" w:cs="Calibri"/>
                <w:color w:val="000000"/>
                <w:lang w:val="en-US"/>
              </w:rPr>
              <w:t>75</w:t>
            </w:r>
            <w:r w:rsidRPr="00463EA1">
              <w:rPr>
                <w:rFonts w:ascii="Calibri" w:hAnsi="Calibri"/>
                <w:color w:val="000000"/>
                <w:lang w:val="en-US"/>
              </w:rPr>
              <w:t>[0.</w:t>
            </w:r>
            <w:r w:rsidRPr="00FE66ED">
              <w:rPr>
                <w:rFonts w:ascii="Calibri" w:eastAsia="Times New Roman" w:hAnsi="Calibri" w:cs="Calibri"/>
                <w:color w:val="000000"/>
                <w:lang w:val="en-US"/>
              </w:rPr>
              <w:t>63</w:t>
            </w:r>
            <w:r w:rsidRPr="00463EA1">
              <w:rPr>
                <w:rFonts w:ascii="Calibri" w:hAnsi="Calibri"/>
                <w:color w:val="000000"/>
                <w:lang w:val="en-US"/>
              </w:rPr>
              <w:t>-0.</w:t>
            </w:r>
            <w:r w:rsidRPr="00FE66ED">
              <w:rPr>
                <w:rFonts w:ascii="Calibri" w:eastAsia="Times New Roman" w:hAnsi="Calibri" w:cs="Calibri"/>
                <w:color w:val="000000"/>
                <w:lang w:val="en-US"/>
              </w:rPr>
              <w:t xml:space="preserve">89]** </w:t>
            </w:r>
          </w:p>
        </w:tc>
        <w:tc>
          <w:tcPr>
            <w:tcW w:w="2062" w:type="dxa"/>
            <w:gridSpan w:val="3"/>
            <w:tcBorders>
              <w:top w:val="nil"/>
              <w:left w:val="nil"/>
              <w:bottom w:val="nil"/>
              <w:right w:val="nil"/>
            </w:tcBorders>
            <w:shd w:val="clear" w:color="auto" w:fill="auto"/>
            <w:noWrap/>
            <w:vAlign w:val="bottom"/>
            <w:hideMark/>
          </w:tcPr>
          <w:p w14:paraId="34C4BB6E"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0.75[0.63-0.89]** </w:t>
            </w:r>
          </w:p>
        </w:tc>
        <w:tc>
          <w:tcPr>
            <w:tcW w:w="2062" w:type="dxa"/>
            <w:gridSpan w:val="2"/>
            <w:tcBorders>
              <w:top w:val="nil"/>
              <w:left w:val="nil"/>
              <w:bottom w:val="nil"/>
              <w:right w:val="nil"/>
            </w:tcBorders>
            <w:shd w:val="clear" w:color="auto" w:fill="auto"/>
            <w:noWrap/>
            <w:vAlign w:val="bottom"/>
            <w:hideMark/>
          </w:tcPr>
          <w:p w14:paraId="7A573FB4"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0.74[0.62-0.88]***</w:t>
            </w:r>
          </w:p>
        </w:tc>
        <w:tc>
          <w:tcPr>
            <w:tcW w:w="2062" w:type="dxa"/>
            <w:gridSpan w:val="2"/>
            <w:tcBorders>
              <w:top w:val="nil"/>
              <w:left w:val="nil"/>
              <w:bottom w:val="nil"/>
              <w:right w:val="nil"/>
            </w:tcBorders>
            <w:shd w:val="clear" w:color="auto" w:fill="auto"/>
            <w:noWrap/>
            <w:vAlign w:val="bottom"/>
            <w:hideMark/>
          </w:tcPr>
          <w:p w14:paraId="0033C6F1"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0.76[0.64-0.91]** </w:t>
            </w:r>
          </w:p>
        </w:tc>
        <w:tc>
          <w:tcPr>
            <w:tcW w:w="2062" w:type="dxa"/>
            <w:tcBorders>
              <w:top w:val="nil"/>
              <w:left w:val="nil"/>
              <w:bottom w:val="nil"/>
              <w:right w:val="nil"/>
            </w:tcBorders>
            <w:shd w:val="clear" w:color="auto" w:fill="auto"/>
            <w:noWrap/>
            <w:vAlign w:val="bottom"/>
            <w:hideMark/>
          </w:tcPr>
          <w:p w14:paraId="5D63CA6A"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0.77[0.64-0.93]** </w:t>
            </w:r>
          </w:p>
        </w:tc>
      </w:tr>
      <w:tr w:rsidR="009A1E49" w:rsidRPr="00FE66ED" w14:paraId="210EDC98" w14:textId="77777777" w:rsidTr="00FE66ED">
        <w:trPr>
          <w:trHeight w:val="300"/>
        </w:trPr>
        <w:tc>
          <w:tcPr>
            <w:tcW w:w="2360" w:type="dxa"/>
            <w:tcBorders>
              <w:top w:val="nil"/>
              <w:left w:val="nil"/>
              <w:bottom w:val="nil"/>
              <w:right w:val="nil"/>
            </w:tcBorders>
            <w:shd w:val="clear" w:color="auto" w:fill="auto"/>
            <w:noWrap/>
            <w:vAlign w:val="bottom"/>
            <w:hideMark/>
          </w:tcPr>
          <w:p w14:paraId="7035A222" w14:textId="77777777" w:rsidR="00FE66ED" w:rsidRPr="00463EA1" w:rsidRDefault="00FE66ED">
            <w:pPr>
              <w:spacing w:after="0" w:line="240" w:lineRule="auto"/>
              <w:rPr>
                <w:rFonts w:ascii="Calibri" w:hAnsi="Calibri"/>
                <w:color w:val="000000"/>
                <w:lang w:val="en-US"/>
              </w:rPr>
            </w:pPr>
          </w:p>
        </w:tc>
        <w:tc>
          <w:tcPr>
            <w:tcW w:w="1870" w:type="dxa"/>
            <w:tcBorders>
              <w:top w:val="nil"/>
              <w:left w:val="nil"/>
              <w:bottom w:val="nil"/>
              <w:right w:val="nil"/>
            </w:tcBorders>
            <w:shd w:val="clear" w:color="auto" w:fill="auto"/>
            <w:noWrap/>
            <w:vAlign w:val="bottom"/>
            <w:hideMark/>
          </w:tcPr>
          <w:p w14:paraId="5499F4BA" w14:textId="77777777" w:rsidR="00FE66ED" w:rsidRPr="00FE66ED" w:rsidRDefault="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Duration 0-20%</w:t>
            </w:r>
          </w:p>
        </w:tc>
        <w:tc>
          <w:tcPr>
            <w:tcW w:w="2062" w:type="dxa"/>
            <w:tcBorders>
              <w:top w:val="nil"/>
              <w:left w:val="nil"/>
              <w:bottom w:val="nil"/>
              <w:right w:val="nil"/>
            </w:tcBorders>
            <w:shd w:val="clear" w:color="auto" w:fill="auto"/>
            <w:noWrap/>
            <w:vAlign w:val="bottom"/>
            <w:hideMark/>
          </w:tcPr>
          <w:p w14:paraId="314E5F82" w14:textId="77777777" w:rsidR="00FE66ED" w:rsidRPr="00FE66ED" w:rsidRDefault="00FE66ED">
            <w:pPr>
              <w:spacing w:after="0" w:line="240" w:lineRule="auto"/>
              <w:rPr>
                <w:rFonts w:ascii="Calibri" w:eastAsia="Times New Roman" w:hAnsi="Calibri" w:cs="Calibri"/>
                <w:color w:val="000000"/>
                <w:lang w:val="en-US"/>
              </w:rPr>
            </w:pPr>
            <w:r w:rsidRPr="00463EA1">
              <w:rPr>
                <w:rFonts w:ascii="Calibri" w:hAnsi="Calibri"/>
                <w:color w:val="000000"/>
                <w:lang w:val="en-US"/>
              </w:rPr>
              <w:t>-</w:t>
            </w:r>
          </w:p>
        </w:tc>
        <w:tc>
          <w:tcPr>
            <w:tcW w:w="2062" w:type="dxa"/>
            <w:gridSpan w:val="3"/>
            <w:tcBorders>
              <w:top w:val="nil"/>
              <w:left w:val="nil"/>
              <w:bottom w:val="nil"/>
              <w:right w:val="nil"/>
            </w:tcBorders>
            <w:shd w:val="clear" w:color="auto" w:fill="auto"/>
            <w:noWrap/>
            <w:vAlign w:val="bottom"/>
            <w:hideMark/>
          </w:tcPr>
          <w:p w14:paraId="26B2D332"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w:t>
            </w:r>
          </w:p>
        </w:tc>
        <w:tc>
          <w:tcPr>
            <w:tcW w:w="2062" w:type="dxa"/>
            <w:gridSpan w:val="2"/>
            <w:tcBorders>
              <w:top w:val="nil"/>
              <w:left w:val="nil"/>
              <w:bottom w:val="nil"/>
              <w:right w:val="nil"/>
            </w:tcBorders>
            <w:shd w:val="clear" w:color="auto" w:fill="auto"/>
            <w:noWrap/>
            <w:vAlign w:val="bottom"/>
            <w:hideMark/>
          </w:tcPr>
          <w:p w14:paraId="355CFE41"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w:t>
            </w:r>
          </w:p>
        </w:tc>
        <w:tc>
          <w:tcPr>
            <w:tcW w:w="2062" w:type="dxa"/>
            <w:gridSpan w:val="2"/>
            <w:tcBorders>
              <w:top w:val="nil"/>
              <w:left w:val="nil"/>
              <w:bottom w:val="nil"/>
              <w:right w:val="nil"/>
            </w:tcBorders>
            <w:shd w:val="clear" w:color="auto" w:fill="auto"/>
            <w:noWrap/>
            <w:vAlign w:val="bottom"/>
            <w:hideMark/>
          </w:tcPr>
          <w:p w14:paraId="4B92DC54"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w:t>
            </w:r>
          </w:p>
        </w:tc>
        <w:tc>
          <w:tcPr>
            <w:tcW w:w="2062" w:type="dxa"/>
            <w:tcBorders>
              <w:top w:val="nil"/>
              <w:left w:val="nil"/>
              <w:bottom w:val="nil"/>
              <w:right w:val="nil"/>
            </w:tcBorders>
            <w:shd w:val="clear" w:color="auto" w:fill="auto"/>
            <w:noWrap/>
            <w:vAlign w:val="bottom"/>
            <w:hideMark/>
          </w:tcPr>
          <w:p w14:paraId="5C1B5EC0"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w:t>
            </w:r>
          </w:p>
        </w:tc>
      </w:tr>
      <w:tr w:rsidR="009A1E49" w:rsidRPr="00FE66ED" w14:paraId="60F30465" w14:textId="77777777" w:rsidTr="00FE66ED">
        <w:trPr>
          <w:trHeight w:val="300"/>
        </w:trPr>
        <w:tc>
          <w:tcPr>
            <w:tcW w:w="2360" w:type="dxa"/>
            <w:tcBorders>
              <w:top w:val="nil"/>
              <w:left w:val="nil"/>
              <w:bottom w:val="nil"/>
              <w:right w:val="nil"/>
            </w:tcBorders>
            <w:shd w:val="clear" w:color="auto" w:fill="auto"/>
            <w:noWrap/>
            <w:vAlign w:val="bottom"/>
            <w:hideMark/>
          </w:tcPr>
          <w:p w14:paraId="52317BD3" w14:textId="77777777" w:rsidR="00FE66ED" w:rsidRPr="00463EA1" w:rsidRDefault="00FE66ED">
            <w:pPr>
              <w:spacing w:after="0" w:line="240" w:lineRule="auto"/>
              <w:rPr>
                <w:rFonts w:ascii="Calibri" w:hAnsi="Calibri"/>
                <w:color w:val="000000"/>
                <w:lang w:val="en-US"/>
              </w:rPr>
            </w:pPr>
          </w:p>
        </w:tc>
        <w:tc>
          <w:tcPr>
            <w:tcW w:w="1870" w:type="dxa"/>
            <w:tcBorders>
              <w:top w:val="nil"/>
              <w:left w:val="nil"/>
              <w:bottom w:val="nil"/>
              <w:right w:val="nil"/>
            </w:tcBorders>
            <w:shd w:val="clear" w:color="auto" w:fill="auto"/>
            <w:noWrap/>
            <w:vAlign w:val="bottom"/>
            <w:hideMark/>
          </w:tcPr>
          <w:p w14:paraId="4F6827DE" w14:textId="77777777" w:rsidR="00FE66ED" w:rsidRPr="00FE66ED" w:rsidRDefault="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Duration 20-40%</w:t>
            </w:r>
          </w:p>
        </w:tc>
        <w:tc>
          <w:tcPr>
            <w:tcW w:w="2062" w:type="dxa"/>
            <w:tcBorders>
              <w:top w:val="nil"/>
              <w:left w:val="nil"/>
              <w:bottom w:val="nil"/>
              <w:right w:val="nil"/>
            </w:tcBorders>
            <w:shd w:val="clear" w:color="auto" w:fill="auto"/>
            <w:noWrap/>
            <w:vAlign w:val="bottom"/>
            <w:hideMark/>
          </w:tcPr>
          <w:p w14:paraId="69CE3DCC" w14:textId="5EE8B3C2" w:rsidR="00FE66ED" w:rsidRPr="00FE66ED" w:rsidRDefault="00FE66ED">
            <w:pPr>
              <w:spacing w:after="0" w:line="240" w:lineRule="auto"/>
              <w:rPr>
                <w:rFonts w:ascii="Calibri" w:eastAsia="Times New Roman" w:hAnsi="Calibri" w:cs="Calibri"/>
                <w:color w:val="000000"/>
                <w:lang w:val="en-US"/>
              </w:rPr>
            </w:pPr>
            <w:r w:rsidRPr="00463EA1">
              <w:rPr>
                <w:rFonts w:ascii="Calibri" w:hAnsi="Calibri"/>
                <w:color w:val="000000"/>
                <w:lang w:val="en-US"/>
              </w:rPr>
              <w:t>0.</w:t>
            </w:r>
            <w:r w:rsidRPr="00FE66ED">
              <w:rPr>
                <w:rFonts w:ascii="Calibri" w:eastAsia="Times New Roman" w:hAnsi="Calibri" w:cs="Calibri"/>
                <w:color w:val="000000"/>
                <w:lang w:val="en-US"/>
              </w:rPr>
              <w:t>89</w:t>
            </w:r>
            <w:r w:rsidRPr="00463EA1">
              <w:rPr>
                <w:rFonts w:ascii="Calibri" w:hAnsi="Calibri"/>
                <w:color w:val="000000"/>
                <w:lang w:val="en-US"/>
              </w:rPr>
              <w:t>[0.</w:t>
            </w:r>
            <w:r w:rsidRPr="00FE66ED">
              <w:rPr>
                <w:rFonts w:ascii="Calibri" w:eastAsia="Times New Roman" w:hAnsi="Calibri" w:cs="Calibri"/>
                <w:color w:val="000000"/>
                <w:lang w:val="en-US"/>
              </w:rPr>
              <w:t>76</w:t>
            </w:r>
            <w:r w:rsidRPr="00463EA1">
              <w:rPr>
                <w:rFonts w:ascii="Calibri" w:hAnsi="Calibri"/>
                <w:color w:val="000000"/>
                <w:lang w:val="en-US"/>
              </w:rPr>
              <w:t>-1.</w:t>
            </w:r>
            <w:r w:rsidRPr="00FE66ED">
              <w:rPr>
                <w:rFonts w:ascii="Calibri" w:eastAsia="Times New Roman" w:hAnsi="Calibri" w:cs="Calibri"/>
                <w:color w:val="000000"/>
                <w:lang w:val="en-US"/>
              </w:rPr>
              <w:t xml:space="preserve">05]  </w:t>
            </w:r>
            <w:r w:rsidRPr="00463EA1">
              <w:rPr>
                <w:rFonts w:ascii="Calibri" w:hAnsi="Calibri"/>
                <w:color w:val="000000"/>
                <w:lang w:val="en-US"/>
              </w:rPr>
              <w:t xml:space="preserve"> </w:t>
            </w:r>
          </w:p>
        </w:tc>
        <w:tc>
          <w:tcPr>
            <w:tcW w:w="2062" w:type="dxa"/>
            <w:gridSpan w:val="3"/>
            <w:tcBorders>
              <w:top w:val="nil"/>
              <w:left w:val="nil"/>
              <w:bottom w:val="nil"/>
              <w:right w:val="nil"/>
            </w:tcBorders>
            <w:shd w:val="clear" w:color="auto" w:fill="auto"/>
            <w:noWrap/>
            <w:vAlign w:val="bottom"/>
            <w:hideMark/>
          </w:tcPr>
          <w:p w14:paraId="2825A642"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0.88[0.75-1.04]   </w:t>
            </w:r>
          </w:p>
        </w:tc>
        <w:tc>
          <w:tcPr>
            <w:tcW w:w="2062" w:type="dxa"/>
            <w:gridSpan w:val="2"/>
            <w:tcBorders>
              <w:top w:val="nil"/>
              <w:left w:val="nil"/>
              <w:bottom w:val="nil"/>
              <w:right w:val="nil"/>
            </w:tcBorders>
            <w:shd w:val="clear" w:color="auto" w:fill="auto"/>
            <w:noWrap/>
            <w:vAlign w:val="bottom"/>
            <w:hideMark/>
          </w:tcPr>
          <w:p w14:paraId="47680213"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0.88[0.75-1.04]   </w:t>
            </w:r>
          </w:p>
        </w:tc>
        <w:tc>
          <w:tcPr>
            <w:tcW w:w="2062" w:type="dxa"/>
            <w:gridSpan w:val="2"/>
            <w:tcBorders>
              <w:top w:val="nil"/>
              <w:left w:val="nil"/>
              <w:bottom w:val="nil"/>
              <w:right w:val="nil"/>
            </w:tcBorders>
            <w:shd w:val="clear" w:color="auto" w:fill="auto"/>
            <w:noWrap/>
            <w:vAlign w:val="bottom"/>
            <w:hideMark/>
          </w:tcPr>
          <w:p w14:paraId="7C247368"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0.89[0.75-1.04]   </w:t>
            </w:r>
          </w:p>
        </w:tc>
        <w:tc>
          <w:tcPr>
            <w:tcW w:w="2062" w:type="dxa"/>
            <w:tcBorders>
              <w:top w:val="nil"/>
              <w:left w:val="nil"/>
              <w:bottom w:val="nil"/>
              <w:right w:val="nil"/>
            </w:tcBorders>
            <w:shd w:val="clear" w:color="auto" w:fill="auto"/>
            <w:noWrap/>
            <w:vAlign w:val="bottom"/>
            <w:hideMark/>
          </w:tcPr>
          <w:p w14:paraId="1D6C5B30"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0.85[0.71-1.01]   </w:t>
            </w:r>
          </w:p>
        </w:tc>
      </w:tr>
      <w:tr w:rsidR="009A1E49" w:rsidRPr="00FE66ED" w14:paraId="76D5F5FB" w14:textId="77777777" w:rsidTr="00FE66ED">
        <w:trPr>
          <w:trHeight w:val="300"/>
        </w:trPr>
        <w:tc>
          <w:tcPr>
            <w:tcW w:w="2360" w:type="dxa"/>
            <w:tcBorders>
              <w:top w:val="nil"/>
              <w:left w:val="nil"/>
              <w:bottom w:val="nil"/>
              <w:right w:val="nil"/>
            </w:tcBorders>
            <w:shd w:val="clear" w:color="auto" w:fill="auto"/>
            <w:noWrap/>
            <w:vAlign w:val="bottom"/>
            <w:hideMark/>
          </w:tcPr>
          <w:p w14:paraId="65FC8D3A" w14:textId="77777777" w:rsidR="00FE66ED" w:rsidRPr="00463EA1" w:rsidRDefault="00FE66ED">
            <w:pPr>
              <w:spacing w:after="0" w:line="240" w:lineRule="auto"/>
              <w:rPr>
                <w:rFonts w:ascii="Calibri" w:hAnsi="Calibri"/>
                <w:color w:val="000000"/>
                <w:lang w:val="en-US"/>
              </w:rPr>
            </w:pPr>
          </w:p>
        </w:tc>
        <w:tc>
          <w:tcPr>
            <w:tcW w:w="1870" w:type="dxa"/>
            <w:tcBorders>
              <w:top w:val="nil"/>
              <w:left w:val="nil"/>
              <w:bottom w:val="nil"/>
              <w:right w:val="nil"/>
            </w:tcBorders>
            <w:shd w:val="clear" w:color="auto" w:fill="auto"/>
            <w:noWrap/>
            <w:vAlign w:val="bottom"/>
            <w:hideMark/>
          </w:tcPr>
          <w:p w14:paraId="24C2D18C" w14:textId="77777777" w:rsidR="00FE66ED" w:rsidRPr="00FE66ED" w:rsidRDefault="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Duration 40-60%</w:t>
            </w:r>
          </w:p>
        </w:tc>
        <w:tc>
          <w:tcPr>
            <w:tcW w:w="2062" w:type="dxa"/>
            <w:tcBorders>
              <w:top w:val="nil"/>
              <w:left w:val="nil"/>
              <w:bottom w:val="nil"/>
              <w:right w:val="nil"/>
            </w:tcBorders>
            <w:shd w:val="clear" w:color="auto" w:fill="auto"/>
            <w:noWrap/>
            <w:vAlign w:val="bottom"/>
            <w:hideMark/>
          </w:tcPr>
          <w:p w14:paraId="60EDBBC7" w14:textId="50D4FCD0" w:rsidR="00FE66ED" w:rsidRPr="00FE66ED" w:rsidRDefault="00FE66ED">
            <w:pPr>
              <w:spacing w:after="0" w:line="240" w:lineRule="auto"/>
              <w:rPr>
                <w:rFonts w:ascii="Calibri" w:eastAsia="Times New Roman" w:hAnsi="Calibri" w:cs="Calibri"/>
                <w:color w:val="000000"/>
                <w:lang w:val="en-US"/>
              </w:rPr>
            </w:pPr>
            <w:r w:rsidRPr="00463EA1">
              <w:rPr>
                <w:rFonts w:ascii="Calibri" w:hAnsi="Calibri"/>
                <w:color w:val="000000"/>
                <w:lang w:val="en-US"/>
              </w:rPr>
              <w:t>0.</w:t>
            </w:r>
            <w:r w:rsidRPr="00FE66ED">
              <w:rPr>
                <w:rFonts w:ascii="Calibri" w:eastAsia="Times New Roman" w:hAnsi="Calibri" w:cs="Calibri"/>
                <w:color w:val="000000"/>
                <w:lang w:val="en-US"/>
              </w:rPr>
              <w:t>92</w:t>
            </w:r>
            <w:r w:rsidRPr="00463EA1">
              <w:rPr>
                <w:rFonts w:ascii="Calibri" w:hAnsi="Calibri"/>
                <w:color w:val="000000"/>
                <w:lang w:val="en-US"/>
              </w:rPr>
              <w:t>[0.</w:t>
            </w:r>
            <w:r w:rsidRPr="00FE66ED">
              <w:rPr>
                <w:rFonts w:ascii="Calibri" w:eastAsia="Times New Roman" w:hAnsi="Calibri" w:cs="Calibri"/>
                <w:color w:val="000000"/>
                <w:lang w:val="en-US"/>
              </w:rPr>
              <w:t>78</w:t>
            </w:r>
            <w:r w:rsidRPr="00463EA1">
              <w:rPr>
                <w:rFonts w:ascii="Calibri" w:hAnsi="Calibri"/>
                <w:color w:val="000000"/>
                <w:lang w:val="en-US"/>
              </w:rPr>
              <w:t>-1.</w:t>
            </w:r>
            <w:r w:rsidRPr="00FE66ED">
              <w:rPr>
                <w:rFonts w:ascii="Calibri" w:eastAsia="Times New Roman" w:hAnsi="Calibri" w:cs="Calibri"/>
                <w:color w:val="000000"/>
                <w:lang w:val="en-US"/>
              </w:rPr>
              <w:t xml:space="preserve">08]  </w:t>
            </w:r>
            <w:r w:rsidRPr="00463EA1">
              <w:rPr>
                <w:rFonts w:ascii="Calibri" w:hAnsi="Calibri"/>
                <w:color w:val="000000"/>
                <w:lang w:val="en-US"/>
              </w:rPr>
              <w:t xml:space="preserve"> </w:t>
            </w:r>
          </w:p>
        </w:tc>
        <w:tc>
          <w:tcPr>
            <w:tcW w:w="2062" w:type="dxa"/>
            <w:gridSpan w:val="3"/>
            <w:tcBorders>
              <w:top w:val="nil"/>
              <w:left w:val="nil"/>
              <w:bottom w:val="nil"/>
              <w:right w:val="nil"/>
            </w:tcBorders>
            <w:shd w:val="clear" w:color="auto" w:fill="auto"/>
            <w:noWrap/>
            <w:vAlign w:val="bottom"/>
            <w:hideMark/>
          </w:tcPr>
          <w:p w14:paraId="1B49ABEB"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0.90[0.77-1.07]   </w:t>
            </w:r>
          </w:p>
        </w:tc>
        <w:tc>
          <w:tcPr>
            <w:tcW w:w="2062" w:type="dxa"/>
            <w:gridSpan w:val="2"/>
            <w:tcBorders>
              <w:top w:val="nil"/>
              <w:left w:val="nil"/>
              <w:bottom w:val="nil"/>
              <w:right w:val="nil"/>
            </w:tcBorders>
            <w:shd w:val="clear" w:color="auto" w:fill="auto"/>
            <w:noWrap/>
            <w:vAlign w:val="bottom"/>
            <w:hideMark/>
          </w:tcPr>
          <w:p w14:paraId="74551C0D"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0.90[0.77-1.06]   </w:t>
            </w:r>
          </w:p>
        </w:tc>
        <w:tc>
          <w:tcPr>
            <w:tcW w:w="2062" w:type="dxa"/>
            <w:gridSpan w:val="2"/>
            <w:tcBorders>
              <w:top w:val="nil"/>
              <w:left w:val="nil"/>
              <w:bottom w:val="nil"/>
              <w:right w:val="nil"/>
            </w:tcBorders>
            <w:shd w:val="clear" w:color="auto" w:fill="auto"/>
            <w:noWrap/>
            <w:vAlign w:val="bottom"/>
            <w:hideMark/>
          </w:tcPr>
          <w:p w14:paraId="00221C15"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0.91[0.78-1.08]   </w:t>
            </w:r>
          </w:p>
        </w:tc>
        <w:tc>
          <w:tcPr>
            <w:tcW w:w="2062" w:type="dxa"/>
            <w:tcBorders>
              <w:top w:val="nil"/>
              <w:left w:val="nil"/>
              <w:bottom w:val="nil"/>
              <w:right w:val="nil"/>
            </w:tcBorders>
            <w:shd w:val="clear" w:color="auto" w:fill="auto"/>
            <w:noWrap/>
            <w:vAlign w:val="bottom"/>
            <w:hideMark/>
          </w:tcPr>
          <w:p w14:paraId="379C00C2"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0.90[0.76-1.07]   </w:t>
            </w:r>
          </w:p>
        </w:tc>
      </w:tr>
      <w:tr w:rsidR="009A1E49" w:rsidRPr="00FE66ED" w14:paraId="2EC7F8AD" w14:textId="77777777" w:rsidTr="006D0B3D">
        <w:trPr>
          <w:trHeight w:val="300"/>
        </w:trPr>
        <w:tc>
          <w:tcPr>
            <w:tcW w:w="2360" w:type="dxa"/>
            <w:tcBorders>
              <w:top w:val="nil"/>
              <w:left w:val="nil"/>
              <w:right w:val="nil"/>
            </w:tcBorders>
            <w:shd w:val="clear" w:color="auto" w:fill="auto"/>
            <w:noWrap/>
            <w:vAlign w:val="bottom"/>
            <w:hideMark/>
          </w:tcPr>
          <w:p w14:paraId="094A8ECE" w14:textId="77777777" w:rsidR="00FE66ED" w:rsidRPr="00463EA1" w:rsidRDefault="00FE66ED">
            <w:pPr>
              <w:spacing w:after="0" w:line="240" w:lineRule="auto"/>
              <w:rPr>
                <w:rFonts w:ascii="Calibri" w:hAnsi="Calibri"/>
                <w:color w:val="000000"/>
                <w:lang w:val="en-US"/>
              </w:rPr>
            </w:pPr>
          </w:p>
        </w:tc>
        <w:tc>
          <w:tcPr>
            <w:tcW w:w="1870" w:type="dxa"/>
            <w:tcBorders>
              <w:top w:val="nil"/>
              <w:left w:val="nil"/>
              <w:right w:val="nil"/>
            </w:tcBorders>
            <w:shd w:val="clear" w:color="auto" w:fill="auto"/>
            <w:noWrap/>
            <w:vAlign w:val="bottom"/>
            <w:hideMark/>
          </w:tcPr>
          <w:p w14:paraId="0C55289D" w14:textId="77777777" w:rsidR="00FE66ED" w:rsidRPr="00FE66ED" w:rsidRDefault="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Duration 60-80%</w:t>
            </w:r>
          </w:p>
        </w:tc>
        <w:tc>
          <w:tcPr>
            <w:tcW w:w="2062" w:type="dxa"/>
            <w:tcBorders>
              <w:top w:val="nil"/>
              <w:left w:val="nil"/>
              <w:right w:val="nil"/>
            </w:tcBorders>
            <w:shd w:val="clear" w:color="auto" w:fill="auto"/>
            <w:noWrap/>
            <w:vAlign w:val="bottom"/>
            <w:hideMark/>
          </w:tcPr>
          <w:p w14:paraId="3A03D638" w14:textId="3E85126A" w:rsidR="00FE66ED" w:rsidRPr="00FE66ED" w:rsidRDefault="00FE66ED">
            <w:pPr>
              <w:spacing w:after="0" w:line="240" w:lineRule="auto"/>
              <w:rPr>
                <w:rFonts w:ascii="Calibri" w:eastAsia="Times New Roman" w:hAnsi="Calibri" w:cs="Calibri"/>
                <w:color w:val="000000"/>
                <w:lang w:val="en-US"/>
              </w:rPr>
            </w:pPr>
            <w:r w:rsidRPr="00463EA1">
              <w:rPr>
                <w:rFonts w:ascii="Calibri" w:hAnsi="Calibri"/>
                <w:color w:val="000000"/>
                <w:lang w:val="en-US"/>
              </w:rPr>
              <w:t>0.</w:t>
            </w:r>
            <w:r w:rsidRPr="00FE66ED">
              <w:rPr>
                <w:rFonts w:ascii="Calibri" w:eastAsia="Times New Roman" w:hAnsi="Calibri" w:cs="Calibri"/>
                <w:color w:val="000000"/>
                <w:lang w:val="en-US"/>
              </w:rPr>
              <w:t>85</w:t>
            </w:r>
            <w:r w:rsidRPr="00463EA1">
              <w:rPr>
                <w:rFonts w:ascii="Calibri" w:hAnsi="Calibri"/>
                <w:color w:val="000000"/>
                <w:lang w:val="en-US"/>
              </w:rPr>
              <w:t>[0.</w:t>
            </w:r>
            <w:r w:rsidRPr="00FE66ED">
              <w:rPr>
                <w:rFonts w:ascii="Calibri" w:eastAsia="Times New Roman" w:hAnsi="Calibri" w:cs="Calibri"/>
                <w:color w:val="000000"/>
                <w:lang w:val="en-US"/>
              </w:rPr>
              <w:t xml:space="preserve">72-1.01]   </w:t>
            </w:r>
          </w:p>
        </w:tc>
        <w:tc>
          <w:tcPr>
            <w:tcW w:w="2062" w:type="dxa"/>
            <w:gridSpan w:val="3"/>
            <w:tcBorders>
              <w:top w:val="nil"/>
              <w:left w:val="nil"/>
              <w:right w:val="nil"/>
            </w:tcBorders>
            <w:shd w:val="clear" w:color="auto" w:fill="auto"/>
            <w:noWrap/>
            <w:vAlign w:val="bottom"/>
            <w:hideMark/>
          </w:tcPr>
          <w:p w14:paraId="403DEB40"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0.85[0.71-1.00]*  </w:t>
            </w:r>
          </w:p>
        </w:tc>
        <w:tc>
          <w:tcPr>
            <w:tcW w:w="2062" w:type="dxa"/>
            <w:gridSpan w:val="2"/>
            <w:tcBorders>
              <w:top w:val="nil"/>
              <w:left w:val="nil"/>
              <w:right w:val="nil"/>
            </w:tcBorders>
            <w:shd w:val="clear" w:color="auto" w:fill="auto"/>
            <w:noWrap/>
            <w:vAlign w:val="bottom"/>
            <w:hideMark/>
          </w:tcPr>
          <w:p w14:paraId="2276C5FA"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0.84[0.71-1.00]*  </w:t>
            </w:r>
          </w:p>
        </w:tc>
        <w:tc>
          <w:tcPr>
            <w:tcW w:w="2062" w:type="dxa"/>
            <w:gridSpan w:val="2"/>
            <w:tcBorders>
              <w:top w:val="nil"/>
              <w:left w:val="nil"/>
              <w:right w:val="nil"/>
            </w:tcBorders>
            <w:shd w:val="clear" w:color="auto" w:fill="auto"/>
            <w:noWrap/>
            <w:vAlign w:val="bottom"/>
            <w:hideMark/>
          </w:tcPr>
          <w:p w14:paraId="4195C57D"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0.85[0.72-1.01]   </w:t>
            </w:r>
          </w:p>
        </w:tc>
        <w:tc>
          <w:tcPr>
            <w:tcW w:w="2062" w:type="dxa"/>
            <w:tcBorders>
              <w:top w:val="nil"/>
              <w:left w:val="nil"/>
              <w:right w:val="nil"/>
            </w:tcBorders>
            <w:shd w:val="clear" w:color="auto" w:fill="auto"/>
            <w:noWrap/>
            <w:vAlign w:val="bottom"/>
            <w:hideMark/>
          </w:tcPr>
          <w:p w14:paraId="29C612B2"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0.79[0.66-0.95]*  </w:t>
            </w:r>
          </w:p>
        </w:tc>
      </w:tr>
      <w:tr w:rsidR="009A1E49" w:rsidRPr="00FE66ED" w14:paraId="403D89D8" w14:textId="77777777" w:rsidTr="006D0B3D">
        <w:trPr>
          <w:trHeight w:val="300"/>
        </w:trPr>
        <w:tc>
          <w:tcPr>
            <w:tcW w:w="2360" w:type="dxa"/>
            <w:tcBorders>
              <w:top w:val="nil"/>
              <w:left w:val="nil"/>
              <w:bottom w:val="single" w:sz="4" w:space="0" w:color="auto"/>
              <w:right w:val="nil"/>
            </w:tcBorders>
            <w:shd w:val="clear" w:color="auto" w:fill="auto"/>
            <w:noWrap/>
            <w:vAlign w:val="bottom"/>
            <w:hideMark/>
          </w:tcPr>
          <w:p w14:paraId="489BDFA9" w14:textId="77777777" w:rsidR="00FE66ED" w:rsidRPr="00463EA1" w:rsidRDefault="00FE66ED">
            <w:pPr>
              <w:spacing w:after="0" w:line="240" w:lineRule="auto"/>
              <w:rPr>
                <w:rFonts w:ascii="Calibri" w:hAnsi="Calibri"/>
                <w:color w:val="000000"/>
                <w:lang w:val="en-US"/>
              </w:rPr>
            </w:pPr>
          </w:p>
        </w:tc>
        <w:tc>
          <w:tcPr>
            <w:tcW w:w="1870" w:type="dxa"/>
            <w:tcBorders>
              <w:top w:val="nil"/>
              <w:left w:val="nil"/>
              <w:bottom w:val="single" w:sz="4" w:space="0" w:color="auto"/>
              <w:right w:val="nil"/>
            </w:tcBorders>
            <w:shd w:val="clear" w:color="auto" w:fill="auto"/>
            <w:noWrap/>
            <w:vAlign w:val="bottom"/>
            <w:hideMark/>
          </w:tcPr>
          <w:p w14:paraId="1EE035EE" w14:textId="77777777" w:rsidR="00FE66ED" w:rsidRPr="00FE66ED" w:rsidRDefault="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Duration 80-100%</w:t>
            </w:r>
          </w:p>
        </w:tc>
        <w:tc>
          <w:tcPr>
            <w:tcW w:w="2062" w:type="dxa"/>
            <w:tcBorders>
              <w:top w:val="nil"/>
              <w:left w:val="nil"/>
              <w:bottom w:val="single" w:sz="4" w:space="0" w:color="auto"/>
              <w:right w:val="nil"/>
            </w:tcBorders>
            <w:shd w:val="clear" w:color="auto" w:fill="auto"/>
            <w:noWrap/>
            <w:vAlign w:val="bottom"/>
            <w:hideMark/>
          </w:tcPr>
          <w:p w14:paraId="1A81B5A4" w14:textId="7B379600" w:rsidR="00FE66ED" w:rsidRPr="00FE66ED" w:rsidRDefault="00FE66ED">
            <w:pPr>
              <w:spacing w:after="0" w:line="240" w:lineRule="auto"/>
              <w:rPr>
                <w:rFonts w:ascii="Calibri" w:eastAsia="Times New Roman" w:hAnsi="Calibri" w:cs="Calibri"/>
                <w:color w:val="000000"/>
                <w:lang w:val="en-US"/>
              </w:rPr>
            </w:pPr>
            <w:r w:rsidRPr="00463EA1">
              <w:rPr>
                <w:rFonts w:ascii="Calibri" w:hAnsi="Calibri"/>
                <w:color w:val="000000"/>
                <w:lang w:val="en-US"/>
              </w:rPr>
              <w:t>0.</w:t>
            </w:r>
            <w:r w:rsidRPr="00FE66ED">
              <w:rPr>
                <w:rFonts w:ascii="Calibri" w:eastAsia="Times New Roman" w:hAnsi="Calibri" w:cs="Calibri"/>
                <w:color w:val="000000"/>
                <w:lang w:val="en-US"/>
              </w:rPr>
              <w:t>84</w:t>
            </w:r>
            <w:r w:rsidRPr="00463EA1">
              <w:rPr>
                <w:rFonts w:ascii="Calibri" w:hAnsi="Calibri"/>
                <w:color w:val="000000"/>
                <w:lang w:val="en-US"/>
              </w:rPr>
              <w:t>[0.</w:t>
            </w:r>
            <w:r w:rsidRPr="00FE66ED">
              <w:rPr>
                <w:rFonts w:ascii="Calibri" w:eastAsia="Times New Roman" w:hAnsi="Calibri" w:cs="Calibri"/>
                <w:color w:val="000000"/>
                <w:lang w:val="en-US"/>
              </w:rPr>
              <w:t xml:space="preserve">72-1.00]*  </w:t>
            </w:r>
          </w:p>
        </w:tc>
        <w:tc>
          <w:tcPr>
            <w:tcW w:w="2062" w:type="dxa"/>
            <w:gridSpan w:val="3"/>
            <w:tcBorders>
              <w:top w:val="nil"/>
              <w:left w:val="nil"/>
              <w:bottom w:val="single" w:sz="4" w:space="0" w:color="auto"/>
              <w:right w:val="nil"/>
            </w:tcBorders>
            <w:shd w:val="clear" w:color="auto" w:fill="auto"/>
            <w:noWrap/>
            <w:vAlign w:val="bottom"/>
            <w:hideMark/>
          </w:tcPr>
          <w:p w14:paraId="7D2227AC"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0.84[0.71-0.99]*  </w:t>
            </w:r>
          </w:p>
        </w:tc>
        <w:tc>
          <w:tcPr>
            <w:tcW w:w="2062" w:type="dxa"/>
            <w:gridSpan w:val="2"/>
            <w:tcBorders>
              <w:top w:val="nil"/>
              <w:left w:val="nil"/>
              <w:bottom w:val="single" w:sz="4" w:space="0" w:color="auto"/>
              <w:right w:val="nil"/>
            </w:tcBorders>
            <w:shd w:val="clear" w:color="auto" w:fill="auto"/>
            <w:noWrap/>
            <w:vAlign w:val="bottom"/>
            <w:hideMark/>
          </w:tcPr>
          <w:p w14:paraId="2258DC2F"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0.83[0.71-0.98]*  </w:t>
            </w:r>
          </w:p>
        </w:tc>
        <w:tc>
          <w:tcPr>
            <w:tcW w:w="2062" w:type="dxa"/>
            <w:gridSpan w:val="2"/>
            <w:tcBorders>
              <w:top w:val="nil"/>
              <w:left w:val="nil"/>
              <w:bottom w:val="single" w:sz="4" w:space="0" w:color="auto"/>
              <w:right w:val="nil"/>
            </w:tcBorders>
            <w:shd w:val="clear" w:color="auto" w:fill="auto"/>
            <w:noWrap/>
            <w:vAlign w:val="bottom"/>
            <w:hideMark/>
          </w:tcPr>
          <w:p w14:paraId="4603C3BA"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0.86[0.73-1.01]   </w:t>
            </w:r>
          </w:p>
        </w:tc>
        <w:tc>
          <w:tcPr>
            <w:tcW w:w="2062" w:type="dxa"/>
            <w:tcBorders>
              <w:top w:val="nil"/>
              <w:left w:val="nil"/>
              <w:bottom w:val="single" w:sz="4" w:space="0" w:color="auto"/>
              <w:right w:val="nil"/>
            </w:tcBorders>
            <w:shd w:val="clear" w:color="auto" w:fill="auto"/>
            <w:noWrap/>
            <w:vAlign w:val="bottom"/>
            <w:hideMark/>
          </w:tcPr>
          <w:p w14:paraId="19788972" w14:textId="77777777" w:rsidR="00FE66ED" w:rsidRPr="00FE66ED" w:rsidRDefault="00FE66ED" w:rsidP="00FE66ED">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0.79[0.66-0.94]** </w:t>
            </w:r>
          </w:p>
        </w:tc>
      </w:tr>
      <w:tr w:rsidR="006D0B3D" w:rsidRPr="00FE66ED" w14:paraId="01B386DF" w14:textId="77777777" w:rsidTr="006D0B3D">
        <w:trPr>
          <w:trHeight w:val="300"/>
        </w:trPr>
        <w:tc>
          <w:tcPr>
            <w:tcW w:w="14540" w:type="dxa"/>
            <w:gridSpan w:val="11"/>
            <w:tcBorders>
              <w:top w:val="single" w:sz="4" w:space="0" w:color="auto"/>
              <w:left w:val="nil"/>
              <w:bottom w:val="nil"/>
              <w:right w:val="nil"/>
            </w:tcBorders>
            <w:shd w:val="clear" w:color="auto" w:fill="auto"/>
            <w:noWrap/>
            <w:vAlign w:val="bottom"/>
          </w:tcPr>
          <w:p w14:paraId="017D94C9" w14:textId="08C96659" w:rsidR="001369BB" w:rsidRPr="003D41AD" w:rsidRDefault="001369BB" w:rsidP="001369BB">
            <w:pPr>
              <w:rPr>
                <w:rFonts w:cstheme="minorHAnsi"/>
                <w:sz w:val="16"/>
                <w:szCs w:val="16"/>
              </w:rPr>
            </w:pPr>
            <w:r w:rsidRPr="003D41AD">
              <w:rPr>
                <w:rFonts w:cstheme="minorHAnsi"/>
                <w:sz w:val="16"/>
                <w:szCs w:val="16"/>
              </w:rPr>
              <w:t xml:space="preserve">Each column </w:t>
            </w:r>
            <w:r w:rsidR="000827AD" w:rsidRPr="003D41AD">
              <w:rPr>
                <w:rFonts w:cstheme="minorHAnsi"/>
                <w:sz w:val="16"/>
                <w:szCs w:val="16"/>
              </w:rPr>
              <w:t>contains</w:t>
            </w:r>
            <w:r w:rsidRPr="003D41AD">
              <w:rPr>
                <w:rFonts w:cstheme="minorHAnsi"/>
                <w:sz w:val="16"/>
                <w:szCs w:val="16"/>
              </w:rPr>
              <w:t xml:space="preserve"> </w:t>
            </w:r>
            <w:r w:rsidR="000827AD" w:rsidRPr="003D41AD">
              <w:rPr>
                <w:rFonts w:cstheme="minorHAnsi"/>
                <w:sz w:val="16"/>
                <w:szCs w:val="16"/>
              </w:rPr>
              <w:t xml:space="preserve">output from </w:t>
            </w:r>
            <w:r w:rsidRPr="003D41AD">
              <w:rPr>
                <w:rFonts w:cstheme="minorHAnsi"/>
                <w:sz w:val="16"/>
                <w:szCs w:val="16"/>
              </w:rPr>
              <w:t xml:space="preserve">three individual models. Each model was implemented as the fully-adjusted model described in the main text, plus the individual covariate specified by the column header (e.g., for Model 1:SRI, and the Diabetes column, the following model syntax was implemented: </w:t>
            </w:r>
            <w:r w:rsidRPr="003D41AD">
              <w:rPr>
                <w:i/>
                <w:iCs/>
                <w:sz w:val="16"/>
                <w:szCs w:val="16"/>
              </w:rPr>
              <w:t xml:space="preserve">Surv(time, death) ~ SRI + age + sex + ethnicity + </w:t>
            </w:r>
            <w:proofErr w:type="spellStart"/>
            <w:r w:rsidRPr="003D41AD">
              <w:rPr>
                <w:i/>
                <w:iCs/>
                <w:sz w:val="16"/>
                <w:szCs w:val="16"/>
              </w:rPr>
              <w:t>physical_activ</w:t>
            </w:r>
            <w:r w:rsidR="00853461">
              <w:rPr>
                <w:i/>
                <w:iCs/>
                <w:sz w:val="16"/>
                <w:szCs w:val="16"/>
              </w:rPr>
              <w:t>i</w:t>
            </w:r>
            <w:r w:rsidRPr="003D41AD">
              <w:rPr>
                <w:i/>
                <w:iCs/>
                <w:sz w:val="16"/>
                <w:szCs w:val="16"/>
              </w:rPr>
              <w:t>ty</w:t>
            </w:r>
            <w:proofErr w:type="spellEnd"/>
            <w:r w:rsidRPr="003D41AD">
              <w:rPr>
                <w:i/>
                <w:iCs/>
                <w:sz w:val="16"/>
                <w:szCs w:val="16"/>
              </w:rPr>
              <w:t xml:space="preserve"> + employment + income + deprivation + </w:t>
            </w:r>
            <w:proofErr w:type="spellStart"/>
            <w:r w:rsidRPr="003D41AD">
              <w:rPr>
                <w:i/>
                <w:iCs/>
                <w:sz w:val="16"/>
                <w:szCs w:val="16"/>
              </w:rPr>
              <w:t>social_activity</w:t>
            </w:r>
            <w:proofErr w:type="spellEnd"/>
            <w:r w:rsidRPr="003D41AD">
              <w:rPr>
                <w:i/>
                <w:iCs/>
                <w:sz w:val="16"/>
                <w:szCs w:val="16"/>
              </w:rPr>
              <w:t xml:space="preserve"> + </w:t>
            </w:r>
            <w:proofErr w:type="spellStart"/>
            <w:r w:rsidRPr="003D41AD">
              <w:rPr>
                <w:i/>
                <w:iCs/>
                <w:sz w:val="16"/>
                <w:szCs w:val="16"/>
              </w:rPr>
              <w:t>social_visits</w:t>
            </w:r>
            <w:proofErr w:type="spellEnd"/>
            <w:r w:rsidRPr="003D41AD">
              <w:rPr>
                <w:i/>
                <w:iCs/>
                <w:sz w:val="16"/>
                <w:szCs w:val="16"/>
              </w:rPr>
              <w:t xml:space="preserve"> + smoking + urbanicity + shiftwork + medication + diabetes</w:t>
            </w:r>
            <w:r w:rsidR="000827AD" w:rsidRPr="003D41AD">
              <w:rPr>
                <w:sz w:val="16"/>
                <w:szCs w:val="16"/>
              </w:rPr>
              <w:t>)</w:t>
            </w:r>
            <w:r w:rsidR="00B525A1">
              <w:rPr>
                <w:sz w:val="16"/>
                <w:szCs w:val="16"/>
              </w:rPr>
              <w:t>.</w:t>
            </w:r>
          </w:p>
          <w:p w14:paraId="7FD0A0BE" w14:textId="77777777" w:rsidR="006D0B3D" w:rsidRPr="003D41AD" w:rsidRDefault="006D0B3D" w:rsidP="00FE66ED">
            <w:pPr>
              <w:spacing w:after="0" w:line="240" w:lineRule="auto"/>
              <w:rPr>
                <w:rFonts w:ascii="Calibri" w:eastAsia="Times New Roman" w:hAnsi="Calibri" w:cs="Calibri"/>
                <w:color w:val="000000"/>
                <w:sz w:val="16"/>
                <w:szCs w:val="16"/>
              </w:rPr>
            </w:pPr>
          </w:p>
        </w:tc>
      </w:tr>
    </w:tbl>
    <w:p w14:paraId="05386AB9" w14:textId="389E6C3B" w:rsidR="00FE66ED" w:rsidRPr="00463EA1" w:rsidRDefault="00FE66ED" w:rsidP="00FE66ED">
      <w:pPr>
        <w:pStyle w:val="Heading2"/>
        <w:spacing w:after="240" w:line="240" w:lineRule="auto"/>
        <w:rPr>
          <w:rFonts w:asciiTheme="minorHAnsi" w:hAnsiTheme="minorHAnsi"/>
          <w:color w:val="auto"/>
          <w:sz w:val="22"/>
        </w:rPr>
      </w:pPr>
      <w:bookmarkStart w:id="30" w:name="_Toc136172933"/>
      <w:bookmarkStart w:id="31" w:name="_Toc141457955"/>
      <w:r w:rsidRPr="001967F8">
        <w:rPr>
          <w:rFonts w:asciiTheme="minorHAnsi" w:hAnsiTheme="minorHAnsi" w:cstheme="minorHAnsi"/>
          <w:b/>
          <w:bCs/>
          <w:color w:val="auto"/>
          <w:sz w:val="22"/>
          <w:szCs w:val="22"/>
        </w:rPr>
        <w:t>Table S2.</w:t>
      </w:r>
      <w:r w:rsidR="00155983">
        <w:rPr>
          <w:rFonts w:asciiTheme="minorHAnsi" w:hAnsiTheme="minorHAnsi" w:cstheme="minorHAnsi"/>
          <w:b/>
          <w:bCs/>
          <w:color w:val="auto"/>
          <w:sz w:val="22"/>
          <w:szCs w:val="22"/>
        </w:rPr>
        <w:t>5</w:t>
      </w:r>
      <w:r w:rsidRPr="001967F8">
        <w:rPr>
          <w:rFonts w:asciiTheme="minorHAnsi" w:hAnsiTheme="minorHAnsi" w:cstheme="minorHAnsi"/>
          <w:b/>
          <w:bCs/>
          <w:color w:val="auto"/>
          <w:sz w:val="22"/>
          <w:szCs w:val="22"/>
        </w:rPr>
        <w:t xml:space="preserve">. </w:t>
      </w:r>
      <w:r w:rsidRPr="00FB688D">
        <w:rPr>
          <w:rFonts w:asciiTheme="minorHAnsi" w:hAnsiTheme="minorHAnsi" w:cstheme="minorHAnsi"/>
          <w:color w:val="auto"/>
          <w:sz w:val="22"/>
          <w:szCs w:val="22"/>
        </w:rPr>
        <w:t xml:space="preserve">Hazard of mortality </w:t>
      </w:r>
      <w:bookmarkEnd w:id="30"/>
      <w:r>
        <w:rPr>
          <w:rFonts w:asciiTheme="minorHAnsi" w:hAnsiTheme="minorHAnsi" w:cstheme="minorHAnsi"/>
          <w:color w:val="auto"/>
          <w:sz w:val="22"/>
          <w:szCs w:val="22"/>
        </w:rPr>
        <w:t xml:space="preserve">after adjustment for baseline </w:t>
      </w:r>
      <w:r w:rsidR="005A3435">
        <w:rPr>
          <w:rFonts w:asciiTheme="minorHAnsi" w:hAnsiTheme="minorHAnsi" w:cstheme="minorHAnsi"/>
          <w:color w:val="auto"/>
          <w:sz w:val="22"/>
          <w:szCs w:val="22"/>
        </w:rPr>
        <w:t xml:space="preserve">physical </w:t>
      </w:r>
      <w:r>
        <w:rPr>
          <w:rFonts w:asciiTheme="minorHAnsi" w:hAnsiTheme="minorHAnsi" w:cstheme="minorHAnsi"/>
          <w:color w:val="auto"/>
          <w:sz w:val="22"/>
          <w:szCs w:val="22"/>
        </w:rPr>
        <w:t>health</w:t>
      </w:r>
      <w:bookmarkEnd w:id="31"/>
    </w:p>
    <w:p w14:paraId="48F3280D" w14:textId="528DC431" w:rsidR="005A3435" w:rsidRDefault="00B06D36" w:rsidP="00B06D36">
      <w:pPr>
        <w:rPr>
          <w:lang w:val="en-US"/>
        </w:rPr>
      </w:pPr>
      <w:r>
        <w:rPr>
          <w:lang w:val="en-US"/>
        </w:rPr>
        <w:br w:type="page"/>
      </w:r>
    </w:p>
    <w:p w14:paraId="3D7DB04C" w14:textId="429C5BAB" w:rsidR="005A3435" w:rsidRDefault="00556BF3" w:rsidP="00B06D36">
      <w:pPr>
        <w:pStyle w:val="Heading2"/>
        <w:spacing w:after="240" w:line="240" w:lineRule="auto"/>
        <w:rPr>
          <w:rFonts w:asciiTheme="minorHAnsi" w:hAnsiTheme="minorHAnsi" w:cstheme="minorHAnsi"/>
          <w:color w:val="auto"/>
          <w:sz w:val="22"/>
          <w:szCs w:val="22"/>
        </w:rPr>
      </w:pPr>
      <w:r w:rsidRPr="001967F8">
        <w:rPr>
          <w:rFonts w:asciiTheme="minorHAnsi" w:hAnsiTheme="minorHAnsi" w:cstheme="minorHAnsi"/>
          <w:b/>
          <w:bCs/>
          <w:color w:val="auto"/>
          <w:sz w:val="22"/>
          <w:szCs w:val="22"/>
        </w:rPr>
        <w:lastRenderedPageBreak/>
        <w:t xml:space="preserve"> </w:t>
      </w:r>
      <w:bookmarkStart w:id="32" w:name="_Toc141457956"/>
      <w:r w:rsidR="005A3435" w:rsidRPr="001967F8">
        <w:rPr>
          <w:rFonts w:asciiTheme="minorHAnsi" w:hAnsiTheme="minorHAnsi" w:cstheme="minorHAnsi"/>
          <w:b/>
          <w:bCs/>
          <w:color w:val="auto"/>
          <w:sz w:val="22"/>
          <w:szCs w:val="22"/>
        </w:rPr>
        <w:t>Table S2.</w:t>
      </w:r>
      <w:r w:rsidR="005A3435">
        <w:rPr>
          <w:rFonts w:asciiTheme="minorHAnsi" w:hAnsiTheme="minorHAnsi" w:cstheme="minorHAnsi"/>
          <w:b/>
          <w:bCs/>
          <w:color w:val="auto"/>
          <w:sz w:val="22"/>
          <w:szCs w:val="22"/>
        </w:rPr>
        <w:t>6</w:t>
      </w:r>
      <w:r w:rsidR="005A3435" w:rsidRPr="001967F8">
        <w:rPr>
          <w:rFonts w:asciiTheme="minorHAnsi" w:hAnsiTheme="minorHAnsi" w:cstheme="minorHAnsi"/>
          <w:b/>
          <w:bCs/>
          <w:color w:val="auto"/>
          <w:sz w:val="22"/>
          <w:szCs w:val="22"/>
        </w:rPr>
        <w:t xml:space="preserve">. </w:t>
      </w:r>
      <w:r w:rsidR="005A3435" w:rsidRPr="00FB688D">
        <w:rPr>
          <w:rFonts w:asciiTheme="minorHAnsi" w:hAnsiTheme="minorHAnsi" w:cstheme="minorHAnsi"/>
          <w:color w:val="auto"/>
          <w:sz w:val="22"/>
          <w:szCs w:val="22"/>
        </w:rPr>
        <w:t xml:space="preserve">Hazard of mortality </w:t>
      </w:r>
      <w:r w:rsidR="005A3435">
        <w:rPr>
          <w:rFonts w:asciiTheme="minorHAnsi" w:hAnsiTheme="minorHAnsi" w:cstheme="minorHAnsi"/>
          <w:color w:val="auto"/>
          <w:sz w:val="22"/>
          <w:szCs w:val="22"/>
        </w:rPr>
        <w:t>after adjustment for baseline mental health</w:t>
      </w:r>
      <w:bookmarkEnd w:id="32"/>
      <w:r w:rsidR="005A3435">
        <w:rPr>
          <w:rFonts w:asciiTheme="minorHAnsi" w:hAnsiTheme="minorHAnsi" w:cstheme="minorHAnsi"/>
          <w:color w:val="auto"/>
          <w:sz w:val="22"/>
          <w:szCs w:val="22"/>
        </w:rPr>
        <w:t xml:space="preserve"> </w:t>
      </w:r>
    </w:p>
    <w:tbl>
      <w:tblPr>
        <w:tblpPr w:leftFromText="180" w:rightFromText="180" w:vertAnchor="page" w:horzAnchor="margin" w:tblpXSpec="center" w:tblpY="1981"/>
        <w:tblW w:w="15660" w:type="dxa"/>
        <w:tblLayout w:type="fixed"/>
        <w:tblLook w:val="04A0" w:firstRow="1" w:lastRow="0" w:firstColumn="1" w:lastColumn="0" w:noHBand="0" w:noVBand="1"/>
      </w:tblPr>
      <w:tblGrid>
        <w:gridCol w:w="1890"/>
        <w:gridCol w:w="1890"/>
        <w:gridCol w:w="1980"/>
        <w:gridCol w:w="1980"/>
        <w:gridCol w:w="1980"/>
        <w:gridCol w:w="1980"/>
        <w:gridCol w:w="1980"/>
        <w:gridCol w:w="1980"/>
      </w:tblGrid>
      <w:tr w:rsidR="00B06D36" w:rsidRPr="00FE66ED" w14:paraId="69F01685" w14:textId="77777777" w:rsidTr="00B06D36">
        <w:trPr>
          <w:trHeight w:val="305"/>
        </w:trPr>
        <w:tc>
          <w:tcPr>
            <w:tcW w:w="1890" w:type="dxa"/>
            <w:tcBorders>
              <w:top w:val="nil"/>
              <w:left w:val="nil"/>
              <w:bottom w:val="nil"/>
              <w:right w:val="nil"/>
            </w:tcBorders>
            <w:shd w:val="clear" w:color="auto" w:fill="auto"/>
            <w:noWrap/>
            <w:vAlign w:val="bottom"/>
            <w:hideMark/>
          </w:tcPr>
          <w:p w14:paraId="569DD8A0" w14:textId="77777777" w:rsidR="00B06D36" w:rsidRPr="00463EA1" w:rsidRDefault="00B06D36" w:rsidP="00B06D36">
            <w:pPr>
              <w:spacing w:after="0" w:line="240" w:lineRule="auto"/>
              <w:rPr>
                <w:rFonts w:ascii="Times New Roman" w:hAnsi="Times New Roman"/>
                <w:sz w:val="24"/>
                <w:lang w:val="en-US"/>
              </w:rPr>
            </w:pPr>
          </w:p>
        </w:tc>
        <w:tc>
          <w:tcPr>
            <w:tcW w:w="1890" w:type="dxa"/>
            <w:tcBorders>
              <w:top w:val="nil"/>
              <w:left w:val="nil"/>
              <w:bottom w:val="nil"/>
              <w:right w:val="nil"/>
            </w:tcBorders>
            <w:shd w:val="clear" w:color="auto" w:fill="auto"/>
            <w:noWrap/>
            <w:vAlign w:val="bottom"/>
            <w:hideMark/>
          </w:tcPr>
          <w:p w14:paraId="008C5C14" w14:textId="77777777" w:rsidR="00B06D36" w:rsidRPr="00463EA1" w:rsidRDefault="00B06D36" w:rsidP="00B06D36">
            <w:pPr>
              <w:spacing w:after="0" w:line="240" w:lineRule="auto"/>
              <w:rPr>
                <w:rFonts w:ascii="Times New Roman" w:hAnsi="Times New Roman"/>
                <w:sz w:val="20"/>
                <w:lang w:val="en-US"/>
              </w:rPr>
            </w:pPr>
          </w:p>
        </w:tc>
        <w:tc>
          <w:tcPr>
            <w:tcW w:w="11880" w:type="dxa"/>
            <w:gridSpan w:val="6"/>
            <w:tcBorders>
              <w:top w:val="nil"/>
              <w:left w:val="nil"/>
              <w:bottom w:val="single" w:sz="4" w:space="0" w:color="auto"/>
              <w:right w:val="nil"/>
            </w:tcBorders>
            <w:shd w:val="clear" w:color="auto" w:fill="auto"/>
            <w:noWrap/>
            <w:vAlign w:val="center"/>
            <w:hideMark/>
          </w:tcPr>
          <w:p w14:paraId="23B51899" w14:textId="77777777" w:rsidR="00B06D36" w:rsidRPr="00744E0D" w:rsidRDefault="00B06D36" w:rsidP="00B06D36">
            <w:pPr>
              <w:spacing w:after="0" w:line="240" w:lineRule="auto"/>
              <w:jc w:val="center"/>
              <w:rPr>
                <w:rFonts w:ascii="Calibri" w:eastAsia="Times New Roman" w:hAnsi="Calibri" w:cs="Calibri"/>
                <w:color w:val="000000"/>
                <w:lang w:val="en-US"/>
              </w:rPr>
            </w:pPr>
          </w:p>
          <w:p w14:paraId="757D7B4C" w14:textId="77777777" w:rsidR="00B06D36" w:rsidRPr="00FE66ED" w:rsidRDefault="00B06D36" w:rsidP="00B06D36">
            <w:pPr>
              <w:spacing w:after="0" w:line="240" w:lineRule="auto"/>
              <w:jc w:val="center"/>
              <w:rPr>
                <w:rFonts w:ascii="Calibri" w:eastAsia="Times New Roman" w:hAnsi="Calibri" w:cs="Calibri"/>
                <w:color w:val="000000"/>
                <w:lang w:val="en-US"/>
              </w:rPr>
            </w:pPr>
            <w:r w:rsidRPr="00FE66ED">
              <w:rPr>
                <w:rFonts w:ascii="Calibri" w:eastAsia="Times New Roman" w:hAnsi="Calibri" w:cs="Calibri"/>
                <w:color w:val="000000"/>
                <w:lang w:val="en-US"/>
              </w:rPr>
              <w:t>HR [95% CI]</w:t>
            </w:r>
          </w:p>
        </w:tc>
      </w:tr>
      <w:tr w:rsidR="00B06D36" w:rsidRPr="00FE66ED" w14:paraId="01FE6679" w14:textId="77777777" w:rsidTr="00B06D36">
        <w:trPr>
          <w:trHeight w:val="305"/>
        </w:trPr>
        <w:tc>
          <w:tcPr>
            <w:tcW w:w="1890" w:type="dxa"/>
            <w:tcBorders>
              <w:top w:val="nil"/>
              <w:left w:val="nil"/>
              <w:bottom w:val="single" w:sz="4" w:space="0" w:color="auto"/>
              <w:right w:val="nil"/>
            </w:tcBorders>
            <w:shd w:val="clear" w:color="auto" w:fill="auto"/>
            <w:noWrap/>
            <w:vAlign w:val="bottom"/>
            <w:hideMark/>
          </w:tcPr>
          <w:p w14:paraId="3A9CD0F2" w14:textId="77777777" w:rsidR="00B06D36" w:rsidRPr="00FE66ED" w:rsidRDefault="00B06D36" w:rsidP="00B06D36">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w:t>
            </w:r>
          </w:p>
        </w:tc>
        <w:tc>
          <w:tcPr>
            <w:tcW w:w="1890" w:type="dxa"/>
            <w:tcBorders>
              <w:top w:val="nil"/>
              <w:left w:val="nil"/>
              <w:bottom w:val="single" w:sz="4" w:space="0" w:color="auto"/>
              <w:right w:val="nil"/>
            </w:tcBorders>
            <w:shd w:val="clear" w:color="auto" w:fill="auto"/>
            <w:noWrap/>
            <w:vAlign w:val="bottom"/>
            <w:hideMark/>
          </w:tcPr>
          <w:p w14:paraId="2D08AB95" w14:textId="77777777" w:rsidR="00B06D36" w:rsidRPr="00FE66ED" w:rsidRDefault="00B06D36" w:rsidP="00B06D36">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Percentile</w:t>
            </w:r>
          </w:p>
        </w:tc>
        <w:tc>
          <w:tcPr>
            <w:tcW w:w="1980" w:type="dxa"/>
            <w:tcBorders>
              <w:top w:val="nil"/>
              <w:left w:val="nil"/>
              <w:bottom w:val="single" w:sz="4" w:space="0" w:color="auto"/>
              <w:right w:val="nil"/>
            </w:tcBorders>
            <w:shd w:val="clear" w:color="auto" w:fill="auto"/>
            <w:noWrap/>
            <w:vAlign w:val="bottom"/>
            <w:hideMark/>
          </w:tcPr>
          <w:p w14:paraId="40AB3A89"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Depressed mood</w:t>
            </w:r>
          </w:p>
        </w:tc>
        <w:tc>
          <w:tcPr>
            <w:tcW w:w="1980" w:type="dxa"/>
            <w:tcBorders>
              <w:top w:val="nil"/>
              <w:left w:val="nil"/>
              <w:bottom w:val="single" w:sz="4" w:space="0" w:color="auto"/>
              <w:right w:val="nil"/>
            </w:tcBorders>
            <w:shd w:val="clear" w:color="auto" w:fill="auto"/>
            <w:noWrap/>
            <w:vAlign w:val="bottom"/>
            <w:hideMark/>
          </w:tcPr>
          <w:p w14:paraId="03F17795"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Unenthusiasm / disinterest</w:t>
            </w:r>
          </w:p>
        </w:tc>
        <w:tc>
          <w:tcPr>
            <w:tcW w:w="1980" w:type="dxa"/>
            <w:tcBorders>
              <w:top w:val="nil"/>
              <w:left w:val="nil"/>
              <w:bottom w:val="single" w:sz="4" w:space="0" w:color="auto"/>
              <w:right w:val="nil"/>
            </w:tcBorders>
            <w:shd w:val="clear" w:color="auto" w:fill="auto"/>
            <w:noWrap/>
            <w:vAlign w:val="bottom"/>
            <w:hideMark/>
          </w:tcPr>
          <w:p w14:paraId="6185527D"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Tenseness / restlessness</w:t>
            </w:r>
          </w:p>
        </w:tc>
        <w:tc>
          <w:tcPr>
            <w:tcW w:w="1980" w:type="dxa"/>
            <w:tcBorders>
              <w:top w:val="nil"/>
              <w:left w:val="nil"/>
              <w:bottom w:val="single" w:sz="4" w:space="0" w:color="auto"/>
              <w:right w:val="nil"/>
            </w:tcBorders>
            <w:shd w:val="clear" w:color="auto" w:fill="auto"/>
            <w:noWrap/>
            <w:vAlign w:val="bottom"/>
            <w:hideMark/>
          </w:tcPr>
          <w:p w14:paraId="52BA6A90"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Tiredness / lethargy</w:t>
            </w:r>
          </w:p>
        </w:tc>
        <w:tc>
          <w:tcPr>
            <w:tcW w:w="1980" w:type="dxa"/>
            <w:tcBorders>
              <w:top w:val="nil"/>
              <w:left w:val="nil"/>
              <w:bottom w:val="single" w:sz="4" w:space="0" w:color="auto"/>
              <w:right w:val="nil"/>
            </w:tcBorders>
            <w:shd w:val="clear" w:color="auto" w:fill="auto"/>
            <w:noWrap/>
            <w:vAlign w:val="bottom"/>
            <w:hideMark/>
          </w:tcPr>
          <w:p w14:paraId="5496F865"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Visited GP for mental health</w:t>
            </w:r>
          </w:p>
        </w:tc>
        <w:tc>
          <w:tcPr>
            <w:tcW w:w="1980" w:type="dxa"/>
            <w:tcBorders>
              <w:top w:val="nil"/>
              <w:left w:val="nil"/>
              <w:bottom w:val="single" w:sz="4" w:space="0" w:color="auto"/>
              <w:right w:val="nil"/>
            </w:tcBorders>
          </w:tcPr>
          <w:p w14:paraId="3EC40B9D"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Visited psychiatrist for mental health</w:t>
            </w:r>
          </w:p>
        </w:tc>
      </w:tr>
      <w:tr w:rsidR="00B06D36" w:rsidRPr="00FE66ED" w14:paraId="0450DE4F" w14:textId="77777777" w:rsidTr="00B06D36">
        <w:trPr>
          <w:trHeight w:val="305"/>
        </w:trPr>
        <w:tc>
          <w:tcPr>
            <w:tcW w:w="1890" w:type="dxa"/>
            <w:tcBorders>
              <w:top w:val="nil"/>
              <w:left w:val="nil"/>
              <w:bottom w:val="nil"/>
              <w:right w:val="nil"/>
            </w:tcBorders>
            <w:shd w:val="clear" w:color="auto" w:fill="auto"/>
            <w:noWrap/>
            <w:vAlign w:val="bottom"/>
            <w:hideMark/>
          </w:tcPr>
          <w:p w14:paraId="17ADDAAB" w14:textId="77777777" w:rsidR="00B06D36" w:rsidRPr="00FE66ED" w:rsidRDefault="00B06D36" w:rsidP="00B06D36">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Model 1: SRI</w:t>
            </w:r>
          </w:p>
        </w:tc>
        <w:tc>
          <w:tcPr>
            <w:tcW w:w="1890" w:type="dxa"/>
            <w:tcBorders>
              <w:top w:val="nil"/>
              <w:left w:val="nil"/>
              <w:bottom w:val="nil"/>
              <w:right w:val="nil"/>
            </w:tcBorders>
            <w:shd w:val="clear" w:color="auto" w:fill="auto"/>
            <w:noWrap/>
            <w:vAlign w:val="bottom"/>
            <w:hideMark/>
          </w:tcPr>
          <w:p w14:paraId="03AA9A22" w14:textId="77777777" w:rsidR="00B06D36" w:rsidRPr="00FE66ED" w:rsidRDefault="00B06D36" w:rsidP="00B06D36">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SRI 0-20%</w:t>
            </w:r>
          </w:p>
        </w:tc>
        <w:tc>
          <w:tcPr>
            <w:tcW w:w="1980" w:type="dxa"/>
            <w:tcBorders>
              <w:top w:val="nil"/>
              <w:left w:val="nil"/>
              <w:bottom w:val="nil"/>
              <w:right w:val="nil"/>
            </w:tcBorders>
            <w:shd w:val="clear" w:color="auto" w:fill="auto"/>
            <w:noWrap/>
            <w:vAlign w:val="center"/>
            <w:hideMark/>
          </w:tcPr>
          <w:p w14:paraId="42E7C3D2" w14:textId="77777777" w:rsidR="00B06D36" w:rsidRPr="00FE66ED" w:rsidRDefault="00B06D36" w:rsidP="00B06D36">
            <w:pPr>
              <w:spacing w:after="0" w:line="240" w:lineRule="auto"/>
              <w:rPr>
                <w:rFonts w:ascii="Calibri" w:eastAsia="Times New Roman" w:hAnsi="Calibri" w:cs="Calibri"/>
                <w:color w:val="000000"/>
                <w:lang w:val="en-US"/>
              </w:rPr>
            </w:pPr>
            <w:r w:rsidRPr="00463EA1">
              <w:rPr>
                <w:rFonts w:ascii="Calibri" w:hAnsi="Calibri"/>
                <w:color w:val="000000"/>
              </w:rPr>
              <w:t>-</w:t>
            </w:r>
          </w:p>
        </w:tc>
        <w:tc>
          <w:tcPr>
            <w:tcW w:w="1980" w:type="dxa"/>
            <w:tcBorders>
              <w:top w:val="nil"/>
              <w:left w:val="nil"/>
              <w:bottom w:val="nil"/>
              <w:right w:val="nil"/>
            </w:tcBorders>
            <w:shd w:val="clear" w:color="auto" w:fill="auto"/>
            <w:noWrap/>
            <w:vAlign w:val="center"/>
            <w:hideMark/>
          </w:tcPr>
          <w:p w14:paraId="50503557"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w:t>
            </w:r>
          </w:p>
        </w:tc>
        <w:tc>
          <w:tcPr>
            <w:tcW w:w="1980" w:type="dxa"/>
            <w:tcBorders>
              <w:top w:val="nil"/>
              <w:left w:val="nil"/>
              <w:bottom w:val="nil"/>
              <w:right w:val="nil"/>
            </w:tcBorders>
            <w:shd w:val="clear" w:color="auto" w:fill="auto"/>
            <w:noWrap/>
            <w:vAlign w:val="center"/>
            <w:hideMark/>
          </w:tcPr>
          <w:p w14:paraId="301B3395"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w:t>
            </w:r>
          </w:p>
        </w:tc>
        <w:tc>
          <w:tcPr>
            <w:tcW w:w="1980" w:type="dxa"/>
            <w:tcBorders>
              <w:top w:val="nil"/>
              <w:left w:val="nil"/>
              <w:bottom w:val="nil"/>
              <w:right w:val="nil"/>
            </w:tcBorders>
            <w:shd w:val="clear" w:color="auto" w:fill="auto"/>
            <w:noWrap/>
            <w:vAlign w:val="center"/>
            <w:hideMark/>
          </w:tcPr>
          <w:p w14:paraId="1E96A0F7"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w:t>
            </w:r>
          </w:p>
        </w:tc>
        <w:tc>
          <w:tcPr>
            <w:tcW w:w="1980" w:type="dxa"/>
            <w:tcBorders>
              <w:top w:val="nil"/>
              <w:left w:val="nil"/>
              <w:bottom w:val="nil"/>
              <w:right w:val="nil"/>
            </w:tcBorders>
            <w:shd w:val="clear" w:color="auto" w:fill="auto"/>
            <w:noWrap/>
            <w:vAlign w:val="center"/>
            <w:hideMark/>
          </w:tcPr>
          <w:p w14:paraId="13A9E24C"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w:t>
            </w:r>
          </w:p>
        </w:tc>
        <w:tc>
          <w:tcPr>
            <w:tcW w:w="1980" w:type="dxa"/>
            <w:tcBorders>
              <w:top w:val="nil"/>
              <w:left w:val="nil"/>
              <w:bottom w:val="nil"/>
              <w:right w:val="nil"/>
            </w:tcBorders>
            <w:vAlign w:val="center"/>
          </w:tcPr>
          <w:p w14:paraId="775B4AC8"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w:t>
            </w:r>
          </w:p>
        </w:tc>
      </w:tr>
      <w:tr w:rsidR="00B06D36" w:rsidRPr="00FE66ED" w14:paraId="5DDB75C3" w14:textId="77777777" w:rsidTr="00B06D36">
        <w:trPr>
          <w:trHeight w:val="305"/>
        </w:trPr>
        <w:tc>
          <w:tcPr>
            <w:tcW w:w="1890" w:type="dxa"/>
            <w:tcBorders>
              <w:top w:val="nil"/>
              <w:left w:val="nil"/>
              <w:bottom w:val="nil"/>
              <w:right w:val="nil"/>
            </w:tcBorders>
            <w:shd w:val="clear" w:color="auto" w:fill="auto"/>
            <w:noWrap/>
            <w:vAlign w:val="bottom"/>
            <w:hideMark/>
          </w:tcPr>
          <w:p w14:paraId="2D6D35B9" w14:textId="77777777" w:rsidR="00B06D36" w:rsidRPr="00463EA1" w:rsidRDefault="00B06D36" w:rsidP="00B06D36">
            <w:pPr>
              <w:spacing w:after="0" w:line="240" w:lineRule="auto"/>
              <w:rPr>
                <w:rFonts w:ascii="Calibri" w:hAnsi="Calibri"/>
                <w:color w:val="000000"/>
                <w:lang w:val="en-US"/>
              </w:rPr>
            </w:pPr>
          </w:p>
        </w:tc>
        <w:tc>
          <w:tcPr>
            <w:tcW w:w="1890" w:type="dxa"/>
            <w:tcBorders>
              <w:top w:val="nil"/>
              <w:left w:val="nil"/>
              <w:bottom w:val="nil"/>
              <w:right w:val="nil"/>
            </w:tcBorders>
            <w:shd w:val="clear" w:color="auto" w:fill="auto"/>
            <w:noWrap/>
            <w:vAlign w:val="bottom"/>
            <w:hideMark/>
          </w:tcPr>
          <w:p w14:paraId="51B2B673" w14:textId="77777777" w:rsidR="00B06D36" w:rsidRPr="00FE66ED" w:rsidRDefault="00B06D36" w:rsidP="00B06D36">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SRI 20-40%</w:t>
            </w:r>
          </w:p>
        </w:tc>
        <w:tc>
          <w:tcPr>
            <w:tcW w:w="1980" w:type="dxa"/>
            <w:tcBorders>
              <w:top w:val="nil"/>
              <w:left w:val="nil"/>
              <w:bottom w:val="nil"/>
              <w:right w:val="nil"/>
            </w:tcBorders>
            <w:shd w:val="clear" w:color="auto" w:fill="auto"/>
            <w:noWrap/>
            <w:vAlign w:val="center"/>
            <w:hideMark/>
          </w:tcPr>
          <w:p w14:paraId="500E351D" w14:textId="77777777" w:rsidR="00B06D36" w:rsidRPr="00FE66ED" w:rsidRDefault="00B06D36" w:rsidP="00B06D36">
            <w:pPr>
              <w:spacing w:after="0" w:line="240" w:lineRule="auto"/>
              <w:rPr>
                <w:rFonts w:ascii="Calibri" w:eastAsia="Times New Roman" w:hAnsi="Calibri" w:cs="Calibri"/>
                <w:color w:val="000000"/>
                <w:lang w:val="en-US"/>
              </w:rPr>
            </w:pPr>
            <w:r w:rsidRPr="00463EA1">
              <w:rPr>
                <w:rFonts w:ascii="Calibri" w:hAnsi="Calibri"/>
                <w:color w:val="000000"/>
              </w:rPr>
              <w:t>0.</w:t>
            </w:r>
            <w:r>
              <w:rPr>
                <w:rFonts w:ascii="Calibri" w:hAnsi="Calibri" w:cs="Calibri"/>
                <w:color w:val="000000"/>
              </w:rPr>
              <w:t>80</w:t>
            </w:r>
            <w:r w:rsidRPr="00463EA1">
              <w:rPr>
                <w:rFonts w:ascii="Calibri" w:hAnsi="Calibri"/>
                <w:color w:val="000000"/>
              </w:rPr>
              <w:t>[0.</w:t>
            </w:r>
            <w:r>
              <w:rPr>
                <w:rFonts w:ascii="Calibri" w:hAnsi="Calibri" w:cs="Calibri"/>
                <w:color w:val="000000"/>
              </w:rPr>
              <w:t>69</w:t>
            </w:r>
            <w:r w:rsidRPr="00463EA1">
              <w:rPr>
                <w:rFonts w:ascii="Calibri" w:hAnsi="Calibri"/>
                <w:color w:val="000000"/>
              </w:rPr>
              <w:t>-0.</w:t>
            </w:r>
            <w:r>
              <w:rPr>
                <w:rFonts w:ascii="Calibri" w:hAnsi="Calibri" w:cs="Calibri"/>
                <w:color w:val="000000"/>
              </w:rPr>
              <w:t xml:space="preserve">93]** </w:t>
            </w:r>
          </w:p>
        </w:tc>
        <w:tc>
          <w:tcPr>
            <w:tcW w:w="1980" w:type="dxa"/>
            <w:tcBorders>
              <w:top w:val="nil"/>
              <w:left w:val="nil"/>
              <w:bottom w:val="nil"/>
              <w:right w:val="nil"/>
            </w:tcBorders>
            <w:shd w:val="clear" w:color="auto" w:fill="auto"/>
            <w:noWrap/>
            <w:vAlign w:val="center"/>
            <w:hideMark/>
          </w:tcPr>
          <w:p w14:paraId="4C18837C"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0.79[0.68-0.92]** </w:t>
            </w:r>
          </w:p>
        </w:tc>
        <w:tc>
          <w:tcPr>
            <w:tcW w:w="1980" w:type="dxa"/>
            <w:tcBorders>
              <w:top w:val="nil"/>
              <w:left w:val="nil"/>
              <w:bottom w:val="nil"/>
              <w:right w:val="nil"/>
            </w:tcBorders>
            <w:shd w:val="clear" w:color="auto" w:fill="auto"/>
            <w:noWrap/>
            <w:vAlign w:val="center"/>
            <w:hideMark/>
          </w:tcPr>
          <w:p w14:paraId="6378FFBD"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0.81[0.70-0.94]** </w:t>
            </w:r>
          </w:p>
        </w:tc>
        <w:tc>
          <w:tcPr>
            <w:tcW w:w="1980" w:type="dxa"/>
            <w:tcBorders>
              <w:top w:val="nil"/>
              <w:left w:val="nil"/>
              <w:bottom w:val="nil"/>
              <w:right w:val="nil"/>
            </w:tcBorders>
            <w:shd w:val="clear" w:color="auto" w:fill="auto"/>
            <w:noWrap/>
            <w:vAlign w:val="center"/>
            <w:hideMark/>
          </w:tcPr>
          <w:p w14:paraId="33F7F1BE"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0.81[0.70-0.94]** </w:t>
            </w:r>
          </w:p>
        </w:tc>
        <w:tc>
          <w:tcPr>
            <w:tcW w:w="1980" w:type="dxa"/>
            <w:tcBorders>
              <w:top w:val="nil"/>
              <w:left w:val="nil"/>
              <w:bottom w:val="nil"/>
              <w:right w:val="nil"/>
            </w:tcBorders>
            <w:shd w:val="clear" w:color="auto" w:fill="auto"/>
            <w:noWrap/>
            <w:vAlign w:val="center"/>
            <w:hideMark/>
          </w:tcPr>
          <w:p w14:paraId="4A01D812"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0.81[0.69-0.93]** </w:t>
            </w:r>
          </w:p>
        </w:tc>
        <w:tc>
          <w:tcPr>
            <w:tcW w:w="1980" w:type="dxa"/>
            <w:tcBorders>
              <w:top w:val="nil"/>
              <w:left w:val="nil"/>
              <w:bottom w:val="nil"/>
              <w:right w:val="nil"/>
            </w:tcBorders>
            <w:vAlign w:val="center"/>
          </w:tcPr>
          <w:p w14:paraId="43CB0068"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0.81[0.70-0.94]** </w:t>
            </w:r>
          </w:p>
        </w:tc>
      </w:tr>
      <w:tr w:rsidR="00B06D36" w:rsidRPr="00FE66ED" w14:paraId="3306BC4C" w14:textId="77777777" w:rsidTr="00B06D36">
        <w:trPr>
          <w:trHeight w:val="305"/>
        </w:trPr>
        <w:tc>
          <w:tcPr>
            <w:tcW w:w="1890" w:type="dxa"/>
            <w:tcBorders>
              <w:top w:val="nil"/>
              <w:left w:val="nil"/>
              <w:bottom w:val="nil"/>
              <w:right w:val="nil"/>
            </w:tcBorders>
            <w:shd w:val="clear" w:color="auto" w:fill="auto"/>
            <w:noWrap/>
            <w:vAlign w:val="bottom"/>
            <w:hideMark/>
          </w:tcPr>
          <w:p w14:paraId="4741ADD4" w14:textId="77777777" w:rsidR="00B06D36" w:rsidRPr="00463EA1" w:rsidRDefault="00B06D36" w:rsidP="00B06D36">
            <w:pPr>
              <w:spacing w:after="0" w:line="240" w:lineRule="auto"/>
              <w:rPr>
                <w:rFonts w:ascii="Calibri" w:hAnsi="Calibri"/>
                <w:color w:val="000000"/>
                <w:lang w:val="en-US"/>
              </w:rPr>
            </w:pPr>
          </w:p>
        </w:tc>
        <w:tc>
          <w:tcPr>
            <w:tcW w:w="1890" w:type="dxa"/>
            <w:tcBorders>
              <w:top w:val="nil"/>
              <w:left w:val="nil"/>
              <w:bottom w:val="nil"/>
              <w:right w:val="nil"/>
            </w:tcBorders>
            <w:shd w:val="clear" w:color="auto" w:fill="auto"/>
            <w:noWrap/>
            <w:vAlign w:val="bottom"/>
            <w:hideMark/>
          </w:tcPr>
          <w:p w14:paraId="3DB67EC0" w14:textId="77777777" w:rsidR="00B06D36" w:rsidRPr="00FE66ED" w:rsidRDefault="00B06D36" w:rsidP="00B06D36">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SRI 40-60%</w:t>
            </w:r>
          </w:p>
        </w:tc>
        <w:tc>
          <w:tcPr>
            <w:tcW w:w="1980" w:type="dxa"/>
            <w:tcBorders>
              <w:top w:val="nil"/>
              <w:left w:val="nil"/>
              <w:bottom w:val="nil"/>
              <w:right w:val="nil"/>
            </w:tcBorders>
            <w:shd w:val="clear" w:color="auto" w:fill="auto"/>
            <w:noWrap/>
            <w:vAlign w:val="center"/>
            <w:hideMark/>
          </w:tcPr>
          <w:p w14:paraId="1D295256" w14:textId="77777777" w:rsidR="00B06D36" w:rsidRPr="00FE66ED" w:rsidRDefault="00B06D36" w:rsidP="00B06D36">
            <w:pPr>
              <w:spacing w:after="0" w:line="240" w:lineRule="auto"/>
              <w:rPr>
                <w:rFonts w:ascii="Calibri" w:eastAsia="Times New Roman" w:hAnsi="Calibri" w:cs="Calibri"/>
                <w:color w:val="000000"/>
                <w:lang w:val="en-US"/>
              </w:rPr>
            </w:pPr>
            <w:r w:rsidRPr="00463EA1">
              <w:rPr>
                <w:rFonts w:ascii="Calibri" w:hAnsi="Calibri"/>
                <w:color w:val="000000"/>
              </w:rPr>
              <w:t>0.</w:t>
            </w:r>
            <w:r>
              <w:rPr>
                <w:rFonts w:ascii="Calibri" w:hAnsi="Calibri" w:cs="Calibri"/>
                <w:color w:val="000000"/>
              </w:rPr>
              <w:t>74</w:t>
            </w:r>
            <w:r w:rsidRPr="00463EA1">
              <w:rPr>
                <w:rFonts w:ascii="Calibri" w:hAnsi="Calibri"/>
                <w:color w:val="000000"/>
              </w:rPr>
              <w:t>[0.</w:t>
            </w:r>
            <w:r>
              <w:rPr>
                <w:rFonts w:ascii="Calibri" w:hAnsi="Calibri" w:cs="Calibri"/>
                <w:color w:val="000000"/>
              </w:rPr>
              <w:t>63</w:t>
            </w:r>
            <w:r w:rsidRPr="00463EA1">
              <w:rPr>
                <w:rFonts w:ascii="Calibri" w:hAnsi="Calibri"/>
                <w:color w:val="000000"/>
              </w:rPr>
              <w:t>-0.</w:t>
            </w:r>
            <w:r>
              <w:rPr>
                <w:rFonts w:ascii="Calibri" w:hAnsi="Calibri" w:cs="Calibri"/>
                <w:color w:val="000000"/>
              </w:rPr>
              <w:t>87</w:t>
            </w:r>
            <w:r w:rsidRPr="00463EA1">
              <w:rPr>
                <w:rFonts w:ascii="Calibri" w:hAnsi="Calibri"/>
                <w:color w:val="000000"/>
              </w:rPr>
              <w:t>]***</w:t>
            </w:r>
          </w:p>
        </w:tc>
        <w:tc>
          <w:tcPr>
            <w:tcW w:w="1980" w:type="dxa"/>
            <w:tcBorders>
              <w:top w:val="nil"/>
              <w:left w:val="nil"/>
              <w:bottom w:val="nil"/>
              <w:right w:val="nil"/>
            </w:tcBorders>
            <w:shd w:val="clear" w:color="auto" w:fill="auto"/>
            <w:noWrap/>
            <w:vAlign w:val="center"/>
            <w:hideMark/>
          </w:tcPr>
          <w:p w14:paraId="554864C3"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0.75[0.64-0.88]***</w:t>
            </w:r>
          </w:p>
        </w:tc>
        <w:tc>
          <w:tcPr>
            <w:tcW w:w="1980" w:type="dxa"/>
            <w:tcBorders>
              <w:top w:val="nil"/>
              <w:left w:val="nil"/>
              <w:bottom w:val="nil"/>
              <w:right w:val="nil"/>
            </w:tcBorders>
            <w:shd w:val="clear" w:color="auto" w:fill="auto"/>
            <w:noWrap/>
            <w:vAlign w:val="center"/>
            <w:hideMark/>
          </w:tcPr>
          <w:p w14:paraId="554E7D88"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0.74[0.63-0.87]***</w:t>
            </w:r>
          </w:p>
        </w:tc>
        <w:tc>
          <w:tcPr>
            <w:tcW w:w="1980" w:type="dxa"/>
            <w:tcBorders>
              <w:top w:val="nil"/>
              <w:left w:val="nil"/>
              <w:bottom w:val="nil"/>
              <w:right w:val="nil"/>
            </w:tcBorders>
            <w:shd w:val="clear" w:color="auto" w:fill="auto"/>
            <w:noWrap/>
            <w:vAlign w:val="center"/>
            <w:hideMark/>
          </w:tcPr>
          <w:p w14:paraId="3F32AB70"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0.74[0.63-0.87]***</w:t>
            </w:r>
          </w:p>
        </w:tc>
        <w:tc>
          <w:tcPr>
            <w:tcW w:w="1980" w:type="dxa"/>
            <w:tcBorders>
              <w:top w:val="nil"/>
              <w:left w:val="nil"/>
              <w:bottom w:val="nil"/>
              <w:right w:val="nil"/>
            </w:tcBorders>
            <w:shd w:val="clear" w:color="auto" w:fill="auto"/>
            <w:noWrap/>
            <w:vAlign w:val="center"/>
            <w:hideMark/>
          </w:tcPr>
          <w:p w14:paraId="15E7CA25"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0.75[0.64-0.88]***</w:t>
            </w:r>
          </w:p>
        </w:tc>
        <w:tc>
          <w:tcPr>
            <w:tcW w:w="1980" w:type="dxa"/>
            <w:tcBorders>
              <w:top w:val="nil"/>
              <w:left w:val="nil"/>
              <w:bottom w:val="nil"/>
              <w:right w:val="nil"/>
            </w:tcBorders>
            <w:vAlign w:val="center"/>
          </w:tcPr>
          <w:p w14:paraId="7842BAD7"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0.76[0.65-0.89]***</w:t>
            </w:r>
          </w:p>
        </w:tc>
      </w:tr>
      <w:tr w:rsidR="00B06D36" w:rsidRPr="00FE66ED" w14:paraId="72A4A858" w14:textId="77777777" w:rsidTr="00B06D36">
        <w:trPr>
          <w:trHeight w:val="305"/>
        </w:trPr>
        <w:tc>
          <w:tcPr>
            <w:tcW w:w="1890" w:type="dxa"/>
            <w:tcBorders>
              <w:top w:val="nil"/>
              <w:left w:val="nil"/>
              <w:bottom w:val="nil"/>
              <w:right w:val="nil"/>
            </w:tcBorders>
            <w:shd w:val="clear" w:color="auto" w:fill="auto"/>
            <w:noWrap/>
            <w:vAlign w:val="bottom"/>
            <w:hideMark/>
          </w:tcPr>
          <w:p w14:paraId="2472828F" w14:textId="77777777" w:rsidR="00B06D36" w:rsidRPr="00463EA1" w:rsidRDefault="00B06D36" w:rsidP="00B06D36">
            <w:pPr>
              <w:spacing w:after="0" w:line="240" w:lineRule="auto"/>
              <w:rPr>
                <w:rFonts w:ascii="Calibri" w:hAnsi="Calibri"/>
                <w:color w:val="000000"/>
                <w:lang w:val="en-US"/>
              </w:rPr>
            </w:pPr>
          </w:p>
        </w:tc>
        <w:tc>
          <w:tcPr>
            <w:tcW w:w="1890" w:type="dxa"/>
            <w:tcBorders>
              <w:top w:val="nil"/>
              <w:left w:val="nil"/>
              <w:bottom w:val="nil"/>
              <w:right w:val="nil"/>
            </w:tcBorders>
            <w:shd w:val="clear" w:color="auto" w:fill="auto"/>
            <w:noWrap/>
            <w:vAlign w:val="bottom"/>
            <w:hideMark/>
          </w:tcPr>
          <w:p w14:paraId="58075E59" w14:textId="77777777" w:rsidR="00B06D36" w:rsidRPr="00FE66ED" w:rsidRDefault="00B06D36" w:rsidP="00B06D36">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SRI 60-80%</w:t>
            </w:r>
          </w:p>
        </w:tc>
        <w:tc>
          <w:tcPr>
            <w:tcW w:w="1980" w:type="dxa"/>
            <w:tcBorders>
              <w:top w:val="nil"/>
              <w:left w:val="nil"/>
              <w:bottom w:val="nil"/>
              <w:right w:val="nil"/>
            </w:tcBorders>
            <w:shd w:val="clear" w:color="auto" w:fill="auto"/>
            <w:noWrap/>
            <w:vAlign w:val="center"/>
            <w:hideMark/>
          </w:tcPr>
          <w:p w14:paraId="2DBB513A" w14:textId="77777777" w:rsidR="00B06D36" w:rsidRPr="00FE66ED" w:rsidRDefault="00B06D36" w:rsidP="00B06D36">
            <w:pPr>
              <w:spacing w:after="0" w:line="240" w:lineRule="auto"/>
              <w:rPr>
                <w:rFonts w:ascii="Calibri" w:eastAsia="Times New Roman" w:hAnsi="Calibri" w:cs="Calibri"/>
                <w:color w:val="000000"/>
                <w:lang w:val="en-US"/>
              </w:rPr>
            </w:pPr>
            <w:r w:rsidRPr="00463EA1">
              <w:rPr>
                <w:rFonts w:ascii="Calibri" w:hAnsi="Calibri"/>
                <w:color w:val="000000"/>
              </w:rPr>
              <w:t>0.</w:t>
            </w:r>
            <w:r>
              <w:rPr>
                <w:rFonts w:ascii="Calibri" w:hAnsi="Calibri" w:cs="Calibri"/>
                <w:color w:val="000000"/>
              </w:rPr>
              <w:t>71</w:t>
            </w:r>
            <w:r w:rsidRPr="00463EA1">
              <w:rPr>
                <w:rFonts w:ascii="Calibri" w:hAnsi="Calibri"/>
                <w:color w:val="000000"/>
              </w:rPr>
              <w:t>[0.</w:t>
            </w:r>
            <w:r>
              <w:rPr>
                <w:rFonts w:ascii="Calibri" w:hAnsi="Calibri" w:cs="Calibri"/>
                <w:color w:val="000000"/>
              </w:rPr>
              <w:t>60</w:t>
            </w:r>
            <w:r w:rsidRPr="00463EA1">
              <w:rPr>
                <w:rFonts w:ascii="Calibri" w:hAnsi="Calibri"/>
                <w:color w:val="000000"/>
              </w:rPr>
              <w:t>-0.</w:t>
            </w:r>
            <w:r>
              <w:rPr>
                <w:rFonts w:ascii="Calibri" w:hAnsi="Calibri" w:cs="Calibri"/>
                <w:color w:val="000000"/>
              </w:rPr>
              <w:t>84</w:t>
            </w:r>
            <w:r w:rsidRPr="00463EA1">
              <w:rPr>
                <w:rFonts w:ascii="Calibri" w:hAnsi="Calibri"/>
                <w:color w:val="000000"/>
              </w:rPr>
              <w:t>]***</w:t>
            </w:r>
          </w:p>
        </w:tc>
        <w:tc>
          <w:tcPr>
            <w:tcW w:w="1980" w:type="dxa"/>
            <w:tcBorders>
              <w:top w:val="nil"/>
              <w:left w:val="nil"/>
              <w:bottom w:val="nil"/>
              <w:right w:val="nil"/>
            </w:tcBorders>
            <w:shd w:val="clear" w:color="auto" w:fill="auto"/>
            <w:noWrap/>
            <w:vAlign w:val="center"/>
            <w:hideMark/>
          </w:tcPr>
          <w:p w14:paraId="0627F032"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0.71[0.60-0.84]***</w:t>
            </w:r>
          </w:p>
        </w:tc>
        <w:tc>
          <w:tcPr>
            <w:tcW w:w="1980" w:type="dxa"/>
            <w:tcBorders>
              <w:top w:val="nil"/>
              <w:left w:val="nil"/>
              <w:bottom w:val="nil"/>
              <w:right w:val="nil"/>
            </w:tcBorders>
            <w:shd w:val="clear" w:color="auto" w:fill="auto"/>
            <w:noWrap/>
            <w:vAlign w:val="center"/>
            <w:hideMark/>
          </w:tcPr>
          <w:p w14:paraId="453664A3"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0.70[0.59-0.83]***</w:t>
            </w:r>
          </w:p>
        </w:tc>
        <w:tc>
          <w:tcPr>
            <w:tcW w:w="1980" w:type="dxa"/>
            <w:tcBorders>
              <w:top w:val="nil"/>
              <w:left w:val="nil"/>
              <w:bottom w:val="nil"/>
              <w:right w:val="nil"/>
            </w:tcBorders>
            <w:shd w:val="clear" w:color="auto" w:fill="auto"/>
            <w:noWrap/>
            <w:vAlign w:val="center"/>
            <w:hideMark/>
          </w:tcPr>
          <w:p w14:paraId="52BF9D13"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0.71[0.60-0.84]***</w:t>
            </w:r>
          </w:p>
        </w:tc>
        <w:tc>
          <w:tcPr>
            <w:tcW w:w="1980" w:type="dxa"/>
            <w:tcBorders>
              <w:top w:val="nil"/>
              <w:left w:val="nil"/>
              <w:bottom w:val="nil"/>
              <w:right w:val="nil"/>
            </w:tcBorders>
            <w:shd w:val="clear" w:color="auto" w:fill="auto"/>
            <w:noWrap/>
            <w:vAlign w:val="center"/>
            <w:hideMark/>
          </w:tcPr>
          <w:p w14:paraId="1BF9D645"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0.72[0.61-0.84]***</w:t>
            </w:r>
          </w:p>
        </w:tc>
        <w:tc>
          <w:tcPr>
            <w:tcW w:w="1980" w:type="dxa"/>
            <w:tcBorders>
              <w:top w:val="nil"/>
              <w:left w:val="nil"/>
              <w:bottom w:val="nil"/>
              <w:right w:val="nil"/>
            </w:tcBorders>
            <w:vAlign w:val="center"/>
          </w:tcPr>
          <w:p w14:paraId="5A9DCBEA"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0.73[0.62-0.86]***</w:t>
            </w:r>
          </w:p>
        </w:tc>
      </w:tr>
      <w:tr w:rsidR="00B06D36" w:rsidRPr="00FE66ED" w14:paraId="36647C0C" w14:textId="77777777" w:rsidTr="00B06D36">
        <w:trPr>
          <w:trHeight w:val="305"/>
        </w:trPr>
        <w:tc>
          <w:tcPr>
            <w:tcW w:w="1890" w:type="dxa"/>
            <w:tcBorders>
              <w:top w:val="nil"/>
              <w:left w:val="nil"/>
              <w:bottom w:val="single" w:sz="4" w:space="0" w:color="auto"/>
              <w:right w:val="nil"/>
            </w:tcBorders>
            <w:shd w:val="clear" w:color="auto" w:fill="auto"/>
            <w:noWrap/>
            <w:vAlign w:val="bottom"/>
            <w:hideMark/>
          </w:tcPr>
          <w:p w14:paraId="31DB3E17" w14:textId="77777777" w:rsidR="00B06D36" w:rsidRPr="00463EA1" w:rsidRDefault="00B06D36" w:rsidP="00B06D36">
            <w:pPr>
              <w:spacing w:after="0" w:line="240" w:lineRule="auto"/>
              <w:rPr>
                <w:rFonts w:ascii="Calibri" w:hAnsi="Calibri"/>
                <w:color w:val="000000"/>
                <w:lang w:val="en-US"/>
              </w:rPr>
            </w:pPr>
            <w:r w:rsidRPr="00FE66ED">
              <w:rPr>
                <w:rFonts w:ascii="Calibri" w:eastAsia="Times New Roman" w:hAnsi="Calibri" w:cs="Calibri"/>
                <w:color w:val="000000"/>
                <w:lang w:val="en-US"/>
              </w:rPr>
              <w:t> </w:t>
            </w:r>
          </w:p>
        </w:tc>
        <w:tc>
          <w:tcPr>
            <w:tcW w:w="1890" w:type="dxa"/>
            <w:tcBorders>
              <w:top w:val="nil"/>
              <w:left w:val="nil"/>
              <w:bottom w:val="single" w:sz="4" w:space="0" w:color="auto"/>
              <w:right w:val="nil"/>
            </w:tcBorders>
            <w:shd w:val="clear" w:color="auto" w:fill="auto"/>
            <w:noWrap/>
            <w:vAlign w:val="bottom"/>
            <w:hideMark/>
          </w:tcPr>
          <w:p w14:paraId="42E9D797" w14:textId="77777777" w:rsidR="00B06D36" w:rsidRPr="00FE66ED" w:rsidRDefault="00B06D36" w:rsidP="00B06D36">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SRI 80-100%</w:t>
            </w:r>
          </w:p>
        </w:tc>
        <w:tc>
          <w:tcPr>
            <w:tcW w:w="1980" w:type="dxa"/>
            <w:tcBorders>
              <w:top w:val="nil"/>
              <w:left w:val="nil"/>
              <w:bottom w:val="single" w:sz="4" w:space="0" w:color="auto"/>
              <w:right w:val="nil"/>
            </w:tcBorders>
            <w:shd w:val="clear" w:color="auto" w:fill="auto"/>
            <w:noWrap/>
            <w:vAlign w:val="center"/>
            <w:hideMark/>
          </w:tcPr>
          <w:p w14:paraId="20009087" w14:textId="77777777" w:rsidR="00B06D36" w:rsidRPr="00FE66ED" w:rsidRDefault="00B06D36" w:rsidP="00B06D36">
            <w:pPr>
              <w:spacing w:after="0" w:line="240" w:lineRule="auto"/>
              <w:rPr>
                <w:rFonts w:ascii="Calibri" w:eastAsia="Times New Roman" w:hAnsi="Calibri" w:cs="Calibri"/>
                <w:color w:val="000000"/>
                <w:lang w:val="en-US"/>
              </w:rPr>
            </w:pPr>
            <w:r w:rsidRPr="00463EA1">
              <w:rPr>
                <w:rFonts w:ascii="Calibri" w:hAnsi="Calibri"/>
                <w:color w:val="000000"/>
              </w:rPr>
              <w:t>0.</w:t>
            </w:r>
            <w:r>
              <w:rPr>
                <w:rFonts w:ascii="Calibri" w:hAnsi="Calibri" w:cs="Calibri"/>
                <w:color w:val="000000"/>
              </w:rPr>
              <w:t>70</w:t>
            </w:r>
            <w:r w:rsidRPr="00463EA1">
              <w:rPr>
                <w:rFonts w:ascii="Calibri" w:hAnsi="Calibri"/>
                <w:color w:val="000000"/>
              </w:rPr>
              <w:t>[0.</w:t>
            </w:r>
            <w:r>
              <w:rPr>
                <w:rFonts w:ascii="Calibri" w:hAnsi="Calibri" w:cs="Calibri"/>
                <w:color w:val="000000"/>
              </w:rPr>
              <w:t>59</w:t>
            </w:r>
            <w:r w:rsidRPr="00463EA1">
              <w:rPr>
                <w:rFonts w:ascii="Calibri" w:hAnsi="Calibri"/>
                <w:color w:val="000000"/>
              </w:rPr>
              <w:t>-0.</w:t>
            </w:r>
            <w:r>
              <w:rPr>
                <w:rFonts w:ascii="Calibri" w:hAnsi="Calibri" w:cs="Calibri"/>
                <w:color w:val="000000"/>
              </w:rPr>
              <w:t>83</w:t>
            </w:r>
            <w:r w:rsidRPr="00463EA1">
              <w:rPr>
                <w:rFonts w:ascii="Calibri" w:hAnsi="Calibri"/>
                <w:color w:val="000000"/>
              </w:rPr>
              <w:t>]***</w:t>
            </w:r>
          </w:p>
        </w:tc>
        <w:tc>
          <w:tcPr>
            <w:tcW w:w="1980" w:type="dxa"/>
            <w:tcBorders>
              <w:top w:val="nil"/>
              <w:left w:val="nil"/>
              <w:bottom w:val="single" w:sz="4" w:space="0" w:color="auto"/>
              <w:right w:val="nil"/>
            </w:tcBorders>
            <w:shd w:val="clear" w:color="auto" w:fill="auto"/>
            <w:noWrap/>
            <w:vAlign w:val="center"/>
            <w:hideMark/>
          </w:tcPr>
          <w:p w14:paraId="50B54842"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0.70[0.59-0.83]***</w:t>
            </w:r>
          </w:p>
        </w:tc>
        <w:tc>
          <w:tcPr>
            <w:tcW w:w="1980" w:type="dxa"/>
            <w:tcBorders>
              <w:top w:val="nil"/>
              <w:left w:val="nil"/>
              <w:bottom w:val="single" w:sz="4" w:space="0" w:color="auto"/>
              <w:right w:val="nil"/>
            </w:tcBorders>
            <w:shd w:val="clear" w:color="auto" w:fill="auto"/>
            <w:noWrap/>
            <w:vAlign w:val="center"/>
            <w:hideMark/>
          </w:tcPr>
          <w:p w14:paraId="55A1F52D"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0.69[0.59-0.82]***</w:t>
            </w:r>
          </w:p>
        </w:tc>
        <w:tc>
          <w:tcPr>
            <w:tcW w:w="1980" w:type="dxa"/>
            <w:tcBorders>
              <w:top w:val="nil"/>
              <w:left w:val="nil"/>
              <w:bottom w:val="single" w:sz="4" w:space="0" w:color="auto"/>
              <w:right w:val="nil"/>
            </w:tcBorders>
            <w:shd w:val="clear" w:color="auto" w:fill="auto"/>
            <w:noWrap/>
            <w:vAlign w:val="center"/>
            <w:hideMark/>
          </w:tcPr>
          <w:p w14:paraId="41479A16"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0.70[0.59-0.83]***</w:t>
            </w:r>
          </w:p>
        </w:tc>
        <w:tc>
          <w:tcPr>
            <w:tcW w:w="1980" w:type="dxa"/>
            <w:tcBorders>
              <w:top w:val="nil"/>
              <w:left w:val="nil"/>
              <w:bottom w:val="single" w:sz="4" w:space="0" w:color="auto"/>
              <w:right w:val="nil"/>
            </w:tcBorders>
            <w:shd w:val="clear" w:color="auto" w:fill="auto"/>
            <w:noWrap/>
            <w:vAlign w:val="center"/>
            <w:hideMark/>
          </w:tcPr>
          <w:p w14:paraId="72EF168E"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0.70[0.59-0.83]***</w:t>
            </w:r>
          </w:p>
        </w:tc>
        <w:tc>
          <w:tcPr>
            <w:tcW w:w="1980" w:type="dxa"/>
            <w:tcBorders>
              <w:top w:val="nil"/>
              <w:left w:val="nil"/>
              <w:bottom w:val="single" w:sz="4" w:space="0" w:color="auto"/>
              <w:right w:val="nil"/>
            </w:tcBorders>
            <w:vAlign w:val="center"/>
          </w:tcPr>
          <w:p w14:paraId="59413A40"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0.71[0.60-0.84]***</w:t>
            </w:r>
          </w:p>
        </w:tc>
      </w:tr>
      <w:tr w:rsidR="00B06D36" w:rsidRPr="00FE66ED" w14:paraId="45723080" w14:textId="77777777" w:rsidTr="00B06D36">
        <w:trPr>
          <w:trHeight w:val="305"/>
        </w:trPr>
        <w:tc>
          <w:tcPr>
            <w:tcW w:w="1890" w:type="dxa"/>
            <w:tcBorders>
              <w:top w:val="nil"/>
              <w:left w:val="nil"/>
              <w:bottom w:val="nil"/>
              <w:right w:val="nil"/>
            </w:tcBorders>
            <w:shd w:val="clear" w:color="auto" w:fill="auto"/>
            <w:noWrap/>
            <w:vAlign w:val="bottom"/>
            <w:hideMark/>
          </w:tcPr>
          <w:p w14:paraId="47F7A72F" w14:textId="77777777" w:rsidR="00B06D36" w:rsidRPr="00FE66ED" w:rsidRDefault="00B06D36" w:rsidP="00B06D36">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Model 2: Duration</w:t>
            </w:r>
          </w:p>
        </w:tc>
        <w:tc>
          <w:tcPr>
            <w:tcW w:w="1890" w:type="dxa"/>
            <w:tcBorders>
              <w:top w:val="nil"/>
              <w:left w:val="nil"/>
              <w:bottom w:val="nil"/>
              <w:right w:val="nil"/>
            </w:tcBorders>
            <w:shd w:val="clear" w:color="auto" w:fill="auto"/>
            <w:noWrap/>
            <w:vAlign w:val="bottom"/>
            <w:hideMark/>
          </w:tcPr>
          <w:p w14:paraId="02D59337" w14:textId="77777777" w:rsidR="00B06D36" w:rsidRPr="00FE66ED" w:rsidRDefault="00B06D36" w:rsidP="00B06D36">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Duration 0-20%</w:t>
            </w:r>
          </w:p>
        </w:tc>
        <w:tc>
          <w:tcPr>
            <w:tcW w:w="1980" w:type="dxa"/>
            <w:tcBorders>
              <w:top w:val="nil"/>
              <w:left w:val="nil"/>
              <w:bottom w:val="nil"/>
              <w:right w:val="nil"/>
            </w:tcBorders>
            <w:shd w:val="clear" w:color="auto" w:fill="auto"/>
            <w:noWrap/>
            <w:vAlign w:val="center"/>
            <w:hideMark/>
          </w:tcPr>
          <w:p w14:paraId="567D4FFD" w14:textId="77777777" w:rsidR="00B06D36" w:rsidRPr="00FE66ED" w:rsidRDefault="00B06D36" w:rsidP="00B06D36">
            <w:pPr>
              <w:spacing w:after="0" w:line="240" w:lineRule="auto"/>
              <w:rPr>
                <w:rFonts w:ascii="Calibri" w:eastAsia="Times New Roman" w:hAnsi="Calibri" w:cs="Calibri"/>
                <w:color w:val="000000"/>
                <w:lang w:val="en-US"/>
              </w:rPr>
            </w:pPr>
            <w:r w:rsidRPr="00463EA1">
              <w:rPr>
                <w:rFonts w:ascii="Calibri" w:hAnsi="Calibri"/>
                <w:color w:val="000000"/>
              </w:rPr>
              <w:t>-</w:t>
            </w:r>
          </w:p>
        </w:tc>
        <w:tc>
          <w:tcPr>
            <w:tcW w:w="1980" w:type="dxa"/>
            <w:tcBorders>
              <w:top w:val="nil"/>
              <w:left w:val="nil"/>
              <w:bottom w:val="nil"/>
              <w:right w:val="nil"/>
            </w:tcBorders>
            <w:shd w:val="clear" w:color="auto" w:fill="auto"/>
            <w:noWrap/>
            <w:vAlign w:val="center"/>
            <w:hideMark/>
          </w:tcPr>
          <w:p w14:paraId="207280CB"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w:t>
            </w:r>
          </w:p>
        </w:tc>
        <w:tc>
          <w:tcPr>
            <w:tcW w:w="1980" w:type="dxa"/>
            <w:tcBorders>
              <w:top w:val="nil"/>
              <w:left w:val="nil"/>
              <w:bottom w:val="nil"/>
              <w:right w:val="nil"/>
            </w:tcBorders>
            <w:shd w:val="clear" w:color="auto" w:fill="auto"/>
            <w:noWrap/>
            <w:vAlign w:val="center"/>
            <w:hideMark/>
          </w:tcPr>
          <w:p w14:paraId="63C3BB18"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w:t>
            </w:r>
          </w:p>
        </w:tc>
        <w:tc>
          <w:tcPr>
            <w:tcW w:w="1980" w:type="dxa"/>
            <w:tcBorders>
              <w:top w:val="nil"/>
              <w:left w:val="nil"/>
              <w:bottom w:val="nil"/>
              <w:right w:val="nil"/>
            </w:tcBorders>
            <w:shd w:val="clear" w:color="auto" w:fill="auto"/>
            <w:noWrap/>
            <w:vAlign w:val="center"/>
            <w:hideMark/>
          </w:tcPr>
          <w:p w14:paraId="66ED6F45"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w:t>
            </w:r>
          </w:p>
        </w:tc>
        <w:tc>
          <w:tcPr>
            <w:tcW w:w="1980" w:type="dxa"/>
            <w:tcBorders>
              <w:top w:val="nil"/>
              <w:left w:val="nil"/>
              <w:bottom w:val="nil"/>
              <w:right w:val="nil"/>
            </w:tcBorders>
            <w:shd w:val="clear" w:color="auto" w:fill="auto"/>
            <w:noWrap/>
            <w:vAlign w:val="center"/>
            <w:hideMark/>
          </w:tcPr>
          <w:p w14:paraId="3DD284F4"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w:t>
            </w:r>
          </w:p>
        </w:tc>
        <w:tc>
          <w:tcPr>
            <w:tcW w:w="1980" w:type="dxa"/>
            <w:tcBorders>
              <w:top w:val="nil"/>
              <w:left w:val="nil"/>
              <w:bottom w:val="nil"/>
              <w:right w:val="nil"/>
            </w:tcBorders>
            <w:vAlign w:val="center"/>
          </w:tcPr>
          <w:p w14:paraId="50436B24"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w:t>
            </w:r>
          </w:p>
        </w:tc>
      </w:tr>
      <w:tr w:rsidR="00B06D36" w:rsidRPr="00FE66ED" w14:paraId="21E18E53" w14:textId="77777777" w:rsidTr="00B06D36">
        <w:trPr>
          <w:trHeight w:val="305"/>
        </w:trPr>
        <w:tc>
          <w:tcPr>
            <w:tcW w:w="1890" w:type="dxa"/>
            <w:tcBorders>
              <w:top w:val="nil"/>
              <w:left w:val="nil"/>
              <w:bottom w:val="nil"/>
              <w:right w:val="nil"/>
            </w:tcBorders>
            <w:shd w:val="clear" w:color="auto" w:fill="auto"/>
            <w:noWrap/>
            <w:vAlign w:val="bottom"/>
            <w:hideMark/>
          </w:tcPr>
          <w:p w14:paraId="48BB71F8" w14:textId="77777777" w:rsidR="00B06D36" w:rsidRPr="00463EA1" w:rsidRDefault="00B06D36" w:rsidP="00B06D36">
            <w:pPr>
              <w:spacing w:after="0" w:line="240" w:lineRule="auto"/>
              <w:rPr>
                <w:rFonts w:ascii="Calibri" w:hAnsi="Calibri"/>
                <w:color w:val="000000"/>
                <w:lang w:val="en-US"/>
              </w:rPr>
            </w:pPr>
          </w:p>
        </w:tc>
        <w:tc>
          <w:tcPr>
            <w:tcW w:w="1890" w:type="dxa"/>
            <w:tcBorders>
              <w:top w:val="nil"/>
              <w:left w:val="nil"/>
              <w:bottom w:val="nil"/>
              <w:right w:val="nil"/>
            </w:tcBorders>
            <w:shd w:val="clear" w:color="auto" w:fill="auto"/>
            <w:noWrap/>
            <w:vAlign w:val="bottom"/>
            <w:hideMark/>
          </w:tcPr>
          <w:p w14:paraId="5A101E45" w14:textId="77777777" w:rsidR="00B06D36" w:rsidRPr="00FE66ED" w:rsidRDefault="00B06D36" w:rsidP="00B06D36">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Duration 20-40%</w:t>
            </w:r>
          </w:p>
        </w:tc>
        <w:tc>
          <w:tcPr>
            <w:tcW w:w="1980" w:type="dxa"/>
            <w:tcBorders>
              <w:top w:val="nil"/>
              <w:left w:val="nil"/>
              <w:bottom w:val="nil"/>
              <w:right w:val="nil"/>
            </w:tcBorders>
            <w:shd w:val="clear" w:color="auto" w:fill="auto"/>
            <w:noWrap/>
            <w:vAlign w:val="center"/>
            <w:hideMark/>
          </w:tcPr>
          <w:p w14:paraId="37661B7A" w14:textId="77777777" w:rsidR="00B06D36" w:rsidRPr="00FE66ED" w:rsidRDefault="00B06D36" w:rsidP="00B06D36">
            <w:pPr>
              <w:spacing w:after="0" w:line="240" w:lineRule="auto"/>
              <w:rPr>
                <w:rFonts w:ascii="Calibri" w:eastAsia="Times New Roman" w:hAnsi="Calibri" w:cs="Calibri"/>
                <w:color w:val="000000"/>
                <w:lang w:val="en-US"/>
              </w:rPr>
            </w:pPr>
            <w:r w:rsidRPr="00463EA1">
              <w:rPr>
                <w:rFonts w:ascii="Calibri" w:hAnsi="Calibri"/>
                <w:color w:val="000000"/>
              </w:rPr>
              <w:t>0.</w:t>
            </w:r>
            <w:r>
              <w:rPr>
                <w:rFonts w:ascii="Calibri" w:hAnsi="Calibri" w:cs="Calibri"/>
                <w:color w:val="000000"/>
              </w:rPr>
              <w:t>81</w:t>
            </w:r>
            <w:r w:rsidRPr="00463EA1">
              <w:rPr>
                <w:rFonts w:ascii="Calibri" w:hAnsi="Calibri"/>
                <w:color w:val="000000"/>
              </w:rPr>
              <w:t>[0.</w:t>
            </w:r>
            <w:r>
              <w:rPr>
                <w:rFonts w:ascii="Calibri" w:hAnsi="Calibri" w:cs="Calibri"/>
                <w:color w:val="000000"/>
              </w:rPr>
              <w:t>69</w:t>
            </w:r>
            <w:r w:rsidRPr="00463EA1">
              <w:rPr>
                <w:rFonts w:ascii="Calibri" w:hAnsi="Calibri"/>
                <w:color w:val="000000"/>
              </w:rPr>
              <w:t>-0.</w:t>
            </w:r>
            <w:r>
              <w:rPr>
                <w:rFonts w:ascii="Calibri" w:hAnsi="Calibri" w:cs="Calibri"/>
                <w:color w:val="000000"/>
              </w:rPr>
              <w:t xml:space="preserve">95]** </w:t>
            </w:r>
          </w:p>
        </w:tc>
        <w:tc>
          <w:tcPr>
            <w:tcW w:w="1980" w:type="dxa"/>
            <w:tcBorders>
              <w:top w:val="nil"/>
              <w:left w:val="nil"/>
              <w:bottom w:val="nil"/>
              <w:right w:val="nil"/>
            </w:tcBorders>
            <w:shd w:val="clear" w:color="auto" w:fill="auto"/>
            <w:noWrap/>
            <w:vAlign w:val="center"/>
            <w:hideMark/>
          </w:tcPr>
          <w:p w14:paraId="6338EC10"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0.83[0.71-0.98]*  </w:t>
            </w:r>
          </w:p>
        </w:tc>
        <w:tc>
          <w:tcPr>
            <w:tcW w:w="1980" w:type="dxa"/>
            <w:tcBorders>
              <w:top w:val="nil"/>
              <w:left w:val="nil"/>
              <w:bottom w:val="nil"/>
              <w:right w:val="nil"/>
            </w:tcBorders>
            <w:shd w:val="clear" w:color="auto" w:fill="auto"/>
            <w:noWrap/>
            <w:vAlign w:val="center"/>
            <w:hideMark/>
          </w:tcPr>
          <w:p w14:paraId="19C50C5D"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0.81[0.69-0.95]** </w:t>
            </w:r>
          </w:p>
        </w:tc>
        <w:tc>
          <w:tcPr>
            <w:tcW w:w="1980" w:type="dxa"/>
            <w:tcBorders>
              <w:top w:val="nil"/>
              <w:left w:val="nil"/>
              <w:bottom w:val="nil"/>
              <w:right w:val="nil"/>
            </w:tcBorders>
            <w:shd w:val="clear" w:color="auto" w:fill="auto"/>
            <w:noWrap/>
            <w:vAlign w:val="center"/>
            <w:hideMark/>
          </w:tcPr>
          <w:p w14:paraId="37780A80"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0.81[0.69-0.95]*  </w:t>
            </w:r>
          </w:p>
        </w:tc>
        <w:tc>
          <w:tcPr>
            <w:tcW w:w="1980" w:type="dxa"/>
            <w:tcBorders>
              <w:top w:val="nil"/>
              <w:left w:val="nil"/>
              <w:bottom w:val="nil"/>
              <w:right w:val="nil"/>
            </w:tcBorders>
            <w:shd w:val="clear" w:color="auto" w:fill="auto"/>
            <w:noWrap/>
            <w:vAlign w:val="center"/>
            <w:hideMark/>
          </w:tcPr>
          <w:p w14:paraId="1337AB9E"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0.82[0.70-0.96]*  </w:t>
            </w:r>
          </w:p>
        </w:tc>
        <w:tc>
          <w:tcPr>
            <w:tcW w:w="1980" w:type="dxa"/>
            <w:tcBorders>
              <w:top w:val="nil"/>
              <w:left w:val="nil"/>
              <w:bottom w:val="nil"/>
              <w:right w:val="nil"/>
            </w:tcBorders>
            <w:vAlign w:val="center"/>
          </w:tcPr>
          <w:p w14:paraId="59BF7B14"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0.84[0.71-0.98]*  </w:t>
            </w:r>
          </w:p>
        </w:tc>
      </w:tr>
      <w:tr w:rsidR="00B06D36" w:rsidRPr="00FE66ED" w14:paraId="32BA1D78" w14:textId="77777777" w:rsidTr="00B06D36">
        <w:trPr>
          <w:trHeight w:val="305"/>
        </w:trPr>
        <w:tc>
          <w:tcPr>
            <w:tcW w:w="1890" w:type="dxa"/>
            <w:tcBorders>
              <w:top w:val="nil"/>
              <w:left w:val="nil"/>
              <w:bottom w:val="nil"/>
              <w:right w:val="nil"/>
            </w:tcBorders>
            <w:shd w:val="clear" w:color="auto" w:fill="auto"/>
            <w:noWrap/>
            <w:vAlign w:val="bottom"/>
            <w:hideMark/>
          </w:tcPr>
          <w:p w14:paraId="651DDABF" w14:textId="77777777" w:rsidR="00B06D36" w:rsidRPr="00463EA1" w:rsidRDefault="00B06D36" w:rsidP="00B06D36">
            <w:pPr>
              <w:spacing w:after="0" w:line="240" w:lineRule="auto"/>
              <w:rPr>
                <w:rFonts w:ascii="Calibri" w:hAnsi="Calibri"/>
                <w:color w:val="000000"/>
                <w:lang w:val="en-US"/>
              </w:rPr>
            </w:pPr>
          </w:p>
        </w:tc>
        <w:tc>
          <w:tcPr>
            <w:tcW w:w="1890" w:type="dxa"/>
            <w:tcBorders>
              <w:top w:val="nil"/>
              <w:left w:val="nil"/>
              <w:bottom w:val="nil"/>
              <w:right w:val="nil"/>
            </w:tcBorders>
            <w:shd w:val="clear" w:color="auto" w:fill="auto"/>
            <w:noWrap/>
            <w:vAlign w:val="bottom"/>
            <w:hideMark/>
          </w:tcPr>
          <w:p w14:paraId="455DAE00" w14:textId="77777777" w:rsidR="00B06D36" w:rsidRPr="00FE66ED" w:rsidRDefault="00B06D36" w:rsidP="00B06D36">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Duration 40-60%</w:t>
            </w:r>
          </w:p>
        </w:tc>
        <w:tc>
          <w:tcPr>
            <w:tcW w:w="1980" w:type="dxa"/>
            <w:tcBorders>
              <w:top w:val="nil"/>
              <w:left w:val="nil"/>
              <w:bottom w:val="nil"/>
              <w:right w:val="nil"/>
            </w:tcBorders>
            <w:shd w:val="clear" w:color="auto" w:fill="auto"/>
            <w:noWrap/>
            <w:vAlign w:val="center"/>
            <w:hideMark/>
          </w:tcPr>
          <w:p w14:paraId="35E8FCF5" w14:textId="77777777" w:rsidR="00B06D36" w:rsidRPr="00FE66ED" w:rsidRDefault="00B06D36" w:rsidP="00B06D36">
            <w:pPr>
              <w:spacing w:after="0" w:line="240" w:lineRule="auto"/>
              <w:rPr>
                <w:rFonts w:ascii="Calibri" w:eastAsia="Times New Roman" w:hAnsi="Calibri" w:cs="Calibri"/>
                <w:color w:val="000000"/>
                <w:lang w:val="en-US"/>
              </w:rPr>
            </w:pPr>
            <w:r w:rsidRPr="00463EA1">
              <w:rPr>
                <w:rFonts w:ascii="Calibri" w:hAnsi="Calibri"/>
                <w:color w:val="000000"/>
              </w:rPr>
              <w:t>0.</w:t>
            </w:r>
            <w:r>
              <w:rPr>
                <w:rFonts w:ascii="Calibri" w:hAnsi="Calibri" w:cs="Calibri"/>
                <w:color w:val="000000"/>
              </w:rPr>
              <w:t>82</w:t>
            </w:r>
            <w:r w:rsidRPr="00463EA1">
              <w:rPr>
                <w:rFonts w:ascii="Calibri" w:hAnsi="Calibri"/>
                <w:color w:val="000000"/>
              </w:rPr>
              <w:t>[0.</w:t>
            </w:r>
            <w:r>
              <w:rPr>
                <w:rFonts w:ascii="Calibri" w:hAnsi="Calibri" w:cs="Calibri"/>
                <w:color w:val="000000"/>
              </w:rPr>
              <w:t>70</w:t>
            </w:r>
            <w:r w:rsidRPr="00463EA1">
              <w:rPr>
                <w:rFonts w:ascii="Calibri" w:hAnsi="Calibri"/>
                <w:color w:val="000000"/>
              </w:rPr>
              <w:t>-0.</w:t>
            </w:r>
            <w:r>
              <w:rPr>
                <w:rFonts w:ascii="Calibri" w:hAnsi="Calibri" w:cs="Calibri"/>
                <w:color w:val="000000"/>
              </w:rPr>
              <w:t xml:space="preserve">97]*  </w:t>
            </w:r>
          </w:p>
        </w:tc>
        <w:tc>
          <w:tcPr>
            <w:tcW w:w="1980" w:type="dxa"/>
            <w:tcBorders>
              <w:top w:val="nil"/>
              <w:left w:val="nil"/>
              <w:bottom w:val="nil"/>
              <w:right w:val="nil"/>
            </w:tcBorders>
            <w:shd w:val="clear" w:color="auto" w:fill="auto"/>
            <w:noWrap/>
            <w:vAlign w:val="center"/>
            <w:hideMark/>
          </w:tcPr>
          <w:p w14:paraId="463D1D5E"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0.82[0.70-0.97]*  </w:t>
            </w:r>
          </w:p>
        </w:tc>
        <w:tc>
          <w:tcPr>
            <w:tcW w:w="1980" w:type="dxa"/>
            <w:tcBorders>
              <w:top w:val="nil"/>
              <w:left w:val="nil"/>
              <w:bottom w:val="nil"/>
              <w:right w:val="nil"/>
            </w:tcBorders>
            <w:shd w:val="clear" w:color="auto" w:fill="auto"/>
            <w:noWrap/>
            <w:vAlign w:val="center"/>
            <w:hideMark/>
          </w:tcPr>
          <w:p w14:paraId="319C7B3D"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0.82[0.70-0.97]*  </w:t>
            </w:r>
          </w:p>
        </w:tc>
        <w:tc>
          <w:tcPr>
            <w:tcW w:w="1980" w:type="dxa"/>
            <w:tcBorders>
              <w:top w:val="nil"/>
              <w:left w:val="nil"/>
              <w:bottom w:val="nil"/>
              <w:right w:val="nil"/>
            </w:tcBorders>
            <w:shd w:val="clear" w:color="auto" w:fill="auto"/>
            <w:noWrap/>
            <w:vAlign w:val="center"/>
            <w:hideMark/>
          </w:tcPr>
          <w:p w14:paraId="5B308FB3"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0.84[0.71-0.98]*  </w:t>
            </w:r>
          </w:p>
        </w:tc>
        <w:tc>
          <w:tcPr>
            <w:tcW w:w="1980" w:type="dxa"/>
            <w:tcBorders>
              <w:top w:val="nil"/>
              <w:left w:val="nil"/>
              <w:bottom w:val="nil"/>
              <w:right w:val="nil"/>
            </w:tcBorders>
            <w:shd w:val="clear" w:color="auto" w:fill="auto"/>
            <w:noWrap/>
            <w:vAlign w:val="center"/>
            <w:hideMark/>
          </w:tcPr>
          <w:p w14:paraId="7105BD3C"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0.83[0.71-0.98]*  </w:t>
            </w:r>
          </w:p>
        </w:tc>
        <w:tc>
          <w:tcPr>
            <w:tcW w:w="1980" w:type="dxa"/>
            <w:tcBorders>
              <w:top w:val="nil"/>
              <w:left w:val="nil"/>
              <w:bottom w:val="nil"/>
              <w:right w:val="nil"/>
            </w:tcBorders>
            <w:vAlign w:val="center"/>
          </w:tcPr>
          <w:p w14:paraId="0439A6A1"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0.84[0.72-0.99]*  </w:t>
            </w:r>
          </w:p>
        </w:tc>
      </w:tr>
      <w:tr w:rsidR="00B06D36" w:rsidRPr="00FE66ED" w14:paraId="7D84A5C1" w14:textId="77777777" w:rsidTr="00B06D36">
        <w:trPr>
          <w:trHeight w:val="305"/>
        </w:trPr>
        <w:tc>
          <w:tcPr>
            <w:tcW w:w="1890" w:type="dxa"/>
            <w:tcBorders>
              <w:top w:val="nil"/>
              <w:left w:val="nil"/>
              <w:bottom w:val="nil"/>
              <w:right w:val="nil"/>
            </w:tcBorders>
            <w:shd w:val="clear" w:color="auto" w:fill="auto"/>
            <w:noWrap/>
            <w:vAlign w:val="bottom"/>
            <w:hideMark/>
          </w:tcPr>
          <w:p w14:paraId="29095A2A" w14:textId="77777777" w:rsidR="00B06D36" w:rsidRPr="00463EA1" w:rsidRDefault="00B06D36" w:rsidP="00B06D36">
            <w:pPr>
              <w:spacing w:after="0" w:line="240" w:lineRule="auto"/>
              <w:rPr>
                <w:rFonts w:ascii="Calibri" w:hAnsi="Calibri"/>
                <w:color w:val="000000"/>
                <w:lang w:val="en-US"/>
              </w:rPr>
            </w:pPr>
          </w:p>
        </w:tc>
        <w:tc>
          <w:tcPr>
            <w:tcW w:w="1890" w:type="dxa"/>
            <w:tcBorders>
              <w:top w:val="nil"/>
              <w:left w:val="nil"/>
              <w:bottom w:val="nil"/>
              <w:right w:val="nil"/>
            </w:tcBorders>
            <w:shd w:val="clear" w:color="auto" w:fill="auto"/>
            <w:noWrap/>
            <w:vAlign w:val="bottom"/>
            <w:hideMark/>
          </w:tcPr>
          <w:p w14:paraId="66D4C15E" w14:textId="77777777" w:rsidR="00B06D36" w:rsidRPr="00FE66ED" w:rsidRDefault="00B06D36" w:rsidP="00B06D36">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Duration 60-80%</w:t>
            </w:r>
          </w:p>
        </w:tc>
        <w:tc>
          <w:tcPr>
            <w:tcW w:w="1980" w:type="dxa"/>
            <w:tcBorders>
              <w:top w:val="nil"/>
              <w:left w:val="nil"/>
              <w:bottom w:val="nil"/>
              <w:right w:val="nil"/>
            </w:tcBorders>
            <w:shd w:val="clear" w:color="auto" w:fill="auto"/>
            <w:noWrap/>
            <w:vAlign w:val="center"/>
            <w:hideMark/>
          </w:tcPr>
          <w:p w14:paraId="0B0B1143" w14:textId="77777777" w:rsidR="00B06D36" w:rsidRPr="00FE66ED" w:rsidRDefault="00B06D36" w:rsidP="00B06D36">
            <w:pPr>
              <w:spacing w:after="0" w:line="240" w:lineRule="auto"/>
              <w:rPr>
                <w:rFonts w:ascii="Calibri" w:eastAsia="Times New Roman" w:hAnsi="Calibri" w:cs="Calibri"/>
                <w:color w:val="000000"/>
                <w:lang w:val="en-US"/>
              </w:rPr>
            </w:pPr>
            <w:r w:rsidRPr="00463EA1">
              <w:rPr>
                <w:rFonts w:ascii="Calibri" w:hAnsi="Calibri"/>
                <w:color w:val="000000"/>
              </w:rPr>
              <w:t>0.</w:t>
            </w:r>
            <w:r>
              <w:rPr>
                <w:rFonts w:ascii="Calibri" w:hAnsi="Calibri" w:cs="Calibri"/>
                <w:color w:val="000000"/>
              </w:rPr>
              <w:t>77</w:t>
            </w:r>
            <w:r w:rsidRPr="00463EA1">
              <w:rPr>
                <w:rFonts w:ascii="Calibri" w:hAnsi="Calibri"/>
                <w:color w:val="000000"/>
              </w:rPr>
              <w:t>[0.</w:t>
            </w:r>
            <w:r>
              <w:rPr>
                <w:rFonts w:ascii="Calibri" w:hAnsi="Calibri" w:cs="Calibri"/>
                <w:color w:val="000000"/>
              </w:rPr>
              <w:t>66</w:t>
            </w:r>
            <w:r w:rsidRPr="00463EA1">
              <w:rPr>
                <w:rFonts w:ascii="Calibri" w:hAnsi="Calibri"/>
                <w:color w:val="000000"/>
              </w:rPr>
              <w:t>-0.</w:t>
            </w:r>
            <w:r>
              <w:rPr>
                <w:rFonts w:ascii="Calibri" w:hAnsi="Calibri" w:cs="Calibri"/>
                <w:color w:val="000000"/>
              </w:rPr>
              <w:t xml:space="preserve">91]** </w:t>
            </w:r>
          </w:p>
        </w:tc>
        <w:tc>
          <w:tcPr>
            <w:tcW w:w="1980" w:type="dxa"/>
            <w:tcBorders>
              <w:top w:val="nil"/>
              <w:left w:val="nil"/>
              <w:bottom w:val="nil"/>
              <w:right w:val="nil"/>
            </w:tcBorders>
            <w:shd w:val="clear" w:color="auto" w:fill="auto"/>
            <w:noWrap/>
            <w:vAlign w:val="center"/>
            <w:hideMark/>
          </w:tcPr>
          <w:p w14:paraId="42A1F036"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0.77[0.65-0.90]** </w:t>
            </w:r>
          </w:p>
        </w:tc>
        <w:tc>
          <w:tcPr>
            <w:tcW w:w="1980" w:type="dxa"/>
            <w:tcBorders>
              <w:top w:val="nil"/>
              <w:left w:val="nil"/>
              <w:bottom w:val="nil"/>
              <w:right w:val="nil"/>
            </w:tcBorders>
            <w:shd w:val="clear" w:color="auto" w:fill="auto"/>
            <w:noWrap/>
            <w:vAlign w:val="center"/>
            <w:hideMark/>
          </w:tcPr>
          <w:p w14:paraId="59891C49"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0.77[0.65-0.90]** </w:t>
            </w:r>
          </w:p>
        </w:tc>
        <w:tc>
          <w:tcPr>
            <w:tcW w:w="1980" w:type="dxa"/>
            <w:tcBorders>
              <w:top w:val="nil"/>
              <w:left w:val="nil"/>
              <w:bottom w:val="nil"/>
              <w:right w:val="nil"/>
            </w:tcBorders>
            <w:shd w:val="clear" w:color="auto" w:fill="auto"/>
            <w:noWrap/>
            <w:vAlign w:val="center"/>
            <w:hideMark/>
          </w:tcPr>
          <w:p w14:paraId="7C0F0019"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0.77[0.65-0.90]** </w:t>
            </w:r>
          </w:p>
        </w:tc>
        <w:tc>
          <w:tcPr>
            <w:tcW w:w="1980" w:type="dxa"/>
            <w:tcBorders>
              <w:top w:val="nil"/>
              <w:left w:val="nil"/>
              <w:bottom w:val="nil"/>
              <w:right w:val="nil"/>
            </w:tcBorders>
            <w:shd w:val="clear" w:color="auto" w:fill="auto"/>
            <w:noWrap/>
            <w:vAlign w:val="center"/>
            <w:hideMark/>
          </w:tcPr>
          <w:p w14:paraId="6683A848"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0.77[0.65-0.90]** </w:t>
            </w:r>
          </w:p>
        </w:tc>
        <w:tc>
          <w:tcPr>
            <w:tcW w:w="1980" w:type="dxa"/>
            <w:tcBorders>
              <w:top w:val="nil"/>
              <w:left w:val="nil"/>
              <w:bottom w:val="nil"/>
              <w:right w:val="nil"/>
            </w:tcBorders>
            <w:vAlign w:val="center"/>
          </w:tcPr>
          <w:p w14:paraId="63DBACE4"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0.77[0.66-0.91]** </w:t>
            </w:r>
          </w:p>
        </w:tc>
      </w:tr>
      <w:tr w:rsidR="00B06D36" w:rsidRPr="00FE66ED" w14:paraId="5FDFBC6C" w14:textId="77777777" w:rsidTr="00B06D36">
        <w:trPr>
          <w:trHeight w:val="305"/>
        </w:trPr>
        <w:tc>
          <w:tcPr>
            <w:tcW w:w="1890" w:type="dxa"/>
            <w:tcBorders>
              <w:top w:val="nil"/>
              <w:left w:val="nil"/>
              <w:bottom w:val="single" w:sz="4" w:space="0" w:color="auto"/>
              <w:right w:val="nil"/>
            </w:tcBorders>
            <w:shd w:val="clear" w:color="auto" w:fill="auto"/>
            <w:noWrap/>
            <w:vAlign w:val="bottom"/>
            <w:hideMark/>
          </w:tcPr>
          <w:p w14:paraId="64D7D1C6" w14:textId="77777777" w:rsidR="00B06D36" w:rsidRPr="00463EA1" w:rsidRDefault="00B06D36" w:rsidP="00B06D36">
            <w:pPr>
              <w:spacing w:after="0" w:line="240" w:lineRule="auto"/>
              <w:rPr>
                <w:rFonts w:ascii="Calibri" w:hAnsi="Calibri"/>
                <w:color w:val="000000"/>
                <w:lang w:val="en-US"/>
              </w:rPr>
            </w:pPr>
            <w:r w:rsidRPr="00FE66ED">
              <w:rPr>
                <w:rFonts w:ascii="Calibri" w:eastAsia="Times New Roman" w:hAnsi="Calibri" w:cs="Calibri"/>
                <w:color w:val="000000"/>
                <w:lang w:val="en-US"/>
              </w:rPr>
              <w:t> </w:t>
            </w:r>
          </w:p>
        </w:tc>
        <w:tc>
          <w:tcPr>
            <w:tcW w:w="1890" w:type="dxa"/>
            <w:tcBorders>
              <w:top w:val="nil"/>
              <w:left w:val="nil"/>
              <w:bottom w:val="single" w:sz="4" w:space="0" w:color="auto"/>
              <w:right w:val="nil"/>
            </w:tcBorders>
            <w:shd w:val="clear" w:color="auto" w:fill="auto"/>
            <w:noWrap/>
            <w:vAlign w:val="bottom"/>
            <w:hideMark/>
          </w:tcPr>
          <w:p w14:paraId="46979217" w14:textId="77777777" w:rsidR="00B06D36" w:rsidRPr="00FE66ED" w:rsidRDefault="00B06D36" w:rsidP="00B06D36">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Duration 80-100%</w:t>
            </w:r>
          </w:p>
        </w:tc>
        <w:tc>
          <w:tcPr>
            <w:tcW w:w="1980" w:type="dxa"/>
            <w:tcBorders>
              <w:top w:val="nil"/>
              <w:left w:val="nil"/>
              <w:bottom w:val="single" w:sz="4" w:space="0" w:color="auto"/>
              <w:right w:val="nil"/>
            </w:tcBorders>
            <w:shd w:val="clear" w:color="auto" w:fill="auto"/>
            <w:noWrap/>
            <w:vAlign w:val="center"/>
            <w:hideMark/>
          </w:tcPr>
          <w:p w14:paraId="3FCC4B2E" w14:textId="77777777" w:rsidR="00B06D36" w:rsidRPr="00FE66ED" w:rsidRDefault="00B06D36" w:rsidP="00B06D36">
            <w:pPr>
              <w:spacing w:after="0" w:line="240" w:lineRule="auto"/>
              <w:rPr>
                <w:rFonts w:ascii="Calibri" w:eastAsia="Times New Roman" w:hAnsi="Calibri" w:cs="Calibri"/>
                <w:color w:val="000000"/>
                <w:lang w:val="en-US"/>
              </w:rPr>
            </w:pPr>
            <w:r w:rsidRPr="00463EA1">
              <w:rPr>
                <w:rFonts w:ascii="Calibri" w:hAnsi="Calibri"/>
                <w:color w:val="000000"/>
              </w:rPr>
              <w:t>0.</w:t>
            </w:r>
            <w:r>
              <w:rPr>
                <w:rFonts w:ascii="Calibri" w:hAnsi="Calibri" w:cs="Calibri"/>
                <w:color w:val="000000"/>
              </w:rPr>
              <w:t>77</w:t>
            </w:r>
            <w:r w:rsidRPr="00463EA1">
              <w:rPr>
                <w:rFonts w:ascii="Calibri" w:hAnsi="Calibri"/>
                <w:color w:val="000000"/>
              </w:rPr>
              <w:t>[0.</w:t>
            </w:r>
            <w:r>
              <w:rPr>
                <w:rFonts w:ascii="Calibri" w:hAnsi="Calibri" w:cs="Calibri"/>
                <w:color w:val="000000"/>
              </w:rPr>
              <w:t>65</w:t>
            </w:r>
            <w:r w:rsidRPr="00463EA1">
              <w:rPr>
                <w:rFonts w:ascii="Calibri" w:hAnsi="Calibri"/>
                <w:color w:val="000000"/>
              </w:rPr>
              <w:t>-0.</w:t>
            </w:r>
            <w:r>
              <w:rPr>
                <w:rFonts w:ascii="Calibri" w:hAnsi="Calibri" w:cs="Calibri"/>
                <w:color w:val="000000"/>
              </w:rPr>
              <w:t xml:space="preserve">90]** </w:t>
            </w:r>
          </w:p>
        </w:tc>
        <w:tc>
          <w:tcPr>
            <w:tcW w:w="1980" w:type="dxa"/>
            <w:tcBorders>
              <w:top w:val="nil"/>
              <w:left w:val="nil"/>
              <w:bottom w:val="single" w:sz="4" w:space="0" w:color="auto"/>
              <w:right w:val="nil"/>
            </w:tcBorders>
            <w:shd w:val="clear" w:color="auto" w:fill="auto"/>
            <w:noWrap/>
            <w:vAlign w:val="center"/>
            <w:hideMark/>
          </w:tcPr>
          <w:p w14:paraId="1B6D00D9"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0.75[0.64-0.88]***</w:t>
            </w:r>
          </w:p>
        </w:tc>
        <w:tc>
          <w:tcPr>
            <w:tcW w:w="1980" w:type="dxa"/>
            <w:tcBorders>
              <w:top w:val="nil"/>
              <w:left w:val="nil"/>
              <w:bottom w:val="single" w:sz="4" w:space="0" w:color="auto"/>
              <w:right w:val="nil"/>
            </w:tcBorders>
            <w:shd w:val="clear" w:color="auto" w:fill="auto"/>
            <w:noWrap/>
            <w:vAlign w:val="center"/>
            <w:hideMark/>
          </w:tcPr>
          <w:p w14:paraId="3FC65634"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0.75[0.64-0.88]***</w:t>
            </w:r>
          </w:p>
        </w:tc>
        <w:tc>
          <w:tcPr>
            <w:tcW w:w="1980" w:type="dxa"/>
            <w:tcBorders>
              <w:top w:val="nil"/>
              <w:left w:val="nil"/>
              <w:bottom w:val="single" w:sz="4" w:space="0" w:color="auto"/>
              <w:right w:val="nil"/>
            </w:tcBorders>
            <w:shd w:val="clear" w:color="auto" w:fill="auto"/>
            <w:noWrap/>
            <w:vAlign w:val="center"/>
            <w:hideMark/>
          </w:tcPr>
          <w:p w14:paraId="36E5ECC5"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0.76[0.65-0.89]***</w:t>
            </w:r>
          </w:p>
        </w:tc>
        <w:tc>
          <w:tcPr>
            <w:tcW w:w="1980" w:type="dxa"/>
            <w:tcBorders>
              <w:top w:val="nil"/>
              <w:left w:val="nil"/>
              <w:bottom w:val="single" w:sz="4" w:space="0" w:color="auto"/>
              <w:right w:val="nil"/>
            </w:tcBorders>
            <w:shd w:val="clear" w:color="auto" w:fill="auto"/>
            <w:noWrap/>
            <w:vAlign w:val="center"/>
            <w:hideMark/>
          </w:tcPr>
          <w:p w14:paraId="2DB92047"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0.76[0.65-0.89]***</w:t>
            </w:r>
          </w:p>
        </w:tc>
        <w:tc>
          <w:tcPr>
            <w:tcW w:w="1980" w:type="dxa"/>
            <w:tcBorders>
              <w:top w:val="nil"/>
              <w:left w:val="nil"/>
              <w:bottom w:val="single" w:sz="4" w:space="0" w:color="auto"/>
              <w:right w:val="nil"/>
            </w:tcBorders>
            <w:vAlign w:val="center"/>
          </w:tcPr>
          <w:p w14:paraId="32180E0C"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0.77[0.66-0.90]** </w:t>
            </w:r>
          </w:p>
        </w:tc>
      </w:tr>
      <w:tr w:rsidR="00B06D36" w:rsidRPr="00FE66ED" w14:paraId="218629FD" w14:textId="77777777" w:rsidTr="00B06D36">
        <w:trPr>
          <w:trHeight w:val="305"/>
        </w:trPr>
        <w:tc>
          <w:tcPr>
            <w:tcW w:w="1890" w:type="dxa"/>
            <w:tcBorders>
              <w:top w:val="nil"/>
              <w:left w:val="nil"/>
              <w:bottom w:val="nil"/>
              <w:right w:val="nil"/>
            </w:tcBorders>
            <w:shd w:val="clear" w:color="auto" w:fill="auto"/>
            <w:noWrap/>
            <w:vAlign w:val="bottom"/>
            <w:hideMark/>
          </w:tcPr>
          <w:p w14:paraId="254C61D0" w14:textId="77777777" w:rsidR="00B06D36" w:rsidRPr="00FE66ED" w:rsidRDefault="00B06D36" w:rsidP="00B06D36">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 xml:space="preserve">Model 3: SRI + </w:t>
            </w:r>
          </w:p>
        </w:tc>
        <w:tc>
          <w:tcPr>
            <w:tcW w:w="1890" w:type="dxa"/>
            <w:tcBorders>
              <w:top w:val="nil"/>
              <w:left w:val="nil"/>
              <w:bottom w:val="nil"/>
              <w:right w:val="nil"/>
            </w:tcBorders>
            <w:shd w:val="clear" w:color="auto" w:fill="auto"/>
            <w:noWrap/>
            <w:vAlign w:val="bottom"/>
            <w:hideMark/>
          </w:tcPr>
          <w:p w14:paraId="7E513596" w14:textId="77777777" w:rsidR="00B06D36" w:rsidRPr="00FE66ED" w:rsidRDefault="00B06D36" w:rsidP="00B06D36">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SRI 0-20%</w:t>
            </w:r>
          </w:p>
        </w:tc>
        <w:tc>
          <w:tcPr>
            <w:tcW w:w="1980" w:type="dxa"/>
            <w:tcBorders>
              <w:top w:val="nil"/>
              <w:left w:val="nil"/>
              <w:bottom w:val="nil"/>
              <w:right w:val="nil"/>
            </w:tcBorders>
            <w:shd w:val="clear" w:color="auto" w:fill="auto"/>
            <w:noWrap/>
            <w:vAlign w:val="center"/>
            <w:hideMark/>
          </w:tcPr>
          <w:p w14:paraId="0C81B135" w14:textId="77777777" w:rsidR="00B06D36" w:rsidRPr="00FE66ED" w:rsidRDefault="00B06D36" w:rsidP="00B06D36">
            <w:pPr>
              <w:spacing w:after="0" w:line="240" w:lineRule="auto"/>
              <w:rPr>
                <w:rFonts w:ascii="Calibri" w:eastAsia="Times New Roman" w:hAnsi="Calibri" w:cs="Calibri"/>
                <w:color w:val="000000"/>
                <w:lang w:val="en-US"/>
              </w:rPr>
            </w:pPr>
            <w:r w:rsidRPr="00463EA1">
              <w:rPr>
                <w:rFonts w:ascii="Calibri" w:hAnsi="Calibri"/>
                <w:color w:val="000000"/>
              </w:rPr>
              <w:t>-</w:t>
            </w:r>
          </w:p>
        </w:tc>
        <w:tc>
          <w:tcPr>
            <w:tcW w:w="1980" w:type="dxa"/>
            <w:tcBorders>
              <w:top w:val="nil"/>
              <w:left w:val="nil"/>
              <w:bottom w:val="nil"/>
              <w:right w:val="nil"/>
            </w:tcBorders>
            <w:shd w:val="clear" w:color="auto" w:fill="auto"/>
            <w:noWrap/>
            <w:vAlign w:val="center"/>
            <w:hideMark/>
          </w:tcPr>
          <w:p w14:paraId="6677FF84"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w:t>
            </w:r>
          </w:p>
        </w:tc>
        <w:tc>
          <w:tcPr>
            <w:tcW w:w="1980" w:type="dxa"/>
            <w:tcBorders>
              <w:top w:val="nil"/>
              <w:left w:val="nil"/>
              <w:bottom w:val="nil"/>
              <w:right w:val="nil"/>
            </w:tcBorders>
            <w:shd w:val="clear" w:color="auto" w:fill="auto"/>
            <w:noWrap/>
            <w:vAlign w:val="center"/>
            <w:hideMark/>
          </w:tcPr>
          <w:p w14:paraId="24924CD0"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w:t>
            </w:r>
          </w:p>
        </w:tc>
        <w:tc>
          <w:tcPr>
            <w:tcW w:w="1980" w:type="dxa"/>
            <w:tcBorders>
              <w:top w:val="nil"/>
              <w:left w:val="nil"/>
              <w:bottom w:val="nil"/>
              <w:right w:val="nil"/>
            </w:tcBorders>
            <w:shd w:val="clear" w:color="auto" w:fill="auto"/>
            <w:noWrap/>
            <w:vAlign w:val="center"/>
            <w:hideMark/>
          </w:tcPr>
          <w:p w14:paraId="1B998395"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w:t>
            </w:r>
          </w:p>
        </w:tc>
        <w:tc>
          <w:tcPr>
            <w:tcW w:w="1980" w:type="dxa"/>
            <w:tcBorders>
              <w:top w:val="nil"/>
              <w:left w:val="nil"/>
              <w:bottom w:val="nil"/>
              <w:right w:val="nil"/>
            </w:tcBorders>
            <w:shd w:val="clear" w:color="auto" w:fill="auto"/>
            <w:noWrap/>
            <w:vAlign w:val="center"/>
            <w:hideMark/>
          </w:tcPr>
          <w:p w14:paraId="6B59B18F"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w:t>
            </w:r>
          </w:p>
        </w:tc>
        <w:tc>
          <w:tcPr>
            <w:tcW w:w="1980" w:type="dxa"/>
            <w:tcBorders>
              <w:top w:val="nil"/>
              <w:left w:val="nil"/>
              <w:bottom w:val="nil"/>
              <w:right w:val="nil"/>
            </w:tcBorders>
            <w:vAlign w:val="center"/>
          </w:tcPr>
          <w:p w14:paraId="6AFDB142"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w:t>
            </w:r>
          </w:p>
        </w:tc>
      </w:tr>
      <w:tr w:rsidR="00B06D36" w:rsidRPr="00FE66ED" w14:paraId="53EE8D17" w14:textId="77777777" w:rsidTr="00B06D36">
        <w:trPr>
          <w:trHeight w:val="305"/>
        </w:trPr>
        <w:tc>
          <w:tcPr>
            <w:tcW w:w="1890" w:type="dxa"/>
            <w:tcBorders>
              <w:top w:val="nil"/>
              <w:left w:val="nil"/>
              <w:bottom w:val="nil"/>
              <w:right w:val="nil"/>
            </w:tcBorders>
            <w:shd w:val="clear" w:color="auto" w:fill="auto"/>
            <w:noWrap/>
            <w:vAlign w:val="bottom"/>
            <w:hideMark/>
          </w:tcPr>
          <w:p w14:paraId="33058FE0" w14:textId="77777777" w:rsidR="00B06D36" w:rsidRPr="00463EA1" w:rsidRDefault="00B06D36" w:rsidP="00B06D36">
            <w:pPr>
              <w:spacing w:after="0" w:line="240" w:lineRule="auto"/>
              <w:rPr>
                <w:rFonts w:ascii="Calibri" w:hAnsi="Calibri"/>
                <w:color w:val="000000"/>
                <w:lang w:val="en-US"/>
              </w:rPr>
            </w:pPr>
            <w:r w:rsidRPr="00FE66ED">
              <w:rPr>
                <w:rFonts w:ascii="Calibri" w:eastAsia="Times New Roman" w:hAnsi="Calibri" w:cs="Calibri"/>
                <w:color w:val="000000"/>
                <w:lang w:val="en-US"/>
              </w:rPr>
              <w:t>Duration</w:t>
            </w:r>
          </w:p>
        </w:tc>
        <w:tc>
          <w:tcPr>
            <w:tcW w:w="1890" w:type="dxa"/>
            <w:tcBorders>
              <w:top w:val="nil"/>
              <w:left w:val="nil"/>
              <w:bottom w:val="nil"/>
              <w:right w:val="nil"/>
            </w:tcBorders>
            <w:shd w:val="clear" w:color="auto" w:fill="auto"/>
            <w:noWrap/>
            <w:vAlign w:val="bottom"/>
            <w:hideMark/>
          </w:tcPr>
          <w:p w14:paraId="776D4A5B" w14:textId="77777777" w:rsidR="00B06D36" w:rsidRPr="00FE66ED" w:rsidRDefault="00B06D36" w:rsidP="00B06D36">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SRI 20-40%</w:t>
            </w:r>
          </w:p>
        </w:tc>
        <w:tc>
          <w:tcPr>
            <w:tcW w:w="1980" w:type="dxa"/>
            <w:tcBorders>
              <w:top w:val="nil"/>
              <w:left w:val="nil"/>
              <w:bottom w:val="nil"/>
              <w:right w:val="nil"/>
            </w:tcBorders>
            <w:shd w:val="clear" w:color="auto" w:fill="auto"/>
            <w:noWrap/>
            <w:vAlign w:val="center"/>
            <w:hideMark/>
          </w:tcPr>
          <w:p w14:paraId="36CA77ED" w14:textId="77777777" w:rsidR="00B06D36" w:rsidRPr="00FE66ED" w:rsidRDefault="00B06D36" w:rsidP="00B06D36">
            <w:pPr>
              <w:spacing w:after="0" w:line="240" w:lineRule="auto"/>
              <w:rPr>
                <w:rFonts w:ascii="Calibri" w:eastAsia="Times New Roman" w:hAnsi="Calibri" w:cs="Calibri"/>
                <w:color w:val="000000"/>
                <w:lang w:val="en-US"/>
              </w:rPr>
            </w:pPr>
            <w:r w:rsidRPr="00463EA1">
              <w:rPr>
                <w:rFonts w:ascii="Calibri" w:hAnsi="Calibri"/>
                <w:color w:val="000000"/>
              </w:rPr>
              <w:t>0.</w:t>
            </w:r>
            <w:r>
              <w:rPr>
                <w:rFonts w:ascii="Calibri" w:hAnsi="Calibri" w:cs="Calibri"/>
                <w:color w:val="000000"/>
              </w:rPr>
              <w:t>82</w:t>
            </w:r>
            <w:r w:rsidRPr="00463EA1">
              <w:rPr>
                <w:rFonts w:ascii="Calibri" w:hAnsi="Calibri"/>
                <w:color w:val="000000"/>
              </w:rPr>
              <w:t>[0.</w:t>
            </w:r>
            <w:r>
              <w:rPr>
                <w:rFonts w:ascii="Calibri" w:hAnsi="Calibri" w:cs="Calibri"/>
                <w:color w:val="000000"/>
              </w:rPr>
              <w:t>71</w:t>
            </w:r>
            <w:r w:rsidRPr="00463EA1">
              <w:rPr>
                <w:rFonts w:ascii="Calibri" w:hAnsi="Calibri"/>
                <w:color w:val="000000"/>
              </w:rPr>
              <w:t>-0.</w:t>
            </w:r>
            <w:r>
              <w:rPr>
                <w:rFonts w:ascii="Calibri" w:hAnsi="Calibri" w:cs="Calibri"/>
                <w:color w:val="000000"/>
              </w:rPr>
              <w:t xml:space="preserve">96]*  </w:t>
            </w:r>
          </w:p>
        </w:tc>
        <w:tc>
          <w:tcPr>
            <w:tcW w:w="1980" w:type="dxa"/>
            <w:tcBorders>
              <w:top w:val="nil"/>
              <w:left w:val="nil"/>
              <w:bottom w:val="nil"/>
              <w:right w:val="nil"/>
            </w:tcBorders>
            <w:shd w:val="clear" w:color="auto" w:fill="auto"/>
            <w:noWrap/>
            <w:vAlign w:val="center"/>
            <w:hideMark/>
          </w:tcPr>
          <w:p w14:paraId="1067841C"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0.81[0.70-0.95]** </w:t>
            </w:r>
          </w:p>
        </w:tc>
        <w:tc>
          <w:tcPr>
            <w:tcW w:w="1980" w:type="dxa"/>
            <w:tcBorders>
              <w:top w:val="nil"/>
              <w:left w:val="nil"/>
              <w:bottom w:val="nil"/>
              <w:right w:val="nil"/>
            </w:tcBorders>
            <w:shd w:val="clear" w:color="auto" w:fill="auto"/>
            <w:noWrap/>
            <w:vAlign w:val="center"/>
            <w:hideMark/>
          </w:tcPr>
          <w:p w14:paraId="6E43E4CF"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0.84[0.72-0.97]*  </w:t>
            </w:r>
          </w:p>
        </w:tc>
        <w:tc>
          <w:tcPr>
            <w:tcW w:w="1980" w:type="dxa"/>
            <w:tcBorders>
              <w:top w:val="nil"/>
              <w:left w:val="nil"/>
              <w:bottom w:val="nil"/>
              <w:right w:val="nil"/>
            </w:tcBorders>
            <w:shd w:val="clear" w:color="auto" w:fill="auto"/>
            <w:noWrap/>
            <w:vAlign w:val="center"/>
            <w:hideMark/>
          </w:tcPr>
          <w:p w14:paraId="3DADD3B5"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0.83[0.71-0.97]*  </w:t>
            </w:r>
          </w:p>
        </w:tc>
        <w:tc>
          <w:tcPr>
            <w:tcW w:w="1980" w:type="dxa"/>
            <w:tcBorders>
              <w:top w:val="nil"/>
              <w:left w:val="nil"/>
              <w:bottom w:val="nil"/>
              <w:right w:val="nil"/>
            </w:tcBorders>
            <w:shd w:val="clear" w:color="auto" w:fill="auto"/>
            <w:noWrap/>
            <w:vAlign w:val="center"/>
            <w:hideMark/>
          </w:tcPr>
          <w:p w14:paraId="509F9FFE"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0.83[0.71-0.97]*  </w:t>
            </w:r>
          </w:p>
        </w:tc>
        <w:tc>
          <w:tcPr>
            <w:tcW w:w="1980" w:type="dxa"/>
            <w:tcBorders>
              <w:top w:val="nil"/>
              <w:left w:val="nil"/>
              <w:bottom w:val="nil"/>
              <w:right w:val="nil"/>
            </w:tcBorders>
            <w:vAlign w:val="center"/>
          </w:tcPr>
          <w:p w14:paraId="16C9B9EE"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0.83[0.71-0.97]*  </w:t>
            </w:r>
          </w:p>
        </w:tc>
      </w:tr>
      <w:tr w:rsidR="00B06D36" w:rsidRPr="00FE66ED" w14:paraId="44D99059" w14:textId="77777777" w:rsidTr="00B06D36">
        <w:trPr>
          <w:trHeight w:val="305"/>
        </w:trPr>
        <w:tc>
          <w:tcPr>
            <w:tcW w:w="1890" w:type="dxa"/>
            <w:tcBorders>
              <w:top w:val="nil"/>
              <w:left w:val="nil"/>
              <w:bottom w:val="nil"/>
              <w:right w:val="nil"/>
            </w:tcBorders>
            <w:shd w:val="clear" w:color="auto" w:fill="auto"/>
            <w:noWrap/>
            <w:vAlign w:val="bottom"/>
            <w:hideMark/>
          </w:tcPr>
          <w:p w14:paraId="01A79CF3" w14:textId="77777777" w:rsidR="00B06D36" w:rsidRPr="00463EA1" w:rsidRDefault="00B06D36" w:rsidP="00B06D36">
            <w:pPr>
              <w:spacing w:after="0" w:line="240" w:lineRule="auto"/>
              <w:rPr>
                <w:rFonts w:ascii="Calibri" w:hAnsi="Calibri"/>
                <w:color w:val="000000"/>
                <w:lang w:val="en-US"/>
              </w:rPr>
            </w:pPr>
          </w:p>
        </w:tc>
        <w:tc>
          <w:tcPr>
            <w:tcW w:w="1890" w:type="dxa"/>
            <w:tcBorders>
              <w:top w:val="nil"/>
              <w:left w:val="nil"/>
              <w:bottom w:val="nil"/>
              <w:right w:val="nil"/>
            </w:tcBorders>
            <w:shd w:val="clear" w:color="auto" w:fill="auto"/>
            <w:noWrap/>
            <w:vAlign w:val="bottom"/>
            <w:hideMark/>
          </w:tcPr>
          <w:p w14:paraId="163CD7D8" w14:textId="77777777" w:rsidR="00B06D36" w:rsidRPr="00FE66ED" w:rsidRDefault="00B06D36" w:rsidP="00B06D36">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SRI 40-60%</w:t>
            </w:r>
          </w:p>
        </w:tc>
        <w:tc>
          <w:tcPr>
            <w:tcW w:w="1980" w:type="dxa"/>
            <w:tcBorders>
              <w:top w:val="nil"/>
              <w:left w:val="nil"/>
              <w:bottom w:val="nil"/>
              <w:right w:val="nil"/>
            </w:tcBorders>
            <w:shd w:val="clear" w:color="auto" w:fill="auto"/>
            <w:noWrap/>
            <w:vAlign w:val="center"/>
            <w:hideMark/>
          </w:tcPr>
          <w:p w14:paraId="37312A79" w14:textId="77777777" w:rsidR="00B06D36" w:rsidRPr="00FE66ED" w:rsidRDefault="00B06D36" w:rsidP="00B06D36">
            <w:pPr>
              <w:spacing w:after="0" w:line="240" w:lineRule="auto"/>
              <w:rPr>
                <w:rFonts w:ascii="Calibri" w:eastAsia="Times New Roman" w:hAnsi="Calibri" w:cs="Calibri"/>
                <w:color w:val="000000"/>
                <w:lang w:val="en-US"/>
              </w:rPr>
            </w:pPr>
            <w:r w:rsidRPr="00463EA1">
              <w:rPr>
                <w:rFonts w:ascii="Calibri" w:hAnsi="Calibri"/>
                <w:color w:val="000000"/>
              </w:rPr>
              <w:t>0.</w:t>
            </w:r>
            <w:r>
              <w:rPr>
                <w:rFonts w:ascii="Calibri" w:hAnsi="Calibri" w:cs="Calibri"/>
                <w:color w:val="000000"/>
              </w:rPr>
              <w:t>77</w:t>
            </w:r>
            <w:r w:rsidRPr="00463EA1">
              <w:rPr>
                <w:rFonts w:ascii="Calibri" w:hAnsi="Calibri"/>
                <w:color w:val="000000"/>
              </w:rPr>
              <w:t>[0.</w:t>
            </w:r>
            <w:r>
              <w:rPr>
                <w:rFonts w:ascii="Calibri" w:hAnsi="Calibri" w:cs="Calibri"/>
                <w:color w:val="000000"/>
              </w:rPr>
              <w:t>66</w:t>
            </w:r>
            <w:r w:rsidRPr="00463EA1">
              <w:rPr>
                <w:rFonts w:ascii="Calibri" w:hAnsi="Calibri"/>
                <w:color w:val="000000"/>
              </w:rPr>
              <w:t>-0.</w:t>
            </w:r>
            <w:r>
              <w:rPr>
                <w:rFonts w:ascii="Calibri" w:hAnsi="Calibri" w:cs="Calibri"/>
                <w:color w:val="000000"/>
              </w:rPr>
              <w:t xml:space="preserve">91]** </w:t>
            </w:r>
          </w:p>
        </w:tc>
        <w:tc>
          <w:tcPr>
            <w:tcW w:w="1980" w:type="dxa"/>
            <w:tcBorders>
              <w:top w:val="nil"/>
              <w:left w:val="nil"/>
              <w:bottom w:val="nil"/>
              <w:right w:val="nil"/>
            </w:tcBorders>
            <w:shd w:val="clear" w:color="auto" w:fill="auto"/>
            <w:noWrap/>
            <w:vAlign w:val="center"/>
            <w:hideMark/>
          </w:tcPr>
          <w:p w14:paraId="7437415A"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0.78[0.66-0.92]** </w:t>
            </w:r>
          </w:p>
        </w:tc>
        <w:tc>
          <w:tcPr>
            <w:tcW w:w="1980" w:type="dxa"/>
            <w:tcBorders>
              <w:top w:val="nil"/>
              <w:left w:val="nil"/>
              <w:bottom w:val="nil"/>
              <w:right w:val="nil"/>
            </w:tcBorders>
            <w:shd w:val="clear" w:color="auto" w:fill="auto"/>
            <w:noWrap/>
            <w:vAlign w:val="center"/>
            <w:hideMark/>
          </w:tcPr>
          <w:p w14:paraId="06D316AE"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0.78[0.66-0.92]** </w:t>
            </w:r>
          </w:p>
        </w:tc>
        <w:tc>
          <w:tcPr>
            <w:tcW w:w="1980" w:type="dxa"/>
            <w:tcBorders>
              <w:top w:val="nil"/>
              <w:left w:val="nil"/>
              <w:bottom w:val="nil"/>
              <w:right w:val="nil"/>
            </w:tcBorders>
            <w:shd w:val="clear" w:color="auto" w:fill="auto"/>
            <w:noWrap/>
            <w:vAlign w:val="center"/>
            <w:hideMark/>
          </w:tcPr>
          <w:p w14:paraId="6B19C3C9"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0.77[0.65-0.91]** </w:t>
            </w:r>
          </w:p>
        </w:tc>
        <w:tc>
          <w:tcPr>
            <w:tcW w:w="1980" w:type="dxa"/>
            <w:tcBorders>
              <w:top w:val="nil"/>
              <w:left w:val="nil"/>
              <w:bottom w:val="nil"/>
              <w:right w:val="nil"/>
            </w:tcBorders>
            <w:shd w:val="clear" w:color="auto" w:fill="auto"/>
            <w:noWrap/>
            <w:vAlign w:val="center"/>
            <w:hideMark/>
          </w:tcPr>
          <w:p w14:paraId="5678E729"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0.78[0.67-0.92]** </w:t>
            </w:r>
          </w:p>
        </w:tc>
        <w:tc>
          <w:tcPr>
            <w:tcW w:w="1980" w:type="dxa"/>
            <w:tcBorders>
              <w:top w:val="nil"/>
              <w:left w:val="nil"/>
              <w:bottom w:val="nil"/>
              <w:right w:val="nil"/>
            </w:tcBorders>
            <w:vAlign w:val="center"/>
          </w:tcPr>
          <w:p w14:paraId="7748F485"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0.79[0.67-0.93]** </w:t>
            </w:r>
          </w:p>
        </w:tc>
      </w:tr>
      <w:tr w:rsidR="00B06D36" w:rsidRPr="00FE66ED" w14:paraId="310ABC55" w14:textId="77777777" w:rsidTr="00B06D36">
        <w:trPr>
          <w:trHeight w:val="305"/>
        </w:trPr>
        <w:tc>
          <w:tcPr>
            <w:tcW w:w="1890" w:type="dxa"/>
            <w:tcBorders>
              <w:top w:val="nil"/>
              <w:left w:val="nil"/>
              <w:bottom w:val="nil"/>
              <w:right w:val="nil"/>
            </w:tcBorders>
            <w:shd w:val="clear" w:color="auto" w:fill="auto"/>
            <w:noWrap/>
            <w:vAlign w:val="bottom"/>
            <w:hideMark/>
          </w:tcPr>
          <w:p w14:paraId="69836DE3" w14:textId="77777777" w:rsidR="00B06D36" w:rsidRPr="00463EA1" w:rsidRDefault="00B06D36" w:rsidP="00B06D36">
            <w:pPr>
              <w:spacing w:after="0" w:line="240" w:lineRule="auto"/>
              <w:rPr>
                <w:rFonts w:ascii="Calibri" w:hAnsi="Calibri"/>
                <w:color w:val="000000"/>
                <w:lang w:val="en-US"/>
              </w:rPr>
            </w:pPr>
          </w:p>
        </w:tc>
        <w:tc>
          <w:tcPr>
            <w:tcW w:w="1890" w:type="dxa"/>
            <w:tcBorders>
              <w:top w:val="nil"/>
              <w:left w:val="nil"/>
              <w:bottom w:val="nil"/>
              <w:right w:val="nil"/>
            </w:tcBorders>
            <w:shd w:val="clear" w:color="auto" w:fill="auto"/>
            <w:noWrap/>
            <w:vAlign w:val="bottom"/>
            <w:hideMark/>
          </w:tcPr>
          <w:p w14:paraId="721B8936" w14:textId="77777777" w:rsidR="00B06D36" w:rsidRPr="00FE66ED" w:rsidRDefault="00B06D36" w:rsidP="00B06D36">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SRI 60-80%</w:t>
            </w:r>
          </w:p>
        </w:tc>
        <w:tc>
          <w:tcPr>
            <w:tcW w:w="1980" w:type="dxa"/>
            <w:tcBorders>
              <w:top w:val="nil"/>
              <w:left w:val="nil"/>
              <w:bottom w:val="nil"/>
              <w:right w:val="nil"/>
            </w:tcBorders>
            <w:shd w:val="clear" w:color="auto" w:fill="auto"/>
            <w:noWrap/>
            <w:vAlign w:val="center"/>
            <w:hideMark/>
          </w:tcPr>
          <w:p w14:paraId="256BBE1A" w14:textId="77777777" w:rsidR="00B06D36" w:rsidRPr="00FE66ED" w:rsidRDefault="00B06D36" w:rsidP="00B06D36">
            <w:pPr>
              <w:spacing w:after="0" w:line="240" w:lineRule="auto"/>
              <w:rPr>
                <w:rFonts w:ascii="Calibri" w:eastAsia="Times New Roman" w:hAnsi="Calibri" w:cs="Calibri"/>
                <w:color w:val="000000"/>
                <w:lang w:val="en-US"/>
              </w:rPr>
            </w:pPr>
            <w:r w:rsidRPr="00463EA1">
              <w:rPr>
                <w:rFonts w:ascii="Calibri" w:hAnsi="Calibri"/>
                <w:color w:val="000000"/>
              </w:rPr>
              <w:t>0.</w:t>
            </w:r>
            <w:r>
              <w:rPr>
                <w:rFonts w:ascii="Calibri" w:hAnsi="Calibri" w:cs="Calibri"/>
                <w:color w:val="000000"/>
              </w:rPr>
              <w:t>75</w:t>
            </w:r>
            <w:r w:rsidRPr="00463EA1">
              <w:rPr>
                <w:rFonts w:ascii="Calibri" w:hAnsi="Calibri"/>
                <w:color w:val="000000"/>
              </w:rPr>
              <w:t>[0.</w:t>
            </w:r>
            <w:r>
              <w:rPr>
                <w:rFonts w:ascii="Calibri" w:hAnsi="Calibri" w:cs="Calibri"/>
                <w:color w:val="000000"/>
              </w:rPr>
              <w:t>63</w:t>
            </w:r>
            <w:r w:rsidRPr="00463EA1">
              <w:rPr>
                <w:rFonts w:ascii="Calibri" w:hAnsi="Calibri"/>
                <w:color w:val="000000"/>
              </w:rPr>
              <w:t>-0.</w:t>
            </w:r>
            <w:r>
              <w:rPr>
                <w:rFonts w:ascii="Calibri" w:hAnsi="Calibri" w:cs="Calibri"/>
                <w:color w:val="000000"/>
              </w:rPr>
              <w:t xml:space="preserve">89]** </w:t>
            </w:r>
          </w:p>
        </w:tc>
        <w:tc>
          <w:tcPr>
            <w:tcW w:w="1980" w:type="dxa"/>
            <w:tcBorders>
              <w:top w:val="nil"/>
              <w:left w:val="nil"/>
              <w:bottom w:val="nil"/>
              <w:right w:val="nil"/>
            </w:tcBorders>
            <w:shd w:val="clear" w:color="auto" w:fill="auto"/>
            <w:noWrap/>
            <w:vAlign w:val="center"/>
            <w:hideMark/>
          </w:tcPr>
          <w:p w14:paraId="3168AB10"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0.75[0.63-0.89]** </w:t>
            </w:r>
          </w:p>
        </w:tc>
        <w:tc>
          <w:tcPr>
            <w:tcW w:w="1980" w:type="dxa"/>
            <w:tcBorders>
              <w:top w:val="nil"/>
              <w:left w:val="nil"/>
              <w:bottom w:val="nil"/>
              <w:right w:val="nil"/>
            </w:tcBorders>
            <w:shd w:val="clear" w:color="auto" w:fill="auto"/>
            <w:noWrap/>
            <w:vAlign w:val="center"/>
            <w:hideMark/>
          </w:tcPr>
          <w:p w14:paraId="17774075"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0.74[0.62-0.88]***</w:t>
            </w:r>
          </w:p>
        </w:tc>
        <w:tc>
          <w:tcPr>
            <w:tcW w:w="1980" w:type="dxa"/>
            <w:tcBorders>
              <w:top w:val="nil"/>
              <w:left w:val="nil"/>
              <w:bottom w:val="nil"/>
              <w:right w:val="nil"/>
            </w:tcBorders>
            <w:shd w:val="clear" w:color="auto" w:fill="auto"/>
            <w:noWrap/>
            <w:vAlign w:val="center"/>
            <w:hideMark/>
          </w:tcPr>
          <w:p w14:paraId="54F09275"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0.75[0.63-0.89]** </w:t>
            </w:r>
          </w:p>
        </w:tc>
        <w:tc>
          <w:tcPr>
            <w:tcW w:w="1980" w:type="dxa"/>
            <w:tcBorders>
              <w:top w:val="nil"/>
              <w:left w:val="nil"/>
              <w:bottom w:val="nil"/>
              <w:right w:val="nil"/>
            </w:tcBorders>
            <w:shd w:val="clear" w:color="auto" w:fill="auto"/>
            <w:noWrap/>
            <w:vAlign w:val="center"/>
            <w:hideMark/>
          </w:tcPr>
          <w:p w14:paraId="2C2F770F"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0.75[0.64-0.89]** </w:t>
            </w:r>
          </w:p>
        </w:tc>
        <w:tc>
          <w:tcPr>
            <w:tcW w:w="1980" w:type="dxa"/>
            <w:tcBorders>
              <w:top w:val="nil"/>
              <w:left w:val="nil"/>
              <w:bottom w:val="nil"/>
              <w:right w:val="nil"/>
            </w:tcBorders>
            <w:vAlign w:val="center"/>
          </w:tcPr>
          <w:p w14:paraId="33F74B26"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0.76[0.64-0.90]** </w:t>
            </w:r>
          </w:p>
        </w:tc>
      </w:tr>
      <w:tr w:rsidR="00B06D36" w:rsidRPr="00FE66ED" w14:paraId="7DF4F36B" w14:textId="77777777" w:rsidTr="00B06D36">
        <w:trPr>
          <w:trHeight w:val="305"/>
        </w:trPr>
        <w:tc>
          <w:tcPr>
            <w:tcW w:w="1890" w:type="dxa"/>
            <w:tcBorders>
              <w:top w:val="nil"/>
              <w:left w:val="nil"/>
              <w:bottom w:val="nil"/>
              <w:right w:val="nil"/>
            </w:tcBorders>
            <w:shd w:val="clear" w:color="auto" w:fill="auto"/>
            <w:noWrap/>
            <w:vAlign w:val="bottom"/>
            <w:hideMark/>
          </w:tcPr>
          <w:p w14:paraId="03E7E652" w14:textId="77777777" w:rsidR="00B06D36" w:rsidRPr="00463EA1" w:rsidRDefault="00B06D36" w:rsidP="00B06D36">
            <w:pPr>
              <w:spacing w:after="0" w:line="240" w:lineRule="auto"/>
              <w:rPr>
                <w:rFonts w:ascii="Calibri" w:hAnsi="Calibri"/>
                <w:color w:val="000000"/>
                <w:lang w:val="en-US"/>
              </w:rPr>
            </w:pPr>
          </w:p>
        </w:tc>
        <w:tc>
          <w:tcPr>
            <w:tcW w:w="1890" w:type="dxa"/>
            <w:tcBorders>
              <w:top w:val="nil"/>
              <w:left w:val="nil"/>
              <w:bottom w:val="nil"/>
              <w:right w:val="nil"/>
            </w:tcBorders>
            <w:shd w:val="clear" w:color="auto" w:fill="auto"/>
            <w:noWrap/>
            <w:vAlign w:val="bottom"/>
            <w:hideMark/>
          </w:tcPr>
          <w:p w14:paraId="727B784E" w14:textId="77777777" w:rsidR="00B06D36" w:rsidRPr="00FE66ED" w:rsidRDefault="00B06D36" w:rsidP="00B06D36">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SRI 80-100%</w:t>
            </w:r>
          </w:p>
        </w:tc>
        <w:tc>
          <w:tcPr>
            <w:tcW w:w="1980" w:type="dxa"/>
            <w:tcBorders>
              <w:top w:val="nil"/>
              <w:left w:val="nil"/>
              <w:bottom w:val="nil"/>
              <w:right w:val="nil"/>
            </w:tcBorders>
            <w:shd w:val="clear" w:color="auto" w:fill="auto"/>
            <w:noWrap/>
            <w:vAlign w:val="center"/>
            <w:hideMark/>
          </w:tcPr>
          <w:p w14:paraId="05C34219" w14:textId="77777777" w:rsidR="00B06D36" w:rsidRPr="00FE66ED" w:rsidRDefault="00B06D36" w:rsidP="00B06D36">
            <w:pPr>
              <w:spacing w:after="0" w:line="240" w:lineRule="auto"/>
              <w:rPr>
                <w:rFonts w:ascii="Calibri" w:eastAsia="Times New Roman" w:hAnsi="Calibri" w:cs="Calibri"/>
                <w:color w:val="000000"/>
                <w:lang w:val="en-US"/>
              </w:rPr>
            </w:pPr>
            <w:r w:rsidRPr="00463EA1">
              <w:rPr>
                <w:rFonts w:ascii="Calibri" w:hAnsi="Calibri"/>
                <w:color w:val="000000"/>
              </w:rPr>
              <w:t>0.</w:t>
            </w:r>
            <w:r>
              <w:rPr>
                <w:rFonts w:ascii="Calibri" w:hAnsi="Calibri" w:cs="Calibri"/>
                <w:color w:val="000000"/>
              </w:rPr>
              <w:t>75</w:t>
            </w:r>
            <w:r w:rsidRPr="00463EA1">
              <w:rPr>
                <w:rFonts w:ascii="Calibri" w:hAnsi="Calibri"/>
                <w:color w:val="000000"/>
              </w:rPr>
              <w:t>[0.</w:t>
            </w:r>
            <w:r>
              <w:rPr>
                <w:rFonts w:ascii="Calibri" w:hAnsi="Calibri" w:cs="Calibri"/>
                <w:color w:val="000000"/>
              </w:rPr>
              <w:t>62</w:t>
            </w:r>
            <w:r w:rsidRPr="00463EA1">
              <w:rPr>
                <w:rFonts w:ascii="Calibri" w:hAnsi="Calibri"/>
                <w:color w:val="000000"/>
              </w:rPr>
              <w:t>-0.</w:t>
            </w:r>
            <w:r>
              <w:rPr>
                <w:rFonts w:ascii="Calibri" w:hAnsi="Calibri" w:cs="Calibri"/>
                <w:color w:val="000000"/>
              </w:rPr>
              <w:t xml:space="preserve">89]** </w:t>
            </w:r>
          </w:p>
        </w:tc>
        <w:tc>
          <w:tcPr>
            <w:tcW w:w="1980" w:type="dxa"/>
            <w:tcBorders>
              <w:top w:val="nil"/>
              <w:left w:val="nil"/>
              <w:bottom w:val="nil"/>
              <w:right w:val="nil"/>
            </w:tcBorders>
            <w:shd w:val="clear" w:color="auto" w:fill="auto"/>
            <w:noWrap/>
            <w:vAlign w:val="center"/>
            <w:hideMark/>
          </w:tcPr>
          <w:p w14:paraId="2ECB7301"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0.74[0.62-0.89]** </w:t>
            </w:r>
          </w:p>
        </w:tc>
        <w:tc>
          <w:tcPr>
            <w:tcW w:w="1980" w:type="dxa"/>
            <w:tcBorders>
              <w:top w:val="nil"/>
              <w:left w:val="nil"/>
              <w:bottom w:val="nil"/>
              <w:right w:val="nil"/>
            </w:tcBorders>
            <w:shd w:val="clear" w:color="auto" w:fill="auto"/>
            <w:noWrap/>
            <w:vAlign w:val="center"/>
            <w:hideMark/>
          </w:tcPr>
          <w:p w14:paraId="4E07B080"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0.74[0.62-0.88]***</w:t>
            </w:r>
          </w:p>
        </w:tc>
        <w:tc>
          <w:tcPr>
            <w:tcW w:w="1980" w:type="dxa"/>
            <w:tcBorders>
              <w:top w:val="nil"/>
              <w:left w:val="nil"/>
              <w:bottom w:val="nil"/>
              <w:right w:val="nil"/>
            </w:tcBorders>
            <w:shd w:val="clear" w:color="auto" w:fill="auto"/>
            <w:noWrap/>
            <w:vAlign w:val="center"/>
            <w:hideMark/>
          </w:tcPr>
          <w:p w14:paraId="180AEEC0"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0.74[0.62-0.89]** </w:t>
            </w:r>
          </w:p>
        </w:tc>
        <w:tc>
          <w:tcPr>
            <w:tcW w:w="1980" w:type="dxa"/>
            <w:tcBorders>
              <w:top w:val="nil"/>
              <w:left w:val="nil"/>
              <w:bottom w:val="nil"/>
              <w:right w:val="nil"/>
            </w:tcBorders>
            <w:shd w:val="clear" w:color="auto" w:fill="auto"/>
            <w:noWrap/>
            <w:vAlign w:val="center"/>
            <w:hideMark/>
          </w:tcPr>
          <w:p w14:paraId="767603D4"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0.74[0.62-0.89]***</w:t>
            </w:r>
          </w:p>
        </w:tc>
        <w:tc>
          <w:tcPr>
            <w:tcW w:w="1980" w:type="dxa"/>
            <w:tcBorders>
              <w:top w:val="nil"/>
              <w:left w:val="nil"/>
              <w:bottom w:val="nil"/>
              <w:right w:val="nil"/>
            </w:tcBorders>
            <w:vAlign w:val="center"/>
          </w:tcPr>
          <w:p w14:paraId="287DD22E"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0.75[0.63-0.90]** </w:t>
            </w:r>
          </w:p>
        </w:tc>
      </w:tr>
      <w:tr w:rsidR="00B06D36" w:rsidRPr="00FE66ED" w14:paraId="5886FB88" w14:textId="77777777" w:rsidTr="00B06D36">
        <w:trPr>
          <w:trHeight w:val="305"/>
        </w:trPr>
        <w:tc>
          <w:tcPr>
            <w:tcW w:w="1890" w:type="dxa"/>
            <w:tcBorders>
              <w:top w:val="nil"/>
              <w:left w:val="nil"/>
              <w:bottom w:val="nil"/>
              <w:right w:val="nil"/>
            </w:tcBorders>
            <w:shd w:val="clear" w:color="auto" w:fill="auto"/>
            <w:noWrap/>
            <w:vAlign w:val="bottom"/>
            <w:hideMark/>
          </w:tcPr>
          <w:p w14:paraId="392B3F5D" w14:textId="77777777" w:rsidR="00B06D36" w:rsidRPr="00463EA1" w:rsidRDefault="00B06D36" w:rsidP="00B06D36">
            <w:pPr>
              <w:spacing w:after="0" w:line="240" w:lineRule="auto"/>
              <w:rPr>
                <w:rFonts w:ascii="Calibri" w:hAnsi="Calibri"/>
                <w:color w:val="000000"/>
                <w:lang w:val="en-US"/>
              </w:rPr>
            </w:pPr>
          </w:p>
        </w:tc>
        <w:tc>
          <w:tcPr>
            <w:tcW w:w="1890" w:type="dxa"/>
            <w:tcBorders>
              <w:top w:val="nil"/>
              <w:left w:val="nil"/>
              <w:bottom w:val="nil"/>
              <w:right w:val="nil"/>
            </w:tcBorders>
            <w:shd w:val="clear" w:color="auto" w:fill="auto"/>
            <w:noWrap/>
            <w:vAlign w:val="bottom"/>
            <w:hideMark/>
          </w:tcPr>
          <w:p w14:paraId="4B2AB76A" w14:textId="77777777" w:rsidR="00B06D36" w:rsidRPr="00FE66ED" w:rsidRDefault="00B06D36" w:rsidP="00B06D36">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Duration 0-20%</w:t>
            </w:r>
          </w:p>
        </w:tc>
        <w:tc>
          <w:tcPr>
            <w:tcW w:w="1980" w:type="dxa"/>
            <w:tcBorders>
              <w:top w:val="nil"/>
              <w:left w:val="nil"/>
              <w:bottom w:val="nil"/>
              <w:right w:val="nil"/>
            </w:tcBorders>
            <w:shd w:val="clear" w:color="auto" w:fill="auto"/>
            <w:noWrap/>
            <w:vAlign w:val="center"/>
            <w:hideMark/>
          </w:tcPr>
          <w:p w14:paraId="40CB352D" w14:textId="77777777" w:rsidR="00B06D36" w:rsidRPr="00FE66ED" w:rsidRDefault="00B06D36" w:rsidP="00B06D36">
            <w:pPr>
              <w:spacing w:after="0" w:line="240" w:lineRule="auto"/>
              <w:rPr>
                <w:rFonts w:ascii="Calibri" w:eastAsia="Times New Roman" w:hAnsi="Calibri" w:cs="Calibri"/>
                <w:color w:val="000000"/>
                <w:lang w:val="en-US"/>
              </w:rPr>
            </w:pPr>
            <w:r w:rsidRPr="00463EA1">
              <w:rPr>
                <w:rFonts w:ascii="Calibri" w:hAnsi="Calibri"/>
                <w:color w:val="000000"/>
              </w:rPr>
              <w:t>-</w:t>
            </w:r>
          </w:p>
        </w:tc>
        <w:tc>
          <w:tcPr>
            <w:tcW w:w="1980" w:type="dxa"/>
            <w:tcBorders>
              <w:top w:val="nil"/>
              <w:left w:val="nil"/>
              <w:bottom w:val="nil"/>
              <w:right w:val="nil"/>
            </w:tcBorders>
            <w:shd w:val="clear" w:color="auto" w:fill="auto"/>
            <w:noWrap/>
            <w:vAlign w:val="center"/>
            <w:hideMark/>
          </w:tcPr>
          <w:p w14:paraId="4EC3C6C1"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w:t>
            </w:r>
          </w:p>
        </w:tc>
        <w:tc>
          <w:tcPr>
            <w:tcW w:w="1980" w:type="dxa"/>
            <w:tcBorders>
              <w:top w:val="nil"/>
              <w:left w:val="nil"/>
              <w:bottom w:val="nil"/>
              <w:right w:val="nil"/>
            </w:tcBorders>
            <w:shd w:val="clear" w:color="auto" w:fill="auto"/>
            <w:noWrap/>
            <w:vAlign w:val="center"/>
            <w:hideMark/>
          </w:tcPr>
          <w:p w14:paraId="47ACB7EC"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w:t>
            </w:r>
          </w:p>
        </w:tc>
        <w:tc>
          <w:tcPr>
            <w:tcW w:w="1980" w:type="dxa"/>
            <w:tcBorders>
              <w:top w:val="nil"/>
              <w:left w:val="nil"/>
              <w:bottom w:val="nil"/>
              <w:right w:val="nil"/>
            </w:tcBorders>
            <w:shd w:val="clear" w:color="auto" w:fill="auto"/>
            <w:noWrap/>
            <w:vAlign w:val="center"/>
            <w:hideMark/>
          </w:tcPr>
          <w:p w14:paraId="4818C275"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w:t>
            </w:r>
          </w:p>
        </w:tc>
        <w:tc>
          <w:tcPr>
            <w:tcW w:w="1980" w:type="dxa"/>
            <w:tcBorders>
              <w:top w:val="nil"/>
              <w:left w:val="nil"/>
              <w:bottom w:val="nil"/>
              <w:right w:val="nil"/>
            </w:tcBorders>
            <w:shd w:val="clear" w:color="auto" w:fill="auto"/>
            <w:noWrap/>
            <w:vAlign w:val="center"/>
            <w:hideMark/>
          </w:tcPr>
          <w:p w14:paraId="78E8E7A7"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w:t>
            </w:r>
          </w:p>
        </w:tc>
        <w:tc>
          <w:tcPr>
            <w:tcW w:w="1980" w:type="dxa"/>
            <w:tcBorders>
              <w:top w:val="nil"/>
              <w:left w:val="nil"/>
              <w:bottom w:val="nil"/>
              <w:right w:val="nil"/>
            </w:tcBorders>
            <w:vAlign w:val="center"/>
          </w:tcPr>
          <w:p w14:paraId="1A0BFA1D"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w:t>
            </w:r>
          </w:p>
        </w:tc>
      </w:tr>
      <w:tr w:rsidR="00B06D36" w:rsidRPr="00FE66ED" w14:paraId="51BAA158" w14:textId="77777777" w:rsidTr="00B06D36">
        <w:trPr>
          <w:trHeight w:val="305"/>
        </w:trPr>
        <w:tc>
          <w:tcPr>
            <w:tcW w:w="1890" w:type="dxa"/>
            <w:tcBorders>
              <w:top w:val="nil"/>
              <w:left w:val="nil"/>
              <w:bottom w:val="nil"/>
              <w:right w:val="nil"/>
            </w:tcBorders>
            <w:shd w:val="clear" w:color="auto" w:fill="auto"/>
            <w:noWrap/>
            <w:vAlign w:val="bottom"/>
            <w:hideMark/>
          </w:tcPr>
          <w:p w14:paraId="4D6C77CF" w14:textId="77777777" w:rsidR="00B06D36" w:rsidRPr="00463EA1" w:rsidRDefault="00B06D36" w:rsidP="00B06D36">
            <w:pPr>
              <w:spacing w:after="0" w:line="240" w:lineRule="auto"/>
              <w:rPr>
                <w:rFonts w:ascii="Calibri" w:hAnsi="Calibri"/>
                <w:color w:val="000000"/>
                <w:lang w:val="en-US"/>
              </w:rPr>
            </w:pPr>
          </w:p>
        </w:tc>
        <w:tc>
          <w:tcPr>
            <w:tcW w:w="1890" w:type="dxa"/>
            <w:tcBorders>
              <w:top w:val="nil"/>
              <w:left w:val="nil"/>
              <w:bottom w:val="nil"/>
              <w:right w:val="nil"/>
            </w:tcBorders>
            <w:shd w:val="clear" w:color="auto" w:fill="auto"/>
            <w:noWrap/>
            <w:vAlign w:val="bottom"/>
            <w:hideMark/>
          </w:tcPr>
          <w:p w14:paraId="553D0D26" w14:textId="77777777" w:rsidR="00B06D36" w:rsidRPr="00FE66ED" w:rsidRDefault="00B06D36" w:rsidP="00B06D36">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Duration 20-40%</w:t>
            </w:r>
          </w:p>
        </w:tc>
        <w:tc>
          <w:tcPr>
            <w:tcW w:w="1980" w:type="dxa"/>
            <w:tcBorders>
              <w:top w:val="nil"/>
              <w:left w:val="nil"/>
              <w:bottom w:val="nil"/>
              <w:right w:val="nil"/>
            </w:tcBorders>
            <w:shd w:val="clear" w:color="auto" w:fill="auto"/>
            <w:noWrap/>
            <w:vAlign w:val="center"/>
            <w:hideMark/>
          </w:tcPr>
          <w:p w14:paraId="222E598D" w14:textId="77777777" w:rsidR="00B06D36" w:rsidRPr="00FE66ED" w:rsidRDefault="00B06D36" w:rsidP="00B06D36">
            <w:pPr>
              <w:spacing w:after="0" w:line="240" w:lineRule="auto"/>
              <w:rPr>
                <w:rFonts w:ascii="Calibri" w:eastAsia="Times New Roman" w:hAnsi="Calibri" w:cs="Calibri"/>
                <w:color w:val="000000"/>
                <w:lang w:val="en-US"/>
              </w:rPr>
            </w:pPr>
            <w:r w:rsidRPr="00463EA1">
              <w:rPr>
                <w:rFonts w:ascii="Calibri" w:hAnsi="Calibri"/>
                <w:color w:val="000000"/>
              </w:rPr>
              <w:t>0.</w:t>
            </w:r>
            <w:r>
              <w:rPr>
                <w:rFonts w:ascii="Calibri" w:hAnsi="Calibri" w:cs="Calibri"/>
                <w:color w:val="000000"/>
              </w:rPr>
              <w:t>86</w:t>
            </w:r>
            <w:r w:rsidRPr="00463EA1">
              <w:rPr>
                <w:rFonts w:ascii="Calibri" w:hAnsi="Calibri"/>
                <w:color w:val="000000"/>
              </w:rPr>
              <w:t>[0.</w:t>
            </w:r>
            <w:r>
              <w:rPr>
                <w:rFonts w:ascii="Calibri" w:hAnsi="Calibri" w:cs="Calibri"/>
                <w:color w:val="000000"/>
              </w:rPr>
              <w:t>73</w:t>
            </w:r>
            <w:r w:rsidRPr="00463EA1">
              <w:rPr>
                <w:rFonts w:ascii="Calibri" w:hAnsi="Calibri"/>
                <w:color w:val="000000"/>
              </w:rPr>
              <w:t>-1.</w:t>
            </w:r>
            <w:r>
              <w:rPr>
                <w:rFonts w:ascii="Calibri" w:hAnsi="Calibri" w:cs="Calibri"/>
                <w:color w:val="000000"/>
              </w:rPr>
              <w:t xml:space="preserve">02]  </w:t>
            </w:r>
            <w:r w:rsidRPr="00463EA1">
              <w:rPr>
                <w:rFonts w:ascii="Calibri" w:hAnsi="Calibri"/>
                <w:color w:val="000000"/>
              </w:rPr>
              <w:t xml:space="preserve"> </w:t>
            </w:r>
          </w:p>
        </w:tc>
        <w:tc>
          <w:tcPr>
            <w:tcW w:w="1980" w:type="dxa"/>
            <w:tcBorders>
              <w:top w:val="nil"/>
              <w:left w:val="nil"/>
              <w:bottom w:val="nil"/>
              <w:right w:val="nil"/>
            </w:tcBorders>
            <w:shd w:val="clear" w:color="auto" w:fill="auto"/>
            <w:noWrap/>
            <w:vAlign w:val="center"/>
            <w:hideMark/>
          </w:tcPr>
          <w:p w14:paraId="672E3B87"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0.89[0.76-1.05]   </w:t>
            </w:r>
          </w:p>
        </w:tc>
        <w:tc>
          <w:tcPr>
            <w:tcW w:w="1980" w:type="dxa"/>
            <w:tcBorders>
              <w:top w:val="nil"/>
              <w:left w:val="nil"/>
              <w:bottom w:val="nil"/>
              <w:right w:val="nil"/>
            </w:tcBorders>
            <w:shd w:val="clear" w:color="auto" w:fill="auto"/>
            <w:noWrap/>
            <w:vAlign w:val="center"/>
            <w:hideMark/>
          </w:tcPr>
          <w:p w14:paraId="73AEAAEB"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0.87[0.74-1.02]   </w:t>
            </w:r>
          </w:p>
        </w:tc>
        <w:tc>
          <w:tcPr>
            <w:tcW w:w="1980" w:type="dxa"/>
            <w:tcBorders>
              <w:top w:val="nil"/>
              <w:left w:val="nil"/>
              <w:bottom w:val="nil"/>
              <w:right w:val="nil"/>
            </w:tcBorders>
            <w:shd w:val="clear" w:color="auto" w:fill="auto"/>
            <w:noWrap/>
            <w:vAlign w:val="center"/>
            <w:hideMark/>
          </w:tcPr>
          <w:p w14:paraId="0EDFE366"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0.87[0.74-1.02]   </w:t>
            </w:r>
          </w:p>
        </w:tc>
        <w:tc>
          <w:tcPr>
            <w:tcW w:w="1980" w:type="dxa"/>
            <w:tcBorders>
              <w:top w:val="nil"/>
              <w:left w:val="nil"/>
              <w:bottom w:val="nil"/>
              <w:right w:val="nil"/>
            </w:tcBorders>
            <w:shd w:val="clear" w:color="auto" w:fill="auto"/>
            <w:noWrap/>
            <w:vAlign w:val="center"/>
            <w:hideMark/>
          </w:tcPr>
          <w:p w14:paraId="3E23746E"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0.88[0.74-1.03]   </w:t>
            </w:r>
          </w:p>
        </w:tc>
        <w:tc>
          <w:tcPr>
            <w:tcW w:w="1980" w:type="dxa"/>
            <w:tcBorders>
              <w:top w:val="nil"/>
              <w:left w:val="nil"/>
              <w:bottom w:val="nil"/>
              <w:right w:val="nil"/>
            </w:tcBorders>
            <w:vAlign w:val="center"/>
          </w:tcPr>
          <w:p w14:paraId="71367886"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0.89[0.76-1.05]   </w:t>
            </w:r>
          </w:p>
        </w:tc>
      </w:tr>
      <w:tr w:rsidR="00B06D36" w:rsidRPr="00FE66ED" w14:paraId="5C47B37B" w14:textId="77777777" w:rsidTr="00B06D36">
        <w:trPr>
          <w:trHeight w:val="305"/>
        </w:trPr>
        <w:tc>
          <w:tcPr>
            <w:tcW w:w="1890" w:type="dxa"/>
            <w:tcBorders>
              <w:top w:val="nil"/>
              <w:left w:val="nil"/>
              <w:bottom w:val="nil"/>
              <w:right w:val="nil"/>
            </w:tcBorders>
            <w:shd w:val="clear" w:color="auto" w:fill="auto"/>
            <w:noWrap/>
            <w:vAlign w:val="bottom"/>
            <w:hideMark/>
          </w:tcPr>
          <w:p w14:paraId="7FCC7FC3" w14:textId="77777777" w:rsidR="00B06D36" w:rsidRPr="00463EA1" w:rsidRDefault="00B06D36" w:rsidP="00B06D36">
            <w:pPr>
              <w:spacing w:after="0" w:line="240" w:lineRule="auto"/>
              <w:rPr>
                <w:rFonts w:ascii="Calibri" w:hAnsi="Calibri"/>
                <w:color w:val="000000"/>
                <w:lang w:val="en-US"/>
              </w:rPr>
            </w:pPr>
          </w:p>
        </w:tc>
        <w:tc>
          <w:tcPr>
            <w:tcW w:w="1890" w:type="dxa"/>
            <w:tcBorders>
              <w:top w:val="nil"/>
              <w:left w:val="nil"/>
              <w:bottom w:val="nil"/>
              <w:right w:val="nil"/>
            </w:tcBorders>
            <w:shd w:val="clear" w:color="auto" w:fill="auto"/>
            <w:noWrap/>
            <w:vAlign w:val="bottom"/>
            <w:hideMark/>
          </w:tcPr>
          <w:p w14:paraId="634E5107" w14:textId="77777777" w:rsidR="00B06D36" w:rsidRPr="00FE66ED" w:rsidRDefault="00B06D36" w:rsidP="00B06D36">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Duration 40-60%</w:t>
            </w:r>
          </w:p>
        </w:tc>
        <w:tc>
          <w:tcPr>
            <w:tcW w:w="1980" w:type="dxa"/>
            <w:tcBorders>
              <w:top w:val="nil"/>
              <w:left w:val="nil"/>
              <w:bottom w:val="nil"/>
              <w:right w:val="nil"/>
            </w:tcBorders>
            <w:shd w:val="clear" w:color="auto" w:fill="auto"/>
            <w:noWrap/>
            <w:vAlign w:val="center"/>
            <w:hideMark/>
          </w:tcPr>
          <w:p w14:paraId="4E8756AE" w14:textId="77777777" w:rsidR="00B06D36" w:rsidRPr="00FE66ED" w:rsidRDefault="00B06D36" w:rsidP="00B06D36">
            <w:pPr>
              <w:spacing w:after="0" w:line="240" w:lineRule="auto"/>
              <w:rPr>
                <w:rFonts w:ascii="Calibri" w:eastAsia="Times New Roman" w:hAnsi="Calibri" w:cs="Calibri"/>
                <w:color w:val="000000"/>
                <w:lang w:val="en-US"/>
              </w:rPr>
            </w:pPr>
            <w:r w:rsidRPr="00463EA1">
              <w:rPr>
                <w:rFonts w:ascii="Calibri" w:hAnsi="Calibri"/>
                <w:color w:val="000000"/>
              </w:rPr>
              <w:t>0.</w:t>
            </w:r>
            <w:r>
              <w:rPr>
                <w:rFonts w:ascii="Calibri" w:hAnsi="Calibri" w:cs="Calibri"/>
                <w:color w:val="000000"/>
              </w:rPr>
              <w:t>90</w:t>
            </w:r>
            <w:r w:rsidRPr="00463EA1">
              <w:rPr>
                <w:rFonts w:ascii="Calibri" w:hAnsi="Calibri"/>
                <w:color w:val="000000"/>
              </w:rPr>
              <w:t>[0.</w:t>
            </w:r>
            <w:r>
              <w:rPr>
                <w:rFonts w:ascii="Calibri" w:hAnsi="Calibri" w:cs="Calibri"/>
                <w:color w:val="000000"/>
              </w:rPr>
              <w:t>76</w:t>
            </w:r>
            <w:r w:rsidRPr="00463EA1">
              <w:rPr>
                <w:rFonts w:ascii="Calibri" w:hAnsi="Calibri"/>
                <w:color w:val="000000"/>
              </w:rPr>
              <w:t>-1.</w:t>
            </w:r>
            <w:r>
              <w:rPr>
                <w:rFonts w:ascii="Calibri" w:hAnsi="Calibri" w:cs="Calibri"/>
                <w:color w:val="000000"/>
              </w:rPr>
              <w:t xml:space="preserve">06]  </w:t>
            </w:r>
            <w:r w:rsidRPr="00463EA1">
              <w:rPr>
                <w:rFonts w:ascii="Calibri" w:hAnsi="Calibri"/>
                <w:color w:val="000000"/>
              </w:rPr>
              <w:t xml:space="preserve"> </w:t>
            </w:r>
          </w:p>
        </w:tc>
        <w:tc>
          <w:tcPr>
            <w:tcW w:w="1980" w:type="dxa"/>
            <w:tcBorders>
              <w:top w:val="nil"/>
              <w:left w:val="nil"/>
              <w:bottom w:val="nil"/>
              <w:right w:val="nil"/>
            </w:tcBorders>
            <w:shd w:val="clear" w:color="auto" w:fill="auto"/>
            <w:noWrap/>
            <w:vAlign w:val="center"/>
            <w:hideMark/>
          </w:tcPr>
          <w:p w14:paraId="39152295"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0.90[0.76-1.06]   </w:t>
            </w:r>
          </w:p>
        </w:tc>
        <w:tc>
          <w:tcPr>
            <w:tcW w:w="1980" w:type="dxa"/>
            <w:tcBorders>
              <w:top w:val="nil"/>
              <w:left w:val="nil"/>
              <w:bottom w:val="nil"/>
              <w:right w:val="nil"/>
            </w:tcBorders>
            <w:shd w:val="clear" w:color="auto" w:fill="auto"/>
            <w:noWrap/>
            <w:vAlign w:val="center"/>
            <w:hideMark/>
          </w:tcPr>
          <w:p w14:paraId="7ADC9201"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0.90[0.76-1.06]   </w:t>
            </w:r>
          </w:p>
        </w:tc>
        <w:tc>
          <w:tcPr>
            <w:tcW w:w="1980" w:type="dxa"/>
            <w:tcBorders>
              <w:top w:val="nil"/>
              <w:left w:val="nil"/>
              <w:bottom w:val="nil"/>
              <w:right w:val="nil"/>
            </w:tcBorders>
            <w:shd w:val="clear" w:color="auto" w:fill="auto"/>
            <w:noWrap/>
            <w:vAlign w:val="center"/>
            <w:hideMark/>
          </w:tcPr>
          <w:p w14:paraId="7ADA356F"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0.91[0.77-1.08]   </w:t>
            </w:r>
          </w:p>
        </w:tc>
        <w:tc>
          <w:tcPr>
            <w:tcW w:w="1980" w:type="dxa"/>
            <w:tcBorders>
              <w:top w:val="nil"/>
              <w:left w:val="nil"/>
              <w:bottom w:val="nil"/>
              <w:right w:val="nil"/>
            </w:tcBorders>
            <w:shd w:val="clear" w:color="auto" w:fill="auto"/>
            <w:noWrap/>
            <w:vAlign w:val="center"/>
            <w:hideMark/>
          </w:tcPr>
          <w:p w14:paraId="2040D3F2"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0.91[0.77-1.07]   </w:t>
            </w:r>
          </w:p>
        </w:tc>
        <w:tc>
          <w:tcPr>
            <w:tcW w:w="1980" w:type="dxa"/>
            <w:tcBorders>
              <w:top w:val="nil"/>
              <w:left w:val="nil"/>
              <w:bottom w:val="nil"/>
              <w:right w:val="nil"/>
            </w:tcBorders>
            <w:vAlign w:val="center"/>
          </w:tcPr>
          <w:p w14:paraId="720F9EB0"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0.91[0.78-1.08]   </w:t>
            </w:r>
          </w:p>
        </w:tc>
      </w:tr>
      <w:tr w:rsidR="00B06D36" w:rsidRPr="00FE66ED" w14:paraId="29DB1120" w14:textId="77777777" w:rsidTr="006D0B3D">
        <w:trPr>
          <w:trHeight w:val="305"/>
        </w:trPr>
        <w:tc>
          <w:tcPr>
            <w:tcW w:w="1890" w:type="dxa"/>
            <w:tcBorders>
              <w:top w:val="nil"/>
              <w:left w:val="nil"/>
              <w:right w:val="nil"/>
            </w:tcBorders>
            <w:shd w:val="clear" w:color="auto" w:fill="auto"/>
            <w:noWrap/>
            <w:vAlign w:val="bottom"/>
            <w:hideMark/>
          </w:tcPr>
          <w:p w14:paraId="45BD651A" w14:textId="77777777" w:rsidR="00B06D36" w:rsidRPr="00463EA1" w:rsidRDefault="00B06D36" w:rsidP="00B06D36">
            <w:pPr>
              <w:spacing w:after="0" w:line="240" w:lineRule="auto"/>
              <w:rPr>
                <w:rFonts w:ascii="Calibri" w:hAnsi="Calibri"/>
                <w:color w:val="000000"/>
                <w:lang w:val="en-US"/>
              </w:rPr>
            </w:pPr>
          </w:p>
        </w:tc>
        <w:tc>
          <w:tcPr>
            <w:tcW w:w="1890" w:type="dxa"/>
            <w:tcBorders>
              <w:top w:val="nil"/>
              <w:left w:val="nil"/>
              <w:right w:val="nil"/>
            </w:tcBorders>
            <w:shd w:val="clear" w:color="auto" w:fill="auto"/>
            <w:noWrap/>
            <w:vAlign w:val="bottom"/>
            <w:hideMark/>
          </w:tcPr>
          <w:p w14:paraId="0DDC741C" w14:textId="77777777" w:rsidR="00B06D36" w:rsidRPr="00FE66ED" w:rsidRDefault="00B06D36" w:rsidP="00B06D36">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Duration 60-80%</w:t>
            </w:r>
          </w:p>
        </w:tc>
        <w:tc>
          <w:tcPr>
            <w:tcW w:w="1980" w:type="dxa"/>
            <w:tcBorders>
              <w:top w:val="nil"/>
              <w:left w:val="nil"/>
              <w:right w:val="nil"/>
            </w:tcBorders>
            <w:shd w:val="clear" w:color="auto" w:fill="auto"/>
            <w:noWrap/>
            <w:vAlign w:val="center"/>
            <w:hideMark/>
          </w:tcPr>
          <w:p w14:paraId="5D5F0B98" w14:textId="77777777" w:rsidR="00B06D36" w:rsidRPr="00FE66ED" w:rsidRDefault="00B06D36" w:rsidP="00B06D36">
            <w:pPr>
              <w:spacing w:after="0" w:line="240" w:lineRule="auto"/>
              <w:rPr>
                <w:rFonts w:ascii="Calibri" w:eastAsia="Times New Roman" w:hAnsi="Calibri" w:cs="Calibri"/>
                <w:color w:val="000000"/>
                <w:lang w:val="en-US"/>
              </w:rPr>
            </w:pPr>
            <w:r w:rsidRPr="00463EA1">
              <w:rPr>
                <w:rFonts w:ascii="Calibri" w:hAnsi="Calibri"/>
                <w:color w:val="000000"/>
              </w:rPr>
              <w:t>0.</w:t>
            </w:r>
            <w:r>
              <w:rPr>
                <w:rFonts w:ascii="Calibri" w:hAnsi="Calibri" w:cs="Calibri"/>
                <w:color w:val="000000"/>
              </w:rPr>
              <w:t>85</w:t>
            </w:r>
            <w:r w:rsidRPr="00463EA1">
              <w:rPr>
                <w:rFonts w:ascii="Calibri" w:hAnsi="Calibri"/>
                <w:color w:val="000000"/>
              </w:rPr>
              <w:t>[0.</w:t>
            </w:r>
            <w:r>
              <w:rPr>
                <w:rFonts w:ascii="Calibri" w:hAnsi="Calibri" w:cs="Calibri"/>
                <w:color w:val="000000"/>
              </w:rPr>
              <w:t xml:space="preserve">72-1.01]   </w:t>
            </w:r>
          </w:p>
        </w:tc>
        <w:tc>
          <w:tcPr>
            <w:tcW w:w="1980" w:type="dxa"/>
            <w:tcBorders>
              <w:top w:val="nil"/>
              <w:left w:val="nil"/>
              <w:right w:val="nil"/>
            </w:tcBorders>
            <w:shd w:val="clear" w:color="auto" w:fill="auto"/>
            <w:noWrap/>
            <w:vAlign w:val="center"/>
            <w:hideMark/>
          </w:tcPr>
          <w:p w14:paraId="224CB39E"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0.85[0.71-1.00]   </w:t>
            </w:r>
          </w:p>
        </w:tc>
        <w:tc>
          <w:tcPr>
            <w:tcW w:w="1980" w:type="dxa"/>
            <w:tcBorders>
              <w:top w:val="nil"/>
              <w:left w:val="nil"/>
              <w:right w:val="nil"/>
            </w:tcBorders>
            <w:shd w:val="clear" w:color="auto" w:fill="auto"/>
            <w:noWrap/>
            <w:vAlign w:val="center"/>
            <w:hideMark/>
          </w:tcPr>
          <w:p w14:paraId="73936F5D"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0.85[0.71-1.00]   </w:t>
            </w:r>
          </w:p>
        </w:tc>
        <w:tc>
          <w:tcPr>
            <w:tcW w:w="1980" w:type="dxa"/>
            <w:tcBorders>
              <w:top w:val="nil"/>
              <w:left w:val="nil"/>
              <w:right w:val="nil"/>
            </w:tcBorders>
            <w:shd w:val="clear" w:color="auto" w:fill="auto"/>
            <w:noWrap/>
            <w:vAlign w:val="center"/>
            <w:hideMark/>
          </w:tcPr>
          <w:p w14:paraId="7A24411C"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0.85[0.72-1.00]   </w:t>
            </w:r>
          </w:p>
        </w:tc>
        <w:tc>
          <w:tcPr>
            <w:tcW w:w="1980" w:type="dxa"/>
            <w:tcBorders>
              <w:top w:val="nil"/>
              <w:left w:val="nil"/>
              <w:right w:val="nil"/>
            </w:tcBorders>
            <w:shd w:val="clear" w:color="auto" w:fill="auto"/>
            <w:noWrap/>
            <w:vAlign w:val="center"/>
            <w:hideMark/>
          </w:tcPr>
          <w:p w14:paraId="5BE2D8F7"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0.84[0.71-1.00]*  </w:t>
            </w:r>
          </w:p>
        </w:tc>
        <w:tc>
          <w:tcPr>
            <w:tcW w:w="1980" w:type="dxa"/>
            <w:tcBorders>
              <w:top w:val="nil"/>
              <w:left w:val="nil"/>
              <w:right w:val="nil"/>
            </w:tcBorders>
            <w:vAlign w:val="center"/>
          </w:tcPr>
          <w:p w14:paraId="28AA5712"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0.85[0.72-1.00]   </w:t>
            </w:r>
          </w:p>
        </w:tc>
      </w:tr>
      <w:tr w:rsidR="00B06D36" w:rsidRPr="00FE66ED" w14:paraId="67FFA7EF" w14:textId="77777777" w:rsidTr="006D0B3D">
        <w:trPr>
          <w:trHeight w:val="305"/>
        </w:trPr>
        <w:tc>
          <w:tcPr>
            <w:tcW w:w="1890" w:type="dxa"/>
            <w:tcBorders>
              <w:top w:val="nil"/>
              <w:left w:val="nil"/>
              <w:bottom w:val="single" w:sz="4" w:space="0" w:color="auto"/>
              <w:right w:val="nil"/>
            </w:tcBorders>
            <w:shd w:val="clear" w:color="auto" w:fill="auto"/>
            <w:noWrap/>
            <w:vAlign w:val="bottom"/>
            <w:hideMark/>
          </w:tcPr>
          <w:p w14:paraId="542CCC52" w14:textId="77777777" w:rsidR="00B06D36" w:rsidRPr="00463EA1" w:rsidRDefault="00B06D36" w:rsidP="00B06D36">
            <w:pPr>
              <w:spacing w:after="0" w:line="240" w:lineRule="auto"/>
              <w:rPr>
                <w:rFonts w:ascii="Calibri" w:hAnsi="Calibri"/>
                <w:color w:val="000000"/>
                <w:lang w:val="en-US"/>
              </w:rPr>
            </w:pPr>
          </w:p>
        </w:tc>
        <w:tc>
          <w:tcPr>
            <w:tcW w:w="1890" w:type="dxa"/>
            <w:tcBorders>
              <w:top w:val="nil"/>
              <w:left w:val="nil"/>
              <w:bottom w:val="single" w:sz="4" w:space="0" w:color="auto"/>
              <w:right w:val="nil"/>
            </w:tcBorders>
            <w:shd w:val="clear" w:color="auto" w:fill="auto"/>
            <w:noWrap/>
            <w:vAlign w:val="bottom"/>
            <w:hideMark/>
          </w:tcPr>
          <w:p w14:paraId="55A73B82" w14:textId="77777777" w:rsidR="00B06D36" w:rsidRPr="00FE66ED" w:rsidRDefault="00B06D36" w:rsidP="00B06D36">
            <w:pPr>
              <w:spacing w:after="0" w:line="240" w:lineRule="auto"/>
              <w:rPr>
                <w:rFonts w:ascii="Calibri" w:eastAsia="Times New Roman" w:hAnsi="Calibri" w:cs="Calibri"/>
                <w:color w:val="000000"/>
                <w:lang w:val="en-US"/>
              </w:rPr>
            </w:pPr>
            <w:r w:rsidRPr="00FE66ED">
              <w:rPr>
                <w:rFonts w:ascii="Calibri" w:eastAsia="Times New Roman" w:hAnsi="Calibri" w:cs="Calibri"/>
                <w:color w:val="000000"/>
                <w:lang w:val="en-US"/>
              </w:rPr>
              <w:t>Duration 80-100%</w:t>
            </w:r>
          </w:p>
        </w:tc>
        <w:tc>
          <w:tcPr>
            <w:tcW w:w="1980" w:type="dxa"/>
            <w:tcBorders>
              <w:top w:val="nil"/>
              <w:left w:val="nil"/>
              <w:bottom w:val="single" w:sz="4" w:space="0" w:color="auto"/>
              <w:right w:val="nil"/>
            </w:tcBorders>
            <w:shd w:val="clear" w:color="auto" w:fill="auto"/>
            <w:noWrap/>
            <w:vAlign w:val="center"/>
            <w:hideMark/>
          </w:tcPr>
          <w:p w14:paraId="0BA2BC47" w14:textId="77777777" w:rsidR="00B06D36" w:rsidRPr="00FE66ED" w:rsidRDefault="00B06D36" w:rsidP="00B06D36">
            <w:pPr>
              <w:spacing w:after="0" w:line="240" w:lineRule="auto"/>
              <w:rPr>
                <w:rFonts w:ascii="Calibri" w:eastAsia="Times New Roman" w:hAnsi="Calibri" w:cs="Calibri"/>
                <w:color w:val="000000"/>
                <w:lang w:val="en-US"/>
              </w:rPr>
            </w:pPr>
            <w:r w:rsidRPr="00463EA1">
              <w:rPr>
                <w:rFonts w:ascii="Calibri" w:hAnsi="Calibri"/>
                <w:color w:val="000000"/>
              </w:rPr>
              <w:t>0.</w:t>
            </w:r>
            <w:r>
              <w:rPr>
                <w:rFonts w:ascii="Calibri" w:hAnsi="Calibri" w:cs="Calibri"/>
                <w:color w:val="000000"/>
              </w:rPr>
              <w:t>84</w:t>
            </w:r>
            <w:r w:rsidRPr="00463EA1">
              <w:rPr>
                <w:rFonts w:ascii="Calibri" w:hAnsi="Calibri"/>
                <w:color w:val="000000"/>
              </w:rPr>
              <w:t>[0.</w:t>
            </w:r>
            <w:r>
              <w:rPr>
                <w:rFonts w:ascii="Calibri" w:hAnsi="Calibri" w:cs="Calibri"/>
                <w:color w:val="000000"/>
              </w:rPr>
              <w:t xml:space="preserve">71-1.00]*  </w:t>
            </w:r>
          </w:p>
        </w:tc>
        <w:tc>
          <w:tcPr>
            <w:tcW w:w="1980" w:type="dxa"/>
            <w:tcBorders>
              <w:top w:val="nil"/>
              <w:left w:val="nil"/>
              <w:bottom w:val="single" w:sz="4" w:space="0" w:color="auto"/>
              <w:right w:val="nil"/>
            </w:tcBorders>
            <w:shd w:val="clear" w:color="auto" w:fill="auto"/>
            <w:noWrap/>
            <w:vAlign w:val="center"/>
            <w:hideMark/>
          </w:tcPr>
          <w:p w14:paraId="7D1D9F4B"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0.83[0.70-0.98]*  </w:t>
            </w:r>
          </w:p>
        </w:tc>
        <w:tc>
          <w:tcPr>
            <w:tcW w:w="1980" w:type="dxa"/>
            <w:tcBorders>
              <w:top w:val="nil"/>
              <w:left w:val="nil"/>
              <w:bottom w:val="single" w:sz="4" w:space="0" w:color="auto"/>
              <w:right w:val="nil"/>
            </w:tcBorders>
            <w:shd w:val="clear" w:color="auto" w:fill="auto"/>
            <w:noWrap/>
            <w:vAlign w:val="center"/>
            <w:hideMark/>
          </w:tcPr>
          <w:p w14:paraId="74750697"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0.83[0.70-0.98]*  </w:t>
            </w:r>
          </w:p>
        </w:tc>
        <w:tc>
          <w:tcPr>
            <w:tcW w:w="1980" w:type="dxa"/>
            <w:tcBorders>
              <w:top w:val="nil"/>
              <w:left w:val="nil"/>
              <w:bottom w:val="single" w:sz="4" w:space="0" w:color="auto"/>
              <w:right w:val="nil"/>
            </w:tcBorders>
            <w:shd w:val="clear" w:color="auto" w:fill="auto"/>
            <w:noWrap/>
            <w:vAlign w:val="center"/>
            <w:hideMark/>
          </w:tcPr>
          <w:p w14:paraId="488AC2EB"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0.84[0.71-0.99]*  </w:t>
            </w:r>
          </w:p>
        </w:tc>
        <w:tc>
          <w:tcPr>
            <w:tcW w:w="1980" w:type="dxa"/>
            <w:tcBorders>
              <w:top w:val="nil"/>
              <w:left w:val="nil"/>
              <w:bottom w:val="single" w:sz="4" w:space="0" w:color="auto"/>
              <w:right w:val="nil"/>
            </w:tcBorders>
            <w:shd w:val="clear" w:color="auto" w:fill="auto"/>
            <w:noWrap/>
            <w:vAlign w:val="center"/>
            <w:hideMark/>
          </w:tcPr>
          <w:p w14:paraId="0E649926"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0.83[0.71-0.98]*  </w:t>
            </w:r>
          </w:p>
        </w:tc>
        <w:tc>
          <w:tcPr>
            <w:tcW w:w="1980" w:type="dxa"/>
            <w:tcBorders>
              <w:top w:val="nil"/>
              <w:left w:val="nil"/>
              <w:bottom w:val="single" w:sz="4" w:space="0" w:color="auto"/>
              <w:right w:val="nil"/>
            </w:tcBorders>
            <w:vAlign w:val="center"/>
          </w:tcPr>
          <w:p w14:paraId="4454103C" w14:textId="77777777" w:rsidR="00B06D36" w:rsidRPr="00FE66ED" w:rsidRDefault="00B06D36" w:rsidP="00B06D36">
            <w:pPr>
              <w:spacing w:after="0" w:line="240" w:lineRule="auto"/>
              <w:rPr>
                <w:rFonts w:ascii="Calibri" w:eastAsia="Times New Roman" w:hAnsi="Calibri" w:cs="Calibri"/>
                <w:color w:val="000000"/>
                <w:lang w:val="en-US"/>
              </w:rPr>
            </w:pPr>
            <w:r>
              <w:rPr>
                <w:rFonts w:ascii="Calibri" w:hAnsi="Calibri" w:cs="Calibri"/>
                <w:color w:val="000000"/>
              </w:rPr>
              <w:t xml:space="preserve">0.84[0.72-0.99]*  </w:t>
            </w:r>
          </w:p>
        </w:tc>
      </w:tr>
      <w:tr w:rsidR="006D0B3D" w:rsidRPr="00FE66ED" w14:paraId="1F8AD33F" w14:textId="77777777" w:rsidTr="006D0B3D">
        <w:trPr>
          <w:trHeight w:val="305"/>
        </w:trPr>
        <w:tc>
          <w:tcPr>
            <w:tcW w:w="15660" w:type="dxa"/>
            <w:gridSpan w:val="8"/>
            <w:tcBorders>
              <w:top w:val="single" w:sz="4" w:space="0" w:color="auto"/>
              <w:left w:val="nil"/>
              <w:bottom w:val="nil"/>
              <w:right w:val="nil"/>
            </w:tcBorders>
            <w:shd w:val="clear" w:color="auto" w:fill="auto"/>
            <w:noWrap/>
            <w:vAlign w:val="bottom"/>
          </w:tcPr>
          <w:p w14:paraId="2CD76975" w14:textId="3271B4C8" w:rsidR="001369BB" w:rsidRPr="003D41AD" w:rsidRDefault="001369BB" w:rsidP="001369BB">
            <w:pPr>
              <w:rPr>
                <w:rFonts w:cstheme="minorHAnsi"/>
                <w:sz w:val="16"/>
                <w:szCs w:val="16"/>
              </w:rPr>
            </w:pPr>
            <w:r w:rsidRPr="003D41AD">
              <w:rPr>
                <w:rFonts w:cstheme="minorHAnsi"/>
                <w:sz w:val="16"/>
                <w:szCs w:val="16"/>
              </w:rPr>
              <w:t xml:space="preserve">Each column </w:t>
            </w:r>
            <w:r w:rsidR="000827AD" w:rsidRPr="003D41AD">
              <w:rPr>
                <w:rFonts w:cstheme="minorHAnsi"/>
                <w:sz w:val="16"/>
                <w:szCs w:val="16"/>
              </w:rPr>
              <w:t>contains output from</w:t>
            </w:r>
            <w:r w:rsidRPr="003D41AD">
              <w:rPr>
                <w:rFonts w:cstheme="minorHAnsi"/>
                <w:sz w:val="16"/>
                <w:szCs w:val="16"/>
              </w:rPr>
              <w:t xml:space="preserve"> three individual models. Each model was implemented as the fully-adjusted model described in the main text, plus the individual covariate specified by the column header (e.g., for Model 1:SRI, and the Depressed mood column, the following model syntax was implemented: </w:t>
            </w:r>
            <w:r w:rsidRPr="003D41AD">
              <w:rPr>
                <w:i/>
                <w:iCs/>
                <w:sz w:val="16"/>
                <w:szCs w:val="16"/>
              </w:rPr>
              <w:t xml:space="preserve">Surv(time, death) ~ SRI + age + sex + ethnicity + </w:t>
            </w:r>
            <w:proofErr w:type="spellStart"/>
            <w:r w:rsidRPr="003D41AD">
              <w:rPr>
                <w:i/>
                <w:iCs/>
                <w:sz w:val="16"/>
                <w:szCs w:val="16"/>
              </w:rPr>
              <w:t>physical_activ</w:t>
            </w:r>
            <w:r w:rsidR="00853461">
              <w:rPr>
                <w:i/>
                <w:iCs/>
                <w:sz w:val="16"/>
                <w:szCs w:val="16"/>
              </w:rPr>
              <w:t>i</w:t>
            </w:r>
            <w:r w:rsidRPr="003D41AD">
              <w:rPr>
                <w:i/>
                <w:iCs/>
                <w:sz w:val="16"/>
                <w:szCs w:val="16"/>
              </w:rPr>
              <w:t>ty</w:t>
            </w:r>
            <w:proofErr w:type="spellEnd"/>
            <w:r w:rsidRPr="003D41AD">
              <w:rPr>
                <w:i/>
                <w:iCs/>
                <w:sz w:val="16"/>
                <w:szCs w:val="16"/>
              </w:rPr>
              <w:t xml:space="preserve"> + employment + income + deprivation + </w:t>
            </w:r>
            <w:proofErr w:type="spellStart"/>
            <w:r w:rsidRPr="003D41AD">
              <w:rPr>
                <w:i/>
                <w:iCs/>
                <w:sz w:val="16"/>
                <w:szCs w:val="16"/>
              </w:rPr>
              <w:t>social_activity</w:t>
            </w:r>
            <w:proofErr w:type="spellEnd"/>
            <w:r w:rsidRPr="003D41AD">
              <w:rPr>
                <w:i/>
                <w:iCs/>
                <w:sz w:val="16"/>
                <w:szCs w:val="16"/>
              </w:rPr>
              <w:t xml:space="preserve"> + </w:t>
            </w:r>
            <w:proofErr w:type="spellStart"/>
            <w:r w:rsidRPr="003D41AD">
              <w:rPr>
                <w:i/>
                <w:iCs/>
                <w:sz w:val="16"/>
                <w:szCs w:val="16"/>
              </w:rPr>
              <w:t>social_visits</w:t>
            </w:r>
            <w:proofErr w:type="spellEnd"/>
            <w:r w:rsidRPr="003D41AD">
              <w:rPr>
                <w:i/>
                <w:iCs/>
                <w:sz w:val="16"/>
                <w:szCs w:val="16"/>
              </w:rPr>
              <w:t xml:space="preserve"> + smoking + urbanicity + shiftwork + medication + </w:t>
            </w:r>
            <w:proofErr w:type="spellStart"/>
            <w:r w:rsidRPr="003D41AD">
              <w:rPr>
                <w:i/>
                <w:iCs/>
                <w:sz w:val="16"/>
                <w:szCs w:val="16"/>
              </w:rPr>
              <w:t>depressed_mood</w:t>
            </w:r>
            <w:proofErr w:type="spellEnd"/>
            <w:r w:rsidR="000827AD" w:rsidRPr="003D41AD">
              <w:rPr>
                <w:sz w:val="16"/>
                <w:szCs w:val="16"/>
              </w:rPr>
              <w:t>)</w:t>
            </w:r>
            <w:r w:rsidR="00B525A1">
              <w:rPr>
                <w:sz w:val="16"/>
                <w:szCs w:val="16"/>
              </w:rPr>
              <w:t>.</w:t>
            </w:r>
          </w:p>
          <w:p w14:paraId="73ABC3FE" w14:textId="77777777" w:rsidR="006D0B3D" w:rsidRPr="006D0B3D" w:rsidRDefault="006D0B3D" w:rsidP="00B06D36">
            <w:pPr>
              <w:spacing w:after="0" w:line="240" w:lineRule="auto"/>
              <w:rPr>
                <w:rFonts w:ascii="Calibri" w:hAnsi="Calibri" w:cs="Calibri"/>
                <w:color w:val="000000"/>
                <w:sz w:val="16"/>
                <w:szCs w:val="16"/>
              </w:rPr>
            </w:pPr>
          </w:p>
        </w:tc>
      </w:tr>
    </w:tbl>
    <w:p w14:paraId="77ED9B83" w14:textId="24CCCC95" w:rsidR="00010D69" w:rsidRDefault="00B06D36" w:rsidP="00B06D36">
      <w:pPr>
        <w:rPr>
          <w:lang w:val="en-US"/>
        </w:rPr>
      </w:pPr>
      <w:r>
        <w:rPr>
          <w:lang w:val="en-US"/>
        </w:rPr>
        <w:br w:type="page"/>
      </w:r>
    </w:p>
    <w:p w14:paraId="1D64FA91" w14:textId="34CB615C" w:rsidR="00010D69" w:rsidRPr="008F260E" w:rsidRDefault="00010D69" w:rsidP="008F260E">
      <w:pPr>
        <w:pStyle w:val="Heading2"/>
        <w:spacing w:after="240" w:line="240" w:lineRule="auto"/>
        <w:rPr>
          <w:rFonts w:asciiTheme="minorHAnsi" w:hAnsiTheme="minorHAnsi" w:cstheme="minorHAnsi"/>
          <w:color w:val="auto"/>
          <w:sz w:val="22"/>
          <w:szCs w:val="22"/>
        </w:rPr>
      </w:pPr>
      <w:bookmarkStart w:id="33" w:name="_Toc141457957"/>
      <w:r w:rsidRPr="001967F8">
        <w:rPr>
          <w:rFonts w:asciiTheme="minorHAnsi" w:hAnsiTheme="minorHAnsi" w:cstheme="minorHAnsi"/>
          <w:b/>
          <w:bCs/>
          <w:color w:val="auto"/>
          <w:sz w:val="22"/>
          <w:szCs w:val="22"/>
        </w:rPr>
        <w:lastRenderedPageBreak/>
        <w:t>Table S2.</w:t>
      </w:r>
      <w:r>
        <w:rPr>
          <w:rFonts w:asciiTheme="minorHAnsi" w:hAnsiTheme="minorHAnsi" w:cstheme="minorHAnsi"/>
          <w:b/>
          <w:bCs/>
          <w:color w:val="auto"/>
          <w:sz w:val="22"/>
          <w:szCs w:val="22"/>
        </w:rPr>
        <w:t>7</w:t>
      </w:r>
      <w:r w:rsidRPr="001967F8">
        <w:rPr>
          <w:rFonts w:asciiTheme="minorHAnsi" w:hAnsiTheme="minorHAnsi" w:cstheme="minorHAnsi"/>
          <w:b/>
          <w:bCs/>
          <w:color w:val="auto"/>
          <w:sz w:val="22"/>
          <w:szCs w:val="22"/>
        </w:rPr>
        <w:t xml:space="preserve">. </w:t>
      </w:r>
      <w:r w:rsidR="008F260E">
        <w:rPr>
          <w:rFonts w:asciiTheme="minorHAnsi" w:hAnsiTheme="minorHAnsi" w:cstheme="minorHAnsi"/>
          <w:color w:val="auto"/>
          <w:sz w:val="22"/>
          <w:szCs w:val="22"/>
        </w:rPr>
        <w:t>Intra-individual variability in sleep onset and offset timing according to SRI percentile</w:t>
      </w:r>
      <w:bookmarkEnd w:id="33"/>
      <w:r>
        <w:rPr>
          <w:rFonts w:asciiTheme="minorHAnsi" w:hAnsiTheme="minorHAnsi" w:cstheme="minorHAnsi"/>
          <w:color w:val="auto"/>
          <w:sz w:val="22"/>
          <w:szCs w:val="22"/>
        </w:rPr>
        <w:t xml:space="preserve"> </w:t>
      </w:r>
    </w:p>
    <w:tbl>
      <w:tblPr>
        <w:tblW w:w="9900" w:type="dxa"/>
        <w:tblLayout w:type="fixed"/>
        <w:tblLook w:val="04A0" w:firstRow="1" w:lastRow="0" w:firstColumn="1" w:lastColumn="0" w:noHBand="0" w:noVBand="1"/>
      </w:tblPr>
      <w:tblGrid>
        <w:gridCol w:w="1215"/>
        <w:gridCol w:w="1575"/>
        <w:gridCol w:w="1440"/>
        <w:gridCol w:w="2160"/>
        <w:gridCol w:w="1620"/>
        <w:gridCol w:w="1890"/>
      </w:tblGrid>
      <w:tr w:rsidR="008F260E" w:rsidRPr="00010D69" w14:paraId="1176F7DD" w14:textId="77777777" w:rsidTr="008F260E">
        <w:trPr>
          <w:trHeight w:val="300"/>
        </w:trPr>
        <w:tc>
          <w:tcPr>
            <w:tcW w:w="1215" w:type="dxa"/>
            <w:tcBorders>
              <w:top w:val="nil"/>
              <w:left w:val="nil"/>
              <w:bottom w:val="single" w:sz="4" w:space="0" w:color="auto"/>
              <w:right w:val="nil"/>
            </w:tcBorders>
            <w:vAlign w:val="center"/>
          </w:tcPr>
          <w:p w14:paraId="54992518" w14:textId="43B57132"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SRI score</w:t>
            </w:r>
          </w:p>
        </w:tc>
        <w:tc>
          <w:tcPr>
            <w:tcW w:w="1575" w:type="dxa"/>
            <w:tcBorders>
              <w:top w:val="nil"/>
              <w:left w:val="nil"/>
              <w:bottom w:val="single" w:sz="4" w:space="0" w:color="auto"/>
              <w:right w:val="nil"/>
            </w:tcBorders>
            <w:shd w:val="clear" w:color="auto" w:fill="auto"/>
            <w:noWrap/>
            <w:vAlign w:val="center"/>
            <w:hideMark/>
          </w:tcPr>
          <w:p w14:paraId="6728956B" w14:textId="2912E2F2" w:rsidR="008F260E" w:rsidRPr="00010D69" w:rsidRDefault="008F260E" w:rsidP="008F260E">
            <w:pPr>
              <w:spacing w:after="0" w:line="240" w:lineRule="auto"/>
              <w:rPr>
                <w:rFonts w:ascii="Times New Roman" w:eastAsia="Times New Roman" w:hAnsi="Times New Roman" w:cs="Times New Roman"/>
                <w:sz w:val="24"/>
                <w:szCs w:val="24"/>
                <w:lang w:val="en-US"/>
              </w:rPr>
            </w:pPr>
            <w:r w:rsidRPr="00010D69">
              <w:rPr>
                <w:rFonts w:ascii="Calibri" w:eastAsia="Times New Roman" w:hAnsi="Calibri" w:cs="Calibri"/>
                <w:color w:val="000000"/>
                <w:lang w:val="en-US"/>
              </w:rPr>
              <w:t>SRI percentile</w:t>
            </w:r>
          </w:p>
        </w:tc>
        <w:tc>
          <w:tcPr>
            <w:tcW w:w="3600" w:type="dxa"/>
            <w:gridSpan w:val="2"/>
            <w:tcBorders>
              <w:top w:val="nil"/>
              <w:left w:val="nil"/>
              <w:bottom w:val="single" w:sz="4" w:space="0" w:color="auto"/>
              <w:right w:val="nil"/>
            </w:tcBorders>
            <w:shd w:val="clear" w:color="auto" w:fill="auto"/>
            <w:noWrap/>
            <w:vAlign w:val="center"/>
            <w:hideMark/>
          </w:tcPr>
          <w:p w14:paraId="0C346F84" w14:textId="510E2820" w:rsidR="008F260E" w:rsidRPr="00010D69" w:rsidRDefault="008F260E" w:rsidP="008F260E">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Sleep o</w:t>
            </w:r>
            <w:r w:rsidRPr="00010D69">
              <w:rPr>
                <w:rFonts w:ascii="Calibri" w:eastAsia="Times New Roman" w:hAnsi="Calibri" w:cs="Calibri"/>
                <w:color w:val="000000"/>
                <w:lang w:val="en-US"/>
              </w:rPr>
              <w:t>nset</w:t>
            </w:r>
            <w:r>
              <w:rPr>
                <w:rFonts w:ascii="Calibri" w:eastAsia="Times New Roman" w:hAnsi="Calibri" w:cs="Calibri"/>
                <w:color w:val="000000"/>
                <w:lang w:val="en-US"/>
              </w:rPr>
              <w:t xml:space="preserve"> IIV</w:t>
            </w:r>
          </w:p>
        </w:tc>
        <w:tc>
          <w:tcPr>
            <w:tcW w:w="3510" w:type="dxa"/>
            <w:gridSpan w:val="2"/>
            <w:tcBorders>
              <w:top w:val="nil"/>
              <w:left w:val="nil"/>
              <w:bottom w:val="single" w:sz="4" w:space="0" w:color="auto"/>
              <w:right w:val="nil"/>
            </w:tcBorders>
            <w:shd w:val="clear" w:color="auto" w:fill="auto"/>
            <w:noWrap/>
            <w:vAlign w:val="center"/>
            <w:hideMark/>
          </w:tcPr>
          <w:p w14:paraId="6295374A" w14:textId="550A2436" w:rsidR="008F260E" w:rsidRPr="00010D69" w:rsidRDefault="008F260E" w:rsidP="008F260E">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Sleep o</w:t>
            </w:r>
            <w:r w:rsidRPr="00010D69">
              <w:rPr>
                <w:rFonts w:ascii="Calibri" w:eastAsia="Times New Roman" w:hAnsi="Calibri" w:cs="Calibri"/>
                <w:color w:val="000000"/>
                <w:lang w:val="en-US"/>
              </w:rPr>
              <w:t>ffset</w:t>
            </w:r>
            <w:r>
              <w:rPr>
                <w:rFonts w:ascii="Calibri" w:eastAsia="Times New Roman" w:hAnsi="Calibri" w:cs="Calibri"/>
                <w:color w:val="000000"/>
                <w:lang w:val="en-US"/>
              </w:rPr>
              <w:t xml:space="preserve"> IIV</w:t>
            </w:r>
          </w:p>
        </w:tc>
      </w:tr>
      <w:tr w:rsidR="008F260E" w:rsidRPr="00010D69" w14:paraId="78DB081F" w14:textId="77777777" w:rsidTr="008F260E">
        <w:trPr>
          <w:trHeight w:val="300"/>
        </w:trPr>
        <w:tc>
          <w:tcPr>
            <w:tcW w:w="1215" w:type="dxa"/>
            <w:tcBorders>
              <w:top w:val="single" w:sz="4" w:space="0" w:color="auto"/>
              <w:left w:val="nil"/>
              <w:bottom w:val="nil"/>
              <w:right w:val="nil"/>
            </w:tcBorders>
            <w:vAlign w:val="center"/>
          </w:tcPr>
          <w:p w14:paraId="7BCCD1A1" w14:textId="77777777" w:rsidR="008F260E" w:rsidRPr="00010D69" w:rsidRDefault="008F260E" w:rsidP="008F260E">
            <w:pPr>
              <w:spacing w:after="0" w:line="240" w:lineRule="auto"/>
              <w:rPr>
                <w:rFonts w:ascii="Calibri" w:eastAsia="Times New Roman" w:hAnsi="Calibri" w:cs="Calibri"/>
                <w:color w:val="000000"/>
                <w:lang w:val="en-US"/>
              </w:rPr>
            </w:pPr>
          </w:p>
        </w:tc>
        <w:tc>
          <w:tcPr>
            <w:tcW w:w="1575" w:type="dxa"/>
            <w:tcBorders>
              <w:top w:val="single" w:sz="4" w:space="0" w:color="auto"/>
              <w:left w:val="nil"/>
              <w:bottom w:val="nil"/>
              <w:right w:val="nil"/>
            </w:tcBorders>
            <w:shd w:val="clear" w:color="auto" w:fill="auto"/>
            <w:noWrap/>
            <w:vAlign w:val="center"/>
          </w:tcPr>
          <w:p w14:paraId="1C0F94EE" w14:textId="1230F8FE" w:rsidR="008F260E" w:rsidRPr="00010D69" w:rsidRDefault="008F260E" w:rsidP="008F260E">
            <w:pPr>
              <w:spacing w:after="0" w:line="240" w:lineRule="auto"/>
              <w:rPr>
                <w:rFonts w:ascii="Calibri" w:eastAsia="Times New Roman" w:hAnsi="Calibri" w:cs="Calibri"/>
                <w:color w:val="000000"/>
                <w:lang w:val="en-US"/>
              </w:rPr>
            </w:pPr>
          </w:p>
        </w:tc>
        <w:tc>
          <w:tcPr>
            <w:tcW w:w="1440" w:type="dxa"/>
            <w:tcBorders>
              <w:top w:val="single" w:sz="4" w:space="0" w:color="auto"/>
              <w:left w:val="nil"/>
              <w:bottom w:val="single" w:sz="4" w:space="0" w:color="auto"/>
              <w:right w:val="nil"/>
            </w:tcBorders>
            <w:shd w:val="clear" w:color="auto" w:fill="auto"/>
            <w:noWrap/>
            <w:vAlign w:val="center"/>
            <w:hideMark/>
          </w:tcPr>
          <w:p w14:paraId="216E1F10" w14:textId="317B8186"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 xml:space="preserve">Mean </w:t>
            </w:r>
            <w:r>
              <w:rPr>
                <w:rFonts w:ascii="Calibri" w:eastAsia="Times New Roman" w:hAnsi="Calibri" w:cs="Calibri"/>
                <w:color w:val="000000"/>
                <w:lang w:val="en-US"/>
              </w:rPr>
              <w:t>±</w:t>
            </w:r>
            <w:r w:rsidRPr="00010D69">
              <w:rPr>
                <w:rFonts w:ascii="Calibri" w:eastAsia="Times New Roman" w:hAnsi="Calibri" w:cs="Calibri"/>
                <w:color w:val="000000"/>
                <w:lang w:val="en-US"/>
              </w:rPr>
              <w:t xml:space="preserve"> SD</w:t>
            </w:r>
          </w:p>
        </w:tc>
        <w:tc>
          <w:tcPr>
            <w:tcW w:w="2160" w:type="dxa"/>
            <w:tcBorders>
              <w:top w:val="single" w:sz="4" w:space="0" w:color="auto"/>
              <w:left w:val="nil"/>
              <w:bottom w:val="single" w:sz="4" w:space="0" w:color="auto"/>
              <w:right w:val="nil"/>
            </w:tcBorders>
            <w:shd w:val="clear" w:color="auto" w:fill="auto"/>
            <w:noWrap/>
            <w:vAlign w:val="center"/>
            <w:hideMark/>
          </w:tcPr>
          <w:p w14:paraId="18AA7983" w14:textId="77777777"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Median (IQR)</w:t>
            </w:r>
          </w:p>
        </w:tc>
        <w:tc>
          <w:tcPr>
            <w:tcW w:w="1620" w:type="dxa"/>
            <w:tcBorders>
              <w:top w:val="single" w:sz="4" w:space="0" w:color="auto"/>
              <w:left w:val="nil"/>
              <w:bottom w:val="single" w:sz="4" w:space="0" w:color="auto"/>
              <w:right w:val="nil"/>
            </w:tcBorders>
            <w:shd w:val="clear" w:color="auto" w:fill="auto"/>
            <w:noWrap/>
            <w:vAlign w:val="center"/>
            <w:hideMark/>
          </w:tcPr>
          <w:p w14:paraId="5F04621E" w14:textId="215B6D96"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 xml:space="preserve">Mean </w:t>
            </w:r>
            <w:r>
              <w:rPr>
                <w:rFonts w:ascii="Calibri" w:eastAsia="Times New Roman" w:hAnsi="Calibri" w:cs="Calibri"/>
                <w:color w:val="000000"/>
                <w:lang w:val="en-US"/>
              </w:rPr>
              <w:t>±</w:t>
            </w:r>
            <w:r w:rsidRPr="00010D69">
              <w:rPr>
                <w:rFonts w:ascii="Calibri" w:eastAsia="Times New Roman" w:hAnsi="Calibri" w:cs="Calibri"/>
                <w:color w:val="000000"/>
                <w:lang w:val="en-US"/>
              </w:rPr>
              <w:t xml:space="preserve"> SD</w:t>
            </w:r>
          </w:p>
        </w:tc>
        <w:tc>
          <w:tcPr>
            <w:tcW w:w="1890" w:type="dxa"/>
            <w:tcBorders>
              <w:top w:val="single" w:sz="4" w:space="0" w:color="auto"/>
              <w:left w:val="nil"/>
              <w:bottom w:val="single" w:sz="4" w:space="0" w:color="auto"/>
              <w:right w:val="nil"/>
            </w:tcBorders>
            <w:shd w:val="clear" w:color="auto" w:fill="auto"/>
            <w:noWrap/>
            <w:vAlign w:val="center"/>
            <w:hideMark/>
          </w:tcPr>
          <w:p w14:paraId="4634F655" w14:textId="77777777"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Median (IQR)</w:t>
            </w:r>
          </w:p>
        </w:tc>
      </w:tr>
      <w:tr w:rsidR="008F260E" w:rsidRPr="00010D69" w14:paraId="50F3A861" w14:textId="77777777" w:rsidTr="008F260E">
        <w:trPr>
          <w:trHeight w:val="300"/>
        </w:trPr>
        <w:tc>
          <w:tcPr>
            <w:tcW w:w="1215" w:type="dxa"/>
            <w:tcBorders>
              <w:top w:val="nil"/>
              <w:left w:val="nil"/>
              <w:bottom w:val="nil"/>
              <w:right w:val="nil"/>
            </w:tcBorders>
            <w:vAlign w:val="center"/>
          </w:tcPr>
          <w:p w14:paraId="5507FF75" w14:textId="22C469CD"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2.5-71.6</w:t>
            </w:r>
          </w:p>
        </w:tc>
        <w:tc>
          <w:tcPr>
            <w:tcW w:w="1575" w:type="dxa"/>
            <w:tcBorders>
              <w:top w:val="nil"/>
              <w:left w:val="nil"/>
              <w:bottom w:val="nil"/>
              <w:right w:val="nil"/>
            </w:tcBorders>
            <w:shd w:val="clear" w:color="auto" w:fill="auto"/>
            <w:noWrap/>
            <w:vAlign w:val="center"/>
            <w:hideMark/>
          </w:tcPr>
          <w:p w14:paraId="05D38706" w14:textId="7B9317E1"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0-20%</w:t>
            </w:r>
          </w:p>
        </w:tc>
        <w:tc>
          <w:tcPr>
            <w:tcW w:w="1440" w:type="dxa"/>
            <w:tcBorders>
              <w:top w:val="single" w:sz="4" w:space="0" w:color="auto"/>
              <w:left w:val="nil"/>
              <w:bottom w:val="nil"/>
              <w:right w:val="nil"/>
            </w:tcBorders>
            <w:shd w:val="clear" w:color="auto" w:fill="auto"/>
            <w:noWrap/>
            <w:vAlign w:val="center"/>
            <w:hideMark/>
          </w:tcPr>
          <w:p w14:paraId="6B83C794" w14:textId="375576D0"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1.83</w:t>
            </w:r>
            <w:r>
              <w:rPr>
                <w:rFonts w:ascii="Calibri" w:eastAsia="Times New Roman" w:hAnsi="Calibri" w:cs="Calibri"/>
                <w:color w:val="000000"/>
                <w:lang w:val="en-US"/>
              </w:rPr>
              <w:t>±</w:t>
            </w:r>
            <w:r w:rsidRPr="00010D69">
              <w:rPr>
                <w:rFonts w:ascii="Calibri" w:eastAsia="Times New Roman" w:hAnsi="Calibri" w:cs="Calibri"/>
                <w:color w:val="000000"/>
                <w:lang w:val="en-US"/>
              </w:rPr>
              <w:t>1.16</w:t>
            </w:r>
          </w:p>
        </w:tc>
        <w:tc>
          <w:tcPr>
            <w:tcW w:w="2160" w:type="dxa"/>
            <w:tcBorders>
              <w:top w:val="single" w:sz="4" w:space="0" w:color="auto"/>
              <w:left w:val="nil"/>
              <w:bottom w:val="nil"/>
              <w:right w:val="nil"/>
            </w:tcBorders>
            <w:shd w:val="clear" w:color="auto" w:fill="auto"/>
            <w:noWrap/>
            <w:vAlign w:val="center"/>
            <w:hideMark/>
          </w:tcPr>
          <w:p w14:paraId="398C6F61" w14:textId="77777777"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1.58 (1.05-2.25)</w:t>
            </w:r>
          </w:p>
        </w:tc>
        <w:tc>
          <w:tcPr>
            <w:tcW w:w="1620" w:type="dxa"/>
            <w:tcBorders>
              <w:top w:val="single" w:sz="4" w:space="0" w:color="auto"/>
              <w:left w:val="nil"/>
              <w:bottom w:val="nil"/>
              <w:right w:val="nil"/>
            </w:tcBorders>
            <w:shd w:val="clear" w:color="auto" w:fill="auto"/>
            <w:noWrap/>
            <w:vAlign w:val="center"/>
            <w:hideMark/>
          </w:tcPr>
          <w:p w14:paraId="5B99A465" w14:textId="15214E56"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1.75</w:t>
            </w:r>
            <w:r>
              <w:rPr>
                <w:rFonts w:ascii="Calibri" w:eastAsia="Times New Roman" w:hAnsi="Calibri" w:cs="Calibri"/>
                <w:color w:val="000000"/>
                <w:lang w:val="en-US"/>
              </w:rPr>
              <w:t>±</w:t>
            </w:r>
            <w:r w:rsidRPr="00010D69">
              <w:rPr>
                <w:rFonts w:ascii="Calibri" w:eastAsia="Times New Roman" w:hAnsi="Calibri" w:cs="Calibri"/>
                <w:color w:val="000000"/>
                <w:lang w:val="en-US"/>
              </w:rPr>
              <w:t>1.26</w:t>
            </w:r>
          </w:p>
        </w:tc>
        <w:tc>
          <w:tcPr>
            <w:tcW w:w="1890" w:type="dxa"/>
            <w:tcBorders>
              <w:top w:val="single" w:sz="4" w:space="0" w:color="auto"/>
              <w:left w:val="nil"/>
              <w:bottom w:val="nil"/>
              <w:right w:val="nil"/>
            </w:tcBorders>
            <w:shd w:val="clear" w:color="auto" w:fill="auto"/>
            <w:noWrap/>
            <w:vAlign w:val="center"/>
            <w:hideMark/>
          </w:tcPr>
          <w:p w14:paraId="30448D76" w14:textId="77777777"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1.43 (0.97-2.05)</w:t>
            </w:r>
          </w:p>
        </w:tc>
      </w:tr>
      <w:tr w:rsidR="008F260E" w:rsidRPr="00010D69" w14:paraId="73839C3E" w14:textId="77777777" w:rsidTr="008F260E">
        <w:trPr>
          <w:trHeight w:val="300"/>
        </w:trPr>
        <w:tc>
          <w:tcPr>
            <w:tcW w:w="1215" w:type="dxa"/>
            <w:tcBorders>
              <w:top w:val="nil"/>
              <w:left w:val="nil"/>
              <w:bottom w:val="nil"/>
              <w:right w:val="nil"/>
            </w:tcBorders>
            <w:vAlign w:val="center"/>
          </w:tcPr>
          <w:p w14:paraId="6675AD65" w14:textId="641BA0C2"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71.6-78.6</w:t>
            </w:r>
          </w:p>
        </w:tc>
        <w:tc>
          <w:tcPr>
            <w:tcW w:w="1575" w:type="dxa"/>
            <w:tcBorders>
              <w:top w:val="nil"/>
              <w:left w:val="nil"/>
              <w:bottom w:val="nil"/>
              <w:right w:val="nil"/>
            </w:tcBorders>
            <w:shd w:val="clear" w:color="auto" w:fill="auto"/>
            <w:noWrap/>
            <w:vAlign w:val="center"/>
            <w:hideMark/>
          </w:tcPr>
          <w:p w14:paraId="2E8F7A24" w14:textId="2EE01AEC"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20-40%</w:t>
            </w:r>
          </w:p>
        </w:tc>
        <w:tc>
          <w:tcPr>
            <w:tcW w:w="1440" w:type="dxa"/>
            <w:tcBorders>
              <w:top w:val="nil"/>
              <w:left w:val="nil"/>
              <w:bottom w:val="nil"/>
              <w:right w:val="nil"/>
            </w:tcBorders>
            <w:shd w:val="clear" w:color="auto" w:fill="auto"/>
            <w:noWrap/>
            <w:vAlign w:val="center"/>
            <w:hideMark/>
          </w:tcPr>
          <w:p w14:paraId="23B2879A" w14:textId="222041BD"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1.22</w:t>
            </w:r>
            <w:r>
              <w:rPr>
                <w:rFonts w:ascii="Calibri" w:eastAsia="Times New Roman" w:hAnsi="Calibri" w:cs="Calibri"/>
                <w:color w:val="000000"/>
                <w:lang w:val="en-US"/>
              </w:rPr>
              <w:t>±</w:t>
            </w:r>
            <w:r w:rsidRPr="00010D69">
              <w:rPr>
                <w:rFonts w:ascii="Calibri" w:eastAsia="Times New Roman" w:hAnsi="Calibri" w:cs="Calibri"/>
                <w:color w:val="000000"/>
                <w:lang w:val="en-US"/>
              </w:rPr>
              <w:t>0.71</w:t>
            </w:r>
          </w:p>
        </w:tc>
        <w:tc>
          <w:tcPr>
            <w:tcW w:w="2160" w:type="dxa"/>
            <w:tcBorders>
              <w:top w:val="nil"/>
              <w:left w:val="nil"/>
              <w:bottom w:val="nil"/>
              <w:right w:val="nil"/>
            </w:tcBorders>
            <w:shd w:val="clear" w:color="auto" w:fill="auto"/>
            <w:noWrap/>
            <w:vAlign w:val="center"/>
            <w:hideMark/>
          </w:tcPr>
          <w:p w14:paraId="1308EBC0" w14:textId="77777777"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1.08 (0.75-1.51)</w:t>
            </w:r>
          </w:p>
        </w:tc>
        <w:tc>
          <w:tcPr>
            <w:tcW w:w="1620" w:type="dxa"/>
            <w:tcBorders>
              <w:top w:val="nil"/>
              <w:left w:val="nil"/>
              <w:bottom w:val="nil"/>
              <w:right w:val="nil"/>
            </w:tcBorders>
            <w:shd w:val="clear" w:color="auto" w:fill="auto"/>
            <w:noWrap/>
            <w:vAlign w:val="center"/>
            <w:hideMark/>
          </w:tcPr>
          <w:p w14:paraId="5848DF31" w14:textId="70946A1A"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1.2</w:t>
            </w:r>
            <w:r w:rsidR="00BA46A4">
              <w:rPr>
                <w:rFonts w:ascii="Calibri" w:eastAsia="Times New Roman" w:hAnsi="Calibri" w:cs="Calibri"/>
                <w:color w:val="000000"/>
                <w:lang w:val="en-US"/>
              </w:rPr>
              <w:t>0</w:t>
            </w:r>
            <w:r>
              <w:rPr>
                <w:rFonts w:ascii="Calibri" w:eastAsia="Times New Roman" w:hAnsi="Calibri" w:cs="Calibri"/>
                <w:color w:val="000000"/>
                <w:lang w:val="en-US"/>
              </w:rPr>
              <w:t>±</w:t>
            </w:r>
            <w:r w:rsidRPr="00010D69">
              <w:rPr>
                <w:rFonts w:ascii="Calibri" w:eastAsia="Times New Roman" w:hAnsi="Calibri" w:cs="Calibri"/>
                <w:color w:val="000000"/>
                <w:lang w:val="en-US"/>
              </w:rPr>
              <w:t>0.74</w:t>
            </w:r>
          </w:p>
        </w:tc>
        <w:tc>
          <w:tcPr>
            <w:tcW w:w="1890" w:type="dxa"/>
            <w:tcBorders>
              <w:top w:val="nil"/>
              <w:left w:val="nil"/>
              <w:bottom w:val="nil"/>
              <w:right w:val="nil"/>
            </w:tcBorders>
            <w:shd w:val="clear" w:color="auto" w:fill="auto"/>
            <w:noWrap/>
            <w:vAlign w:val="center"/>
            <w:hideMark/>
          </w:tcPr>
          <w:p w14:paraId="7EA74EB6" w14:textId="77777777"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1.06 (0.76-1.45)</w:t>
            </w:r>
          </w:p>
        </w:tc>
      </w:tr>
      <w:tr w:rsidR="008F260E" w:rsidRPr="00010D69" w14:paraId="24586EB9" w14:textId="77777777" w:rsidTr="008F260E">
        <w:trPr>
          <w:trHeight w:val="300"/>
        </w:trPr>
        <w:tc>
          <w:tcPr>
            <w:tcW w:w="1215" w:type="dxa"/>
            <w:tcBorders>
              <w:top w:val="nil"/>
              <w:left w:val="nil"/>
              <w:bottom w:val="nil"/>
              <w:right w:val="nil"/>
            </w:tcBorders>
            <w:vAlign w:val="center"/>
          </w:tcPr>
          <w:p w14:paraId="021C50B8" w14:textId="12F310AA"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78.6-83.2</w:t>
            </w:r>
          </w:p>
        </w:tc>
        <w:tc>
          <w:tcPr>
            <w:tcW w:w="1575" w:type="dxa"/>
            <w:tcBorders>
              <w:top w:val="nil"/>
              <w:left w:val="nil"/>
              <w:bottom w:val="nil"/>
              <w:right w:val="nil"/>
            </w:tcBorders>
            <w:shd w:val="clear" w:color="auto" w:fill="auto"/>
            <w:noWrap/>
            <w:vAlign w:val="center"/>
            <w:hideMark/>
          </w:tcPr>
          <w:p w14:paraId="1B0DE7BE" w14:textId="4B89D77A"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40-60%</w:t>
            </w:r>
          </w:p>
        </w:tc>
        <w:tc>
          <w:tcPr>
            <w:tcW w:w="1440" w:type="dxa"/>
            <w:tcBorders>
              <w:top w:val="nil"/>
              <w:left w:val="nil"/>
              <w:bottom w:val="nil"/>
              <w:right w:val="nil"/>
            </w:tcBorders>
            <w:shd w:val="clear" w:color="auto" w:fill="auto"/>
            <w:noWrap/>
            <w:vAlign w:val="center"/>
            <w:hideMark/>
          </w:tcPr>
          <w:p w14:paraId="72B8BCA6" w14:textId="5C7E6F14"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0.96</w:t>
            </w:r>
            <w:r>
              <w:rPr>
                <w:rFonts w:ascii="Calibri" w:eastAsia="Times New Roman" w:hAnsi="Calibri" w:cs="Calibri"/>
                <w:color w:val="000000"/>
                <w:lang w:val="en-US"/>
              </w:rPr>
              <w:t>±</w:t>
            </w:r>
            <w:r w:rsidRPr="00010D69">
              <w:rPr>
                <w:rFonts w:ascii="Calibri" w:eastAsia="Times New Roman" w:hAnsi="Calibri" w:cs="Calibri"/>
                <w:color w:val="000000"/>
                <w:lang w:val="en-US"/>
              </w:rPr>
              <w:t>0.56</w:t>
            </w:r>
          </w:p>
        </w:tc>
        <w:tc>
          <w:tcPr>
            <w:tcW w:w="2160" w:type="dxa"/>
            <w:tcBorders>
              <w:top w:val="nil"/>
              <w:left w:val="nil"/>
              <w:bottom w:val="nil"/>
              <w:right w:val="nil"/>
            </w:tcBorders>
            <w:shd w:val="clear" w:color="auto" w:fill="auto"/>
            <w:noWrap/>
            <w:vAlign w:val="center"/>
            <w:hideMark/>
          </w:tcPr>
          <w:p w14:paraId="342A1EB9" w14:textId="77777777"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0.85 (0.61-1.15)</w:t>
            </w:r>
          </w:p>
        </w:tc>
        <w:tc>
          <w:tcPr>
            <w:tcW w:w="1620" w:type="dxa"/>
            <w:tcBorders>
              <w:top w:val="nil"/>
              <w:left w:val="nil"/>
              <w:bottom w:val="nil"/>
              <w:right w:val="nil"/>
            </w:tcBorders>
            <w:shd w:val="clear" w:color="auto" w:fill="auto"/>
            <w:noWrap/>
            <w:vAlign w:val="center"/>
            <w:hideMark/>
          </w:tcPr>
          <w:p w14:paraId="4EE960C5" w14:textId="2EEDB70E"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1</w:t>
            </w:r>
            <w:r w:rsidR="00BA46A4">
              <w:rPr>
                <w:rFonts w:ascii="Calibri" w:eastAsia="Times New Roman" w:hAnsi="Calibri" w:cs="Calibri"/>
                <w:color w:val="000000"/>
                <w:lang w:val="en-US"/>
              </w:rPr>
              <w:t>.00</w:t>
            </w:r>
            <w:r>
              <w:rPr>
                <w:rFonts w:ascii="Calibri" w:eastAsia="Times New Roman" w:hAnsi="Calibri" w:cs="Calibri"/>
                <w:color w:val="000000"/>
                <w:lang w:val="en-US"/>
              </w:rPr>
              <w:t>±</w:t>
            </w:r>
            <w:r w:rsidRPr="00010D69">
              <w:rPr>
                <w:rFonts w:ascii="Calibri" w:eastAsia="Times New Roman" w:hAnsi="Calibri" w:cs="Calibri"/>
                <w:color w:val="000000"/>
                <w:lang w:val="en-US"/>
              </w:rPr>
              <w:t>0.55</w:t>
            </w:r>
          </w:p>
        </w:tc>
        <w:tc>
          <w:tcPr>
            <w:tcW w:w="1890" w:type="dxa"/>
            <w:tcBorders>
              <w:top w:val="nil"/>
              <w:left w:val="nil"/>
              <w:bottom w:val="nil"/>
              <w:right w:val="nil"/>
            </w:tcBorders>
            <w:shd w:val="clear" w:color="auto" w:fill="auto"/>
            <w:noWrap/>
            <w:vAlign w:val="center"/>
            <w:hideMark/>
          </w:tcPr>
          <w:p w14:paraId="6A323CEE" w14:textId="77777777"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0.91 (0.66-1.21)</w:t>
            </w:r>
          </w:p>
        </w:tc>
      </w:tr>
      <w:tr w:rsidR="008F260E" w:rsidRPr="00010D69" w14:paraId="22F39CE0" w14:textId="77777777" w:rsidTr="008F260E">
        <w:trPr>
          <w:trHeight w:val="300"/>
        </w:trPr>
        <w:tc>
          <w:tcPr>
            <w:tcW w:w="1215" w:type="dxa"/>
            <w:tcBorders>
              <w:top w:val="nil"/>
              <w:left w:val="nil"/>
              <w:bottom w:val="nil"/>
              <w:right w:val="nil"/>
            </w:tcBorders>
            <w:vAlign w:val="center"/>
          </w:tcPr>
          <w:p w14:paraId="3388CC88" w14:textId="11D3099A"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83.2-87.3</w:t>
            </w:r>
          </w:p>
        </w:tc>
        <w:tc>
          <w:tcPr>
            <w:tcW w:w="1575" w:type="dxa"/>
            <w:tcBorders>
              <w:top w:val="nil"/>
              <w:left w:val="nil"/>
              <w:bottom w:val="nil"/>
              <w:right w:val="nil"/>
            </w:tcBorders>
            <w:shd w:val="clear" w:color="auto" w:fill="auto"/>
            <w:noWrap/>
            <w:vAlign w:val="center"/>
            <w:hideMark/>
          </w:tcPr>
          <w:p w14:paraId="6F9C7723" w14:textId="13515DD1"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60-80%</w:t>
            </w:r>
          </w:p>
        </w:tc>
        <w:tc>
          <w:tcPr>
            <w:tcW w:w="1440" w:type="dxa"/>
            <w:tcBorders>
              <w:top w:val="nil"/>
              <w:left w:val="nil"/>
              <w:bottom w:val="nil"/>
              <w:right w:val="nil"/>
            </w:tcBorders>
            <w:shd w:val="clear" w:color="auto" w:fill="auto"/>
            <w:noWrap/>
            <w:vAlign w:val="center"/>
            <w:hideMark/>
          </w:tcPr>
          <w:p w14:paraId="11212781" w14:textId="0513036A"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0.77</w:t>
            </w:r>
            <w:r>
              <w:rPr>
                <w:rFonts w:ascii="Calibri" w:eastAsia="Times New Roman" w:hAnsi="Calibri" w:cs="Calibri"/>
                <w:color w:val="000000"/>
                <w:lang w:val="en-US"/>
              </w:rPr>
              <w:t>±</w:t>
            </w:r>
            <w:r w:rsidRPr="00010D69">
              <w:rPr>
                <w:rFonts w:ascii="Calibri" w:eastAsia="Times New Roman" w:hAnsi="Calibri" w:cs="Calibri"/>
                <w:color w:val="000000"/>
                <w:lang w:val="en-US"/>
              </w:rPr>
              <w:t>0.47</w:t>
            </w:r>
          </w:p>
        </w:tc>
        <w:tc>
          <w:tcPr>
            <w:tcW w:w="2160" w:type="dxa"/>
            <w:tcBorders>
              <w:top w:val="nil"/>
              <w:left w:val="nil"/>
              <w:bottom w:val="nil"/>
              <w:right w:val="nil"/>
            </w:tcBorders>
            <w:shd w:val="clear" w:color="auto" w:fill="auto"/>
            <w:noWrap/>
            <w:vAlign w:val="center"/>
            <w:hideMark/>
          </w:tcPr>
          <w:p w14:paraId="3FF5483F" w14:textId="77777777"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0.68 (0.49-0.92)</w:t>
            </w:r>
          </w:p>
        </w:tc>
        <w:tc>
          <w:tcPr>
            <w:tcW w:w="1620" w:type="dxa"/>
            <w:tcBorders>
              <w:top w:val="nil"/>
              <w:left w:val="nil"/>
              <w:bottom w:val="nil"/>
              <w:right w:val="nil"/>
            </w:tcBorders>
            <w:shd w:val="clear" w:color="auto" w:fill="auto"/>
            <w:noWrap/>
            <w:vAlign w:val="center"/>
            <w:hideMark/>
          </w:tcPr>
          <w:p w14:paraId="3FE15E32" w14:textId="7286EBDB"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0.87</w:t>
            </w:r>
            <w:r>
              <w:rPr>
                <w:rFonts w:ascii="Calibri" w:eastAsia="Times New Roman" w:hAnsi="Calibri" w:cs="Calibri"/>
                <w:color w:val="000000"/>
                <w:lang w:val="en-US"/>
              </w:rPr>
              <w:t>±</w:t>
            </w:r>
            <w:r w:rsidRPr="00010D69">
              <w:rPr>
                <w:rFonts w:ascii="Calibri" w:eastAsia="Times New Roman" w:hAnsi="Calibri" w:cs="Calibri"/>
                <w:color w:val="000000"/>
                <w:lang w:val="en-US"/>
              </w:rPr>
              <w:t>0.48</w:t>
            </w:r>
          </w:p>
        </w:tc>
        <w:tc>
          <w:tcPr>
            <w:tcW w:w="1890" w:type="dxa"/>
            <w:tcBorders>
              <w:top w:val="nil"/>
              <w:left w:val="nil"/>
              <w:bottom w:val="nil"/>
              <w:right w:val="nil"/>
            </w:tcBorders>
            <w:shd w:val="clear" w:color="auto" w:fill="auto"/>
            <w:noWrap/>
            <w:vAlign w:val="center"/>
            <w:hideMark/>
          </w:tcPr>
          <w:p w14:paraId="43E77EAD" w14:textId="77777777"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0.79 (0.59-1.04)</w:t>
            </w:r>
          </w:p>
        </w:tc>
      </w:tr>
      <w:tr w:rsidR="008F260E" w:rsidRPr="00010D69" w14:paraId="442FC69A" w14:textId="77777777" w:rsidTr="008F260E">
        <w:trPr>
          <w:trHeight w:val="300"/>
        </w:trPr>
        <w:tc>
          <w:tcPr>
            <w:tcW w:w="1215" w:type="dxa"/>
            <w:tcBorders>
              <w:top w:val="nil"/>
              <w:left w:val="nil"/>
              <w:bottom w:val="single" w:sz="4" w:space="0" w:color="auto"/>
              <w:right w:val="nil"/>
            </w:tcBorders>
            <w:vAlign w:val="center"/>
          </w:tcPr>
          <w:p w14:paraId="0D0BC7C7" w14:textId="68240321"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87.3-98.5</w:t>
            </w:r>
          </w:p>
        </w:tc>
        <w:tc>
          <w:tcPr>
            <w:tcW w:w="1575" w:type="dxa"/>
            <w:tcBorders>
              <w:top w:val="nil"/>
              <w:left w:val="nil"/>
              <w:bottom w:val="single" w:sz="4" w:space="0" w:color="auto"/>
              <w:right w:val="nil"/>
            </w:tcBorders>
            <w:shd w:val="clear" w:color="auto" w:fill="auto"/>
            <w:noWrap/>
            <w:vAlign w:val="center"/>
            <w:hideMark/>
          </w:tcPr>
          <w:p w14:paraId="76D5F1AC" w14:textId="221B5154"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80-100%</w:t>
            </w:r>
          </w:p>
        </w:tc>
        <w:tc>
          <w:tcPr>
            <w:tcW w:w="1440" w:type="dxa"/>
            <w:tcBorders>
              <w:top w:val="nil"/>
              <w:left w:val="nil"/>
              <w:bottom w:val="single" w:sz="4" w:space="0" w:color="auto"/>
              <w:right w:val="nil"/>
            </w:tcBorders>
            <w:shd w:val="clear" w:color="auto" w:fill="auto"/>
            <w:noWrap/>
            <w:vAlign w:val="center"/>
            <w:hideMark/>
          </w:tcPr>
          <w:p w14:paraId="484C26E9" w14:textId="24EEF2D4"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0.55</w:t>
            </w:r>
            <w:r>
              <w:rPr>
                <w:rFonts w:ascii="Calibri" w:eastAsia="Times New Roman" w:hAnsi="Calibri" w:cs="Calibri"/>
                <w:color w:val="000000"/>
                <w:lang w:val="en-US"/>
              </w:rPr>
              <w:t>±</w:t>
            </w:r>
            <w:r w:rsidRPr="00010D69">
              <w:rPr>
                <w:rFonts w:ascii="Calibri" w:eastAsia="Times New Roman" w:hAnsi="Calibri" w:cs="Calibri"/>
                <w:color w:val="000000"/>
                <w:lang w:val="en-US"/>
              </w:rPr>
              <w:t>0.38</w:t>
            </w:r>
          </w:p>
        </w:tc>
        <w:tc>
          <w:tcPr>
            <w:tcW w:w="2160" w:type="dxa"/>
            <w:tcBorders>
              <w:top w:val="nil"/>
              <w:left w:val="nil"/>
              <w:bottom w:val="single" w:sz="4" w:space="0" w:color="auto"/>
              <w:right w:val="nil"/>
            </w:tcBorders>
            <w:shd w:val="clear" w:color="auto" w:fill="auto"/>
            <w:noWrap/>
            <w:vAlign w:val="center"/>
            <w:hideMark/>
          </w:tcPr>
          <w:p w14:paraId="2C7D91F6" w14:textId="77777777"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0.47 (0.33-0.66)</w:t>
            </w:r>
          </w:p>
        </w:tc>
        <w:tc>
          <w:tcPr>
            <w:tcW w:w="1620" w:type="dxa"/>
            <w:tcBorders>
              <w:top w:val="nil"/>
              <w:left w:val="nil"/>
              <w:bottom w:val="single" w:sz="4" w:space="0" w:color="auto"/>
              <w:right w:val="nil"/>
            </w:tcBorders>
            <w:shd w:val="clear" w:color="auto" w:fill="auto"/>
            <w:noWrap/>
            <w:vAlign w:val="center"/>
            <w:hideMark/>
          </w:tcPr>
          <w:p w14:paraId="6855519F" w14:textId="087C5D51"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0.68</w:t>
            </w:r>
            <w:r>
              <w:rPr>
                <w:rFonts w:ascii="Calibri" w:eastAsia="Times New Roman" w:hAnsi="Calibri" w:cs="Calibri"/>
                <w:color w:val="000000"/>
                <w:lang w:val="en-US"/>
              </w:rPr>
              <w:t>±</w:t>
            </w:r>
            <w:r w:rsidRPr="00010D69">
              <w:rPr>
                <w:rFonts w:ascii="Calibri" w:eastAsia="Times New Roman" w:hAnsi="Calibri" w:cs="Calibri"/>
                <w:color w:val="000000"/>
                <w:lang w:val="en-US"/>
              </w:rPr>
              <w:t>0.41</w:t>
            </w:r>
          </w:p>
        </w:tc>
        <w:tc>
          <w:tcPr>
            <w:tcW w:w="1890" w:type="dxa"/>
            <w:tcBorders>
              <w:top w:val="nil"/>
              <w:left w:val="nil"/>
              <w:bottom w:val="single" w:sz="4" w:space="0" w:color="auto"/>
              <w:right w:val="nil"/>
            </w:tcBorders>
            <w:shd w:val="clear" w:color="auto" w:fill="auto"/>
            <w:noWrap/>
            <w:vAlign w:val="center"/>
            <w:hideMark/>
          </w:tcPr>
          <w:p w14:paraId="2C293700" w14:textId="77777777" w:rsidR="008F260E" w:rsidRPr="00010D69" w:rsidRDefault="008F260E" w:rsidP="008F260E">
            <w:pPr>
              <w:spacing w:after="0" w:line="240" w:lineRule="auto"/>
              <w:rPr>
                <w:rFonts w:ascii="Calibri" w:eastAsia="Times New Roman" w:hAnsi="Calibri" w:cs="Calibri"/>
                <w:color w:val="000000"/>
                <w:lang w:val="en-US"/>
              </w:rPr>
            </w:pPr>
            <w:r w:rsidRPr="00010D69">
              <w:rPr>
                <w:rFonts w:ascii="Calibri" w:eastAsia="Times New Roman" w:hAnsi="Calibri" w:cs="Calibri"/>
                <w:color w:val="000000"/>
                <w:lang w:val="en-US"/>
              </w:rPr>
              <w:t>0.61 (0.45-0.82)</w:t>
            </w:r>
          </w:p>
        </w:tc>
      </w:tr>
      <w:tr w:rsidR="008F260E" w:rsidRPr="00010D69" w14:paraId="45920542" w14:textId="77777777" w:rsidTr="008F260E">
        <w:trPr>
          <w:trHeight w:val="300"/>
        </w:trPr>
        <w:tc>
          <w:tcPr>
            <w:tcW w:w="9900" w:type="dxa"/>
            <w:gridSpan w:val="6"/>
            <w:tcBorders>
              <w:top w:val="single" w:sz="4" w:space="0" w:color="auto"/>
              <w:left w:val="nil"/>
              <w:bottom w:val="nil"/>
              <w:right w:val="nil"/>
            </w:tcBorders>
            <w:vAlign w:val="center"/>
          </w:tcPr>
          <w:p w14:paraId="113F544F" w14:textId="7567E434" w:rsidR="008F260E" w:rsidRPr="008F260E" w:rsidRDefault="008F260E" w:rsidP="008F260E">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 xml:space="preserve">Intra-individual variability (IIV) was calculated as the standard deviation of </w:t>
            </w:r>
            <w:r w:rsidR="00497214">
              <w:rPr>
                <w:rFonts w:ascii="Calibri" w:eastAsia="Times New Roman" w:hAnsi="Calibri" w:cs="Calibri"/>
                <w:color w:val="000000"/>
                <w:sz w:val="16"/>
                <w:szCs w:val="16"/>
                <w:lang w:val="en-US"/>
              </w:rPr>
              <w:t xml:space="preserve">sleep </w:t>
            </w:r>
            <w:r>
              <w:rPr>
                <w:rFonts w:ascii="Calibri" w:eastAsia="Times New Roman" w:hAnsi="Calibri" w:cs="Calibri"/>
                <w:color w:val="000000"/>
                <w:sz w:val="16"/>
                <w:szCs w:val="16"/>
                <w:lang w:val="en-US"/>
              </w:rPr>
              <w:t xml:space="preserve">onset/offset times within </w:t>
            </w:r>
            <w:r w:rsidR="004C18F7">
              <w:rPr>
                <w:rFonts w:ascii="Calibri" w:eastAsia="Times New Roman" w:hAnsi="Calibri" w:cs="Calibri"/>
                <w:color w:val="000000"/>
                <w:sz w:val="16"/>
                <w:szCs w:val="16"/>
                <w:lang w:val="en-US"/>
              </w:rPr>
              <w:t xml:space="preserve">each participant’s </w:t>
            </w:r>
            <w:r w:rsidR="00497214">
              <w:rPr>
                <w:rFonts w:ascii="Calibri" w:eastAsia="Times New Roman" w:hAnsi="Calibri" w:cs="Calibri"/>
                <w:color w:val="000000"/>
                <w:sz w:val="16"/>
                <w:szCs w:val="16"/>
                <w:lang w:val="en-US"/>
              </w:rPr>
              <w:t xml:space="preserve">one-week recording, using the same set of valid study days that were also used to calculate SRI and sleep duration. </w:t>
            </w:r>
          </w:p>
        </w:tc>
      </w:tr>
    </w:tbl>
    <w:p w14:paraId="079EC568" w14:textId="225C05E8" w:rsidR="004C18F7" w:rsidRPr="005A3435" w:rsidRDefault="004C18F7" w:rsidP="004C18F7">
      <w:pPr>
        <w:rPr>
          <w:lang w:val="en-US"/>
        </w:rPr>
      </w:pPr>
      <w:r>
        <w:rPr>
          <w:lang w:val="en-US"/>
        </w:rPr>
        <w:br w:type="page"/>
      </w:r>
    </w:p>
    <w:p w14:paraId="0FDF6F81" w14:textId="55E76655" w:rsidR="00DC5DDA" w:rsidRPr="00A04F3C" w:rsidRDefault="00A04F3C" w:rsidP="00A04F3C">
      <w:pPr>
        <w:pStyle w:val="Heading1"/>
        <w:spacing w:after="240"/>
        <w:rPr>
          <w:rFonts w:asciiTheme="minorHAnsi" w:hAnsiTheme="minorHAnsi" w:cstheme="minorHAnsi"/>
          <w:b/>
          <w:bCs/>
          <w:color w:val="auto"/>
          <w:sz w:val="24"/>
          <w:szCs w:val="24"/>
        </w:rPr>
      </w:pPr>
      <w:bookmarkStart w:id="34" w:name="_Toc141457958"/>
      <w:bookmarkStart w:id="35" w:name="_Toc136172934"/>
      <w:r w:rsidRPr="005059D5">
        <w:rPr>
          <w:rFonts w:asciiTheme="minorHAnsi" w:hAnsiTheme="minorHAnsi" w:cstheme="minorHAnsi"/>
          <w:b/>
          <w:bCs/>
          <w:color w:val="auto"/>
          <w:sz w:val="24"/>
          <w:szCs w:val="24"/>
        </w:rPr>
        <w:lastRenderedPageBreak/>
        <w:t>S3</w:t>
      </w:r>
      <w:r>
        <w:rPr>
          <w:rFonts w:asciiTheme="minorHAnsi" w:hAnsiTheme="minorHAnsi" w:cstheme="minorHAnsi"/>
          <w:b/>
          <w:bCs/>
          <w:color w:val="auto"/>
          <w:sz w:val="24"/>
          <w:szCs w:val="24"/>
        </w:rPr>
        <w:t>.</w:t>
      </w:r>
      <w:r w:rsidRPr="005059D5">
        <w:rPr>
          <w:rFonts w:asciiTheme="minorHAnsi" w:hAnsiTheme="minorHAnsi" w:cstheme="minorHAnsi"/>
          <w:b/>
          <w:bCs/>
          <w:color w:val="auto"/>
          <w:sz w:val="24"/>
          <w:szCs w:val="24"/>
        </w:rPr>
        <w:t xml:space="preserve"> STROBE C</w:t>
      </w:r>
      <w:r>
        <w:rPr>
          <w:rFonts w:asciiTheme="minorHAnsi" w:hAnsiTheme="minorHAnsi" w:cstheme="minorHAnsi"/>
          <w:b/>
          <w:bCs/>
          <w:color w:val="auto"/>
          <w:sz w:val="24"/>
          <w:szCs w:val="24"/>
        </w:rPr>
        <w:t>h</w:t>
      </w:r>
      <w:r w:rsidRPr="005059D5">
        <w:rPr>
          <w:rFonts w:asciiTheme="minorHAnsi" w:hAnsiTheme="minorHAnsi" w:cstheme="minorHAnsi"/>
          <w:b/>
          <w:bCs/>
          <w:color w:val="auto"/>
          <w:sz w:val="24"/>
          <w:szCs w:val="24"/>
        </w:rPr>
        <w:t>ecklist</w:t>
      </w:r>
      <w:bookmarkEnd w:id="34"/>
      <w:bookmarkEnd w:id="35"/>
    </w:p>
    <w:p w14:paraId="6277692B" w14:textId="77777777" w:rsidR="00DC5DDA" w:rsidRPr="00DC5DDA" w:rsidRDefault="00DC5DDA" w:rsidP="00DC5DDA">
      <w:pPr>
        <w:pStyle w:val="TableTitle"/>
        <w:rPr>
          <w:rFonts w:asciiTheme="minorHAnsi" w:hAnsiTheme="minorHAnsi" w:cstheme="minorHAnsi"/>
          <w:sz w:val="22"/>
          <w:szCs w:val="22"/>
        </w:rPr>
      </w:pPr>
      <w:r w:rsidRPr="00DC5DDA">
        <w:rPr>
          <w:rFonts w:asciiTheme="minorHAnsi" w:hAnsiTheme="minorHAnsi" w:cstheme="minorHAnsi"/>
          <w:sz w:val="22"/>
          <w:szCs w:val="22"/>
        </w:rPr>
        <w:t xml:space="preserve">STROBE Statement—Checklist of items that should be included in reports of </w:t>
      </w:r>
      <w:r w:rsidRPr="00DC5DDA">
        <w:rPr>
          <w:rFonts w:asciiTheme="minorHAnsi" w:hAnsiTheme="minorHAnsi" w:cstheme="minorHAnsi"/>
          <w:b/>
          <w:i/>
          <w:sz w:val="22"/>
          <w:szCs w:val="22"/>
        </w:rPr>
        <w:t>cohort studies</w:t>
      </w:r>
      <w:r w:rsidRPr="00DC5DDA">
        <w:rPr>
          <w:rFonts w:asciiTheme="minorHAnsi" w:hAnsiTheme="minorHAnsi" w:cstheme="minorHAnsi"/>
          <w:sz w:val="22"/>
          <w:szCs w:val="22"/>
        </w:rPr>
        <w:t xml:space="preserve"> </w:t>
      </w:r>
    </w:p>
    <w:tbl>
      <w:tblPr>
        <w:tblW w:w="0" w:type="auto"/>
        <w:tblBorders>
          <w:insideH w:val="single" w:sz="4" w:space="0" w:color="auto"/>
        </w:tblBorders>
        <w:tblLook w:val="0000" w:firstRow="0" w:lastRow="0" w:firstColumn="0" w:lastColumn="0" w:noHBand="0" w:noVBand="0"/>
      </w:tblPr>
      <w:tblGrid>
        <w:gridCol w:w="1989"/>
        <w:gridCol w:w="891"/>
        <w:gridCol w:w="5490"/>
        <w:gridCol w:w="4843"/>
      </w:tblGrid>
      <w:tr w:rsidR="00DC5DDA" w:rsidRPr="00DC5DDA" w14:paraId="60E827AC" w14:textId="56E96ACD" w:rsidTr="00BA629D">
        <w:tc>
          <w:tcPr>
            <w:tcW w:w="1989" w:type="dxa"/>
          </w:tcPr>
          <w:p w14:paraId="1A0A7FE6" w14:textId="77777777" w:rsidR="00DC5DDA" w:rsidRPr="00DC5DDA" w:rsidRDefault="00DC5DDA" w:rsidP="003035BE">
            <w:pPr>
              <w:tabs>
                <w:tab w:val="left" w:pos="5400"/>
              </w:tabs>
              <w:rPr>
                <w:rFonts w:cstheme="minorHAnsi"/>
                <w:sz w:val="20"/>
                <w:szCs w:val="20"/>
              </w:rPr>
            </w:pPr>
          </w:p>
        </w:tc>
        <w:tc>
          <w:tcPr>
            <w:tcW w:w="891" w:type="dxa"/>
          </w:tcPr>
          <w:p w14:paraId="1FD955E6" w14:textId="77777777" w:rsidR="00DC5DDA" w:rsidRPr="00DC5DDA" w:rsidRDefault="00DC5DDA" w:rsidP="003035BE">
            <w:pPr>
              <w:pStyle w:val="TableHeader"/>
              <w:tabs>
                <w:tab w:val="left" w:pos="5400"/>
              </w:tabs>
              <w:jc w:val="center"/>
              <w:rPr>
                <w:rFonts w:asciiTheme="minorHAnsi" w:hAnsiTheme="minorHAnsi" w:cstheme="minorHAnsi"/>
                <w:bCs/>
                <w:sz w:val="20"/>
              </w:rPr>
            </w:pPr>
            <w:r w:rsidRPr="00DC5DDA">
              <w:rPr>
                <w:rFonts w:asciiTheme="minorHAnsi" w:hAnsiTheme="minorHAnsi" w:cstheme="minorHAnsi"/>
                <w:bCs/>
                <w:sz w:val="20"/>
              </w:rPr>
              <w:t>Item No</w:t>
            </w:r>
          </w:p>
        </w:tc>
        <w:tc>
          <w:tcPr>
            <w:tcW w:w="5490" w:type="dxa"/>
            <w:vAlign w:val="bottom"/>
          </w:tcPr>
          <w:p w14:paraId="6FC12CFF" w14:textId="77777777" w:rsidR="00DC5DDA" w:rsidRPr="00DC5DDA" w:rsidRDefault="00DC5DDA" w:rsidP="003035BE">
            <w:pPr>
              <w:pStyle w:val="TableHeader"/>
              <w:tabs>
                <w:tab w:val="left" w:pos="5400"/>
              </w:tabs>
              <w:jc w:val="center"/>
              <w:rPr>
                <w:rFonts w:asciiTheme="minorHAnsi" w:hAnsiTheme="minorHAnsi" w:cstheme="minorHAnsi"/>
                <w:bCs/>
                <w:sz w:val="20"/>
              </w:rPr>
            </w:pPr>
            <w:r w:rsidRPr="00DC5DDA">
              <w:rPr>
                <w:rFonts w:asciiTheme="minorHAnsi" w:hAnsiTheme="minorHAnsi" w:cstheme="minorHAnsi"/>
                <w:bCs/>
                <w:sz w:val="20"/>
              </w:rPr>
              <w:t>Recommendation</w:t>
            </w:r>
          </w:p>
        </w:tc>
        <w:tc>
          <w:tcPr>
            <w:tcW w:w="4843" w:type="dxa"/>
            <w:vAlign w:val="bottom"/>
          </w:tcPr>
          <w:p w14:paraId="53B30D1E" w14:textId="70F6E67D" w:rsidR="00DC5DDA" w:rsidRPr="00DC5DDA" w:rsidRDefault="00DC5DDA" w:rsidP="00DC5DDA">
            <w:pPr>
              <w:pStyle w:val="TableHeader"/>
              <w:tabs>
                <w:tab w:val="left" w:pos="5400"/>
              </w:tabs>
              <w:jc w:val="center"/>
              <w:rPr>
                <w:rFonts w:asciiTheme="minorHAnsi" w:hAnsiTheme="minorHAnsi" w:cstheme="minorHAnsi"/>
                <w:bCs/>
                <w:sz w:val="20"/>
              </w:rPr>
            </w:pPr>
            <w:r>
              <w:rPr>
                <w:rFonts w:asciiTheme="minorHAnsi" w:hAnsiTheme="minorHAnsi" w:cstheme="minorHAnsi"/>
                <w:bCs/>
                <w:sz w:val="20"/>
              </w:rPr>
              <w:t>Manuscript Section</w:t>
            </w:r>
          </w:p>
        </w:tc>
      </w:tr>
      <w:tr w:rsidR="00DC5DDA" w:rsidRPr="00DC5DDA" w14:paraId="43B597A7" w14:textId="170B1F27" w:rsidTr="00BA629D">
        <w:tc>
          <w:tcPr>
            <w:tcW w:w="1989" w:type="dxa"/>
            <w:vMerge w:val="restart"/>
          </w:tcPr>
          <w:p w14:paraId="4546E732" w14:textId="77777777" w:rsidR="00DC5DDA" w:rsidRPr="00DC5DDA" w:rsidRDefault="00DC5DDA" w:rsidP="003035BE">
            <w:pPr>
              <w:tabs>
                <w:tab w:val="left" w:pos="5400"/>
              </w:tabs>
              <w:rPr>
                <w:rFonts w:cstheme="minorHAnsi"/>
                <w:b/>
                <w:bCs/>
                <w:sz w:val="20"/>
                <w:szCs w:val="20"/>
              </w:rPr>
            </w:pPr>
            <w:r w:rsidRPr="00DC5DDA">
              <w:rPr>
                <w:rFonts w:cstheme="minorHAnsi"/>
                <w:bCs/>
                <w:sz w:val="20"/>
                <w:szCs w:val="20"/>
              </w:rPr>
              <w:t xml:space="preserve"> </w:t>
            </w:r>
            <w:r w:rsidRPr="00DC5DDA">
              <w:rPr>
                <w:rFonts w:cstheme="minorHAnsi"/>
                <w:b/>
                <w:sz w:val="20"/>
                <w:szCs w:val="20"/>
              </w:rPr>
              <w:t>Title and abstract</w:t>
            </w:r>
          </w:p>
        </w:tc>
        <w:tc>
          <w:tcPr>
            <w:tcW w:w="891" w:type="dxa"/>
            <w:vMerge w:val="restart"/>
          </w:tcPr>
          <w:p w14:paraId="4C2050B7" w14:textId="77777777" w:rsidR="00DC5DDA" w:rsidRPr="00DC5DDA" w:rsidRDefault="00DC5DDA" w:rsidP="003035BE">
            <w:pPr>
              <w:tabs>
                <w:tab w:val="left" w:pos="5400"/>
              </w:tabs>
              <w:jc w:val="center"/>
              <w:rPr>
                <w:rFonts w:cstheme="minorHAnsi"/>
                <w:sz w:val="20"/>
                <w:szCs w:val="20"/>
              </w:rPr>
            </w:pPr>
            <w:r w:rsidRPr="00DC5DDA">
              <w:rPr>
                <w:rFonts w:cstheme="minorHAnsi"/>
                <w:sz w:val="20"/>
                <w:szCs w:val="20"/>
              </w:rPr>
              <w:t>1</w:t>
            </w:r>
          </w:p>
        </w:tc>
        <w:tc>
          <w:tcPr>
            <w:tcW w:w="5490" w:type="dxa"/>
          </w:tcPr>
          <w:p w14:paraId="0EC5575F" w14:textId="77777777" w:rsidR="00DC5DDA" w:rsidRPr="00DC5DDA" w:rsidRDefault="00DC5DDA" w:rsidP="003035BE">
            <w:pPr>
              <w:tabs>
                <w:tab w:val="left" w:pos="5400"/>
              </w:tabs>
              <w:rPr>
                <w:rFonts w:cstheme="minorHAnsi"/>
                <w:sz w:val="20"/>
                <w:szCs w:val="20"/>
              </w:rPr>
            </w:pPr>
            <w:r w:rsidRPr="00DC5DDA">
              <w:rPr>
                <w:rFonts w:cstheme="minorHAnsi"/>
                <w:sz w:val="20"/>
                <w:szCs w:val="20"/>
              </w:rPr>
              <w:t>(</w:t>
            </w:r>
            <w:r w:rsidRPr="00DC5DDA">
              <w:rPr>
                <w:rFonts w:cstheme="minorHAnsi"/>
                <w:i/>
                <w:sz w:val="20"/>
                <w:szCs w:val="20"/>
              </w:rPr>
              <w:t>a</w:t>
            </w:r>
            <w:r w:rsidRPr="00DC5DDA">
              <w:rPr>
                <w:rFonts w:cstheme="minorHAnsi"/>
                <w:sz w:val="20"/>
                <w:szCs w:val="20"/>
              </w:rPr>
              <w:t>) Indicate the study’s design with a commonly used term in the title or the abstract</w:t>
            </w:r>
          </w:p>
        </w:tc>
        <w:tc>
          <w:tcPr>
            <w:tcW w:w="4843" w:type="dxa"/>
          </w:tcPr>
          <w:p w14:paraId="20B6DA2F" w14:textId="353197D1" w:rsidR="00DC5DDA" w:rsidRPr="00DC5DDA" w:rsidRDefault="00DC5DDA" w:rsidP="00DC5DDA">
            <w:pPr>
              <w:pStyle w:val="ListParagraph"/>
              <w:numPr>
                <w:ilvl w:val="0"/>
                <w:numId w:val="10"/>
              </w:numPr>
              <w:tabs>
                <w:tab w:val="left" w:pos="5400"/>
              </w:tabs>
              <w:rPr>
                <w:rFonts w:cstheme="minorHAnsi"/>
                <w:sz w:val="20"/>
                <w:szCs w:val="20"/>
              </w:rPr>
            </w:pPr>
            <w:r>
              <w:rPr>
                <w:rFonts w:cstheme="minorHAnsi"/>
                <w:sz w:val="20"/>
                <w:szCs w:val="20"/>
              </w:rPr>
              <w:t>Title</w:t>
            </w:r>
          </w:p>
        </w:tc>
      </w:tr>
      <w:tr w:rsidR="00DC5DDA" w:rsidRPr="00DC5DDA" w14:paraId="68C4BFAE" w14:textId="21DD0DB3" w:rsidTr="00BA629D">
        <w:tc>
          <w:tcPr>
            <w:tcW w:w="1989" w:type="dxa"/>
            <w:vMerge/>
          </w:tcPr>
          <w:p w14:paraId="2887A7BA" w14:textId="77777777" w:rsidR="00DC5DDA" w:rsidRPr="00DC5DDA" w:rsidRDefault="00DC5DDA" w:rsidP="003035BE">
            <w:pPr>
              <w:tabs>
                <w:tab w:val="left" w:pos="5400"/>
              </w:tabs>
              <w:rPr>
                <w:rFonts w:cstheme="minorHAnsi"/>
                <w:bCs/>
                <w:sz w:val="20"/>
                <w:szCs w:val="20"/>
              </w:rPr>
            </w:pPr>
          </w:p>
        </w:tc>
        <w:tc>
          <w:tcPr>
            <w:tcW w:w="891" w:type="dxa"/>
            <w:vMerge/>
          </w:tcPr>
          <w:p w14:paraId="773A5E0A" w14:textId="77777777" w:rsidR="00DC5DDA" w:rsidRPr="00DC5DDA" w:rsidRDefault="00DC5DDA" w:rsidP="003035BE">
            <w:pPr>
              <w:tabs>
                <w:tab w:val="left" w:pos="5400"/>
              </w:tabs>
              <w:jc w:val="center"/>
              <w:rPr>
                <w:rFonts w:cstheme="minorHAnsi"/>
                <w:sz w:val="20"/>
                <w:szCs w:val="20"/>
              </w:rPr>
            </w:pPr>
          </w:p>
        </w:tc>
        <w:tc>
          <w:tcPr>
            <w:tcW w:w="5490" w:type="dxa"/>
          </w:tcPr>
          <w:p w14:paraId="15368CD0" w14:textId="77777777" w:rsidR="00DC5DDA" w:rsidRPr="00DC5DDA" w:rsidRDefault="00DC5DDA" w:rsidP="003035BE">
            <w:pPr>
              <w:tabs>
                <w:tab w:val="left" w:pos="5400"/>
              </w:tabs>
              <w:rPr>
                <w:rFonts w:cstheme="minorHAnsi"/>
                <w:sz w:val="20"/>
                <w:szCs w:val="20"/>
              </w:rPr>
            </w:pPr>
            <w:r w:rsidRPr="00DC5DDA">
              <w:rPr>
                <w:rFonts w:cstheme="minorHAnsi"/>
                <w:sz w:val="20"/>
                <w:szCs w:val="20"/>
              </w:rPr>
              <w:t>(</w:t>
            </w:r>
            <w:r w:rsidRPr="00DC5DDA">
              <w:rPr>
                <w:rFonts w:cstheme="minorHAnsi"/>
                <w:i/>
                <w:sz w:val="20"/>
                <w:szCs w:val="20"/>
              </w:rPr>
              <w:t>b</w:t>
            </w:r>
            <w:r w:rsidRPr="00DC5DDA">
              <w:rPr>
                <w:rFonts w:cstheme="minorHAnsi"/>
                <w:sz w:val="20"/>
                <w:szCs w:val="20"/>
              </w:rPr>
              <w:t>) Provide in the abstract an informative and balanced summary of what was done and what was found</w:t>
            </w:r>
          </w:p>
        </w:tc>
        <w:tc>
          <w:tcPr>
            <w:tcW w:w="4843" w:type="dxa"/>
          </w:tcPr>
          <w:p w14:paraId="38635096" w14:textId="653BC2D2" w:rsidR="00DC5DDA" w:rsidRPr="00DC5DDA" w:rsidRDefault="00DC5DDA" w:rsidP="00DC5DDA">
            <w:pPr>
              <w:pStyle w:val="ListParagraph"/>
              <w:numPr>
                <w:ilvl w:val="0"/>
                <w:numId w:val="10"/>
              </w:numPr>
              <w:tabs>
                <w:tab w:val="left" w:pos="5400"/>
              </w:tabs>
              <w:rPr>
                <w:rFonts w:cstheme="minorHAnsi"/>
                <w:sz w:val="20"/>
                <w:szCs w:val="20"/>
              </w:rPr>
            </w:pPr>
            <w:r>
              <w:rPr>
                <w:rFonts w:cstheme="minorHAnsi"/>
                <w:sz w:val="20"/>
                <w:szCs w:val="20"/>
              </w:rPr>
              <w:t>Abstract</w:t>
            </w:r>
          </w:p>
        </w:tc>
      </w:tr>
      <w:tr w:rsidR="00DC5DDA" w:rsidRPr="00DC5DDA" w14:paraId="49E56EF2" w14:textId="55176C0C" w:rsidTr="00BA629D">
        <w:tc>
          <w:tcPr>
            <w:tcW w:w="8370" w:type="dxa"/>
            <w:gridSpan w:val="3"/>
          </w:tcPr>
          <w:p w14:paraId="5EFA7849" w14:textId="77777777" w:rsidR="00DC5DDA" w:rsidRPr="00DC5DDA" w:rsidRDefault="00DC5DDA" w:rsidP="003035BE">
            <w:pPr>
              <w:pStyle w:val="TableSubHead"/>
              <w:tabs>
                <w:tab w:val="left" w:pos="5400"/>
              </w:tabs>
              <w:rPr>
                <w:rFonts w:asciiTheme="minorHAnsi" w:hAnsiTheme="minorHAnsi" w:cstheme="minorHAnsi"/>
                <w:sz w:val="20"/>
              </w:rPr>
            </w:pPr>
            <w:r w:rsidRPr="00DC5DDA">
              <w:rPr>
                <w:rFonts w:asciiTheme="minorHAnsi" w:hAnsiTheme="minorHAnsi" w:cstheme="minorHAnsi"/>
                <w:sz w:val="20"/>
              </w:rPr>
              <w:t>Introduction</w:t>
            </w:r>
          </w:p>
        </w:tc>
        <w:tc>
          <w:tcPr>
            <w:tcW w:w="4843" w:type="dxa"/>
          </w:tcPr>
          <w:p w14:paraId="7E98F53A" w14:textId="77777777" w:rsidR="00DC5DDA" w:rsidRPr="00DC5DDA" w:rsidRDefault="00DC5DDA" w:rsidP="003035BE">
            <w:pPr>
              <w:pStyle w:val="TableSubHead"/>
              <w:tabs>
                <w:tab w:val="left" w:pos="5400"/>
              </w:tabs>
              <w:rPr>
                <w:rFonts w:asciiTheme="minorHAnsi" w:hAnsiTheme="minorHAnsi" w:cstheme="minorHAnsi"/>
                <w:sz w:val="20"/>
              </w:rPr>
            </w:pPr>
          </w:p>
        </w:tc>
      </w:tr>
      <w:tr w:rsidR="00DC5DDA" w:rsidRPr="00DC5DDA" w14:paraId="323A0CCD" w14:textId="4D04AF5A" w:rsidTr="00BA629D">
        <w:tc>
          <w:tcPr>
            <w:tcW w:w="1989" w:type="dxa"/>
          </w:tcPr>
          <w:p w14:paraId="01DE1F5F" w14:textId="77777777" w:rsidR="00DC5DDA" w:rsidRPr="00DC5DDA" w:rsidRDefault="00DC5DDA" w:rsidP="003035BE">
            <w:pPr>
              <w:tabs>
                <w:tab w:val="left" w:pos="5400"/>
              </w:tabs>
              <w:rPr>
                <w:rFonts w:cstheme="minorHAnsi"/>
                <w:bCs/>
                <w:sz w:val="20"/>
                <w:szCs w:val="20"/>
              </w:rPr>
            </w:pPr>
            <w:r w:rsidRPr="00DC5DDA">
              <w:rPr>
                <w:rFonts w:cstheme="minorHAnsi"/>
                <w:bCs/>
                <w:sz w:val="20"/>
                <w:szCs w:val="20"/>
              </w:rPr>
              <w:t>Background/rationale</w:t>
            </w:r>
          </w:p>
        </w:tc>
        <w:tc>
          <w:tcPr>
            <w:tcW w:w="891" w:type="dxa"/>
          </w:tcPr>
          <w:p w14:paraId="416630BD" w14:textId="77777777" w:rsidR="00DC5DDA" w:rsidRPr="00DC5DDA" w:rsidRDefault="00DC5DDA" w:rsidP="003035BE">
            <w:pPr>
              <w:tabs>
                <w:tab w:val="left" w:pos="5400"/>
              </w:tabs>
              <w:jc w:val="center"/>
              <w:rPr>
                <w:rFonts w:cstheme="minorHAnsi"/>
                <w:sz w:val="20"/>
                <w:szCs w:val="20"/>
              </w:rPr>
            </w:pPr>
            <w:r w:rsidRPr="00DC5DDA">
              <w:rPr>
                <w:rFonts w:cstheme="minorHAnsi"/>
                <w:sz w:val="20"/>
                <w:szCs w:val="20"/>
              </w:rPr>
              <w:t>2</w:t>
            </w:r>
          </w:p>
        </w:tc>
        <w:tc>
          <w:tcPr>
            <w:tcW w:w="5490" w:type="dxa"/>
          </w:tcPr>
          <w:p w14:paraId="0868A978" w14:textId="77777777" w:rsidR="00DC5DDA" w:rsidRPr="00DC5DDA" w:rsidRDefault="00DC5DDA" w:rsidP="003035BE">
            <w:pPr>
              <w:tabs>
                <w:tab w:val="left" w:pos="5400"/>
              </w:tabs>
              <w:rPr>
                <w:rFonts w:cstheme="minorHAnsi"/>
                <w:sz w:val="20"/>
                <w:szCs w:val="20"/>
              </w:rPr>
            </w:pPr>
            <w:r w:rsidRPr="00DC5DDA">
              <w:rPr>
                <w:rFonts w:cstheme="minorHAnsi"/>
                <w:sz w:val="20"/>
                <w:szCs w:val="20"/>
              </w:rPr>
              <w:t>Explain the scientific background and rationale for the investigation being reported</w:t>
            </w:r>
          </w:p>
        </w:tc>
        <w:tc>
          <w:tcPr>
            <w:tcW w:w="4843" w:type="dxa"/>
          </w:tcPr>
          <w:p w14:paraId="47C7DE25" w14:textId="5F76E519" w:rsidR="00DC5DDA" w:rsidRPr="00556224" w:rsidRDefault="00556224" w:rsidP="00556224">
            <w:pPr>
              <w:pStyle w:val="ListParagraph"/>
              <w:numPr>
                <w:ilvl w:val="0"/>
                <w:numId w:val="10"/>
              </w:numPr>
              <w:tabs>
                <w:tab w:val="left" w:pos="5400"/>
              </w:tabs>
              <w:rPr>
                <w:rFonts w:cstheme="minorHAnsi"/>
                <w:sz w:val="20"/>
                <w:szCs w:val="20"/>
              </w:rPr>
            </w:pPr>
            <w:r>
              <w:rPr>
                <w:rFonts w:cstheme="minorHAnsi"/>
                <w:sz w:val="20"/>
                <w:szCs w:val="20"/>
              </w:rPr>
              <w:t>Introduction, Paragraphs 1-2</w:t>
            </w:r>
          </w:p>
        </w:tc>
      </w:tr>
      <w:tr w:rsidR="00DC5DDA" w:rsidRPr="00DC5DDA" w14:paraId="3820549A" w14:textId="59A21219" w:rsidTr="00BA629D">
        <w:tc>
          <w:tcPr>
            <w:tcW w:w="1989" w:type="dxa"/>
          </w:tcPr>
          <w:p w14:paraId="7809F4C1" w14:textId="77777777" w:rsidR="00DC5DDA" w:rsidRPr="00DC5DDA" w:rsidRDefault="00DC5DDA" w:rsidP="003035BE">
            <w:pPr>
              <w:tabs>
                <w:tab w:val="left" w:pos="5400"/>
              </w:tabs>
              <w:rPr>
                <w:rFonts w:cstheme="minorHAnsi"/>
                <w:bCs/>
                <w:sz w:val="20"/>
                <w:szCs w:val="20"/>
              </w:rPr>
            </w:pPr>
            <w:r w:rsidRPr="00DC5DDA">
              <w:rPr>
                <w:rFonts w:cstheme="minorHAnsi"/>
                <w:bCs/>
                <w:sz w:val="20"/>
                <w:szCs w:val="20"/>
              </w:rPr>
              <w:t>Objectives</w:t>
            </w:r>
          </w:p>
        </w:tc>
        <w:tc>
          <w:tcPr>
            <w:tcW w:w="891" w:type="dxa"/>
          </w:tcPr>
          <w:p w14:paraId="30FF799D" w14:textId="77777777" w:rsidR="00DC5DDA" w:rsidRPr="00DC5DDA" w:rsidRDefault="00DC5DDA" w:rsidP="003035BE">
            <w:pPr>
              <w:tabs>
                <w:tab w:val="left" w:pos="5400"/>
              </w:tabs>
              <w:jc w:val="center"/>
              <w:rPr>
                <w:rFonts w:cstheme="minorHAnsi"/>
                <w:sz w:val="20"/>
                <w:szCs w:val="20"/>
              </w:rPr>
            </w:pPr>
            <w:r w:rsidRPr="00DC5DDA">
              <w:rPr>
                <w:rFonts w:cstheme="minorHAnsi"/>
                <w:sz w:val="20"/>
                <w:szCs w:val="20"/>
              </w:rPr>
              <w:t>3</w:t>
            </w:r>
          </w:p>
        </w:tc>
        <w:tc>
          <w:tcPr>
            <w:tcW w:w="5490" w:type="dxa"/>
          </w:tcPr>
          <w:p w14:paraId="53E94C48" w14:textId="77777777" w:rsidR="00DC5DDA" w:rsidRPr="00DC5DDA" w:rsidRDefault="00DC5DDA" w:rsidP="003035BE">
            <w:pPr>
              <w:tabs>
                <w:tab w:val="left" w:pos="5400"/>
              </w:tabs>
              <w:rPr>
                <w:rFonts w:cstheme="minorHAnsi"/>
                <w:sz w:val="20"/>
                <w:szCs w:val="20"/>
              </w:rPr>
            </w:pPr>
            <w:r w:rsidRPr="00DC5DDA">
              <w:rPr>
                <w:rFonts w:cstheme="minorHAnsi"/>
                <w:sz w:val="20"/>
                <w:szCs w:val="20"/>
              </w:rPr>
              <w:t>State specific objectives, including any prespecified hypotheses</w:t>
            </w:r>
          </w:p>
        </w:tc>
        <w:tc>
          <w:tcPr>
            <w:tcW w:w="4843" w:type="dxa"/>
          </w:tcPr>
          <w:p w14:paraId="399D2F0F" w14:textId="439CA18C" w:rsidR="00DC5DDA" w:rsidRPr="00F84C34" w:rsidRDefault="00F84C34" w:rsidP="00F84C34">
            <w:pPr>
              <w:pStyle w:val="ListParagraph"/>
              <w:numPr>
                <w:ilvl w:val="0"/>
                <w:numId w:val="10"/>
              </w:numPr>
              <w:tabs>
                <w:tab w:val="left" w:pos="5400"/>
              </w:tabs>
              <w:rPr>
                <w:rFonts w:cstheme="minorHAnsi"/>
                <w:sz w:val="20"/>
                <w:szCs w:val="20"/>
              </w:rPr>
            </w:pPr>
            <w:r w:rsidRPr="00F84C34">
              <w:rPr>
                <w:rFonts w:cstheme="minorHAnsi"/>
                <w:sz w:val="20"/>
                <w:szCs w:val="20"/>
              </w:rPr>
              <w:t xml:space="preserve">Introduction, Paragraph </w:t>
            </w:r>
            <w:r>
              <w:rPr>
                <w:rFonts w:cstheme="minorHAnsi"/>
                <w:sz w:val="20"/>
                <w:szCs w:val="20"/>
              </w:rPr>
              <w:t>3</w:t>
            </w:r>
          </w:p>
        </w:tc>
      </w:tr>
      <w:tr w:rsidR="00DC5DDA" w:rsidRPr="00DC5DDA" w14:paraId="664ACF05" w14:textId="5E233474" w:rsidTr="00BA629D">
        <w:tc>
          <w:tcPr>
            <w:tcW w:w="8370" w:type="dxa"/>
            <w:gridSpan w:val="3"/>
          </w:tcPr>
          <w:p w14:paraId="4B5A67BE" w14:textId="77777777" w:rsidR="00DC5DDA" w:rsidRPr="00DC5DDA" w:rsidRDefault="00DC5DDA" w:rsidP="003035BE">
            <w:pPr>
              <w:pStyle w:val="TableSubHead"/>
              <w:tabs>
                <w:tab w:val="left" w:pos="5400"/>
              </w:tabs>
              <w:rPr>
                <w:rFonts w:asciiTheme="minorHAnsi" w:hAnsiTheme="minorHAnsi" w:cstheme="minorHAnsi"/>
                <w:sz w:val="20"/>
              </w:rPr>
            </w:pPr>
            <w:r w:rsidRPr="00DC5DDA">
              <w:rPr>
                <w:rFonts w:asciiTheme="minorHAnsi" w:hAnsiTheme="minorHAnsi" w:cstheme="minorHAnsi"/>
                <w:sz w:val="20"/>
              </w:rPr>
              <w:t>Methods</w:t>
            </w:r>
          </w:p>
        </w:tc>
        <w:tc>
          <w:tcPr>
            <w:tcW w:w="4843" w:type="dxa"/>
          </w:tcPr>
          <w:p w14:paraId="07A03676" w14:textId="77777777" w:rsidR="00DC5DDA" w:rsidRPr="00DC5DDA" w:rsidRDefault="00DC5DDA" w:rsidP="003035BE">
            <w:pPr>
              <w:pStyle w:val="TableSubHead"/>
              <w:tabs>
                <w:tab w:val="left" w:pos="5400"/>
              </w:tabs>
              <w:rPr>
                <w:rFonts w:asciiTheme="minorHAnsi" w:hAnsiTheme="minorHAnsi" w:cstheme="minorHAnsi"/>
                <w:sz w:val="20"/>
              </w:rPr>
            </w:pPr>
          </w:p>
        </w:tc>
      </w:tr>
      <w:tr w:rsidR="00DC5DDA" w:rsidRPr="00DC5DDA" w14:paraId="05BDE2B4" w14:textId="28560B0F" w:rsidTr="00BA629D">
        <w:tc>
          <w:tcPr>
            <w:tcW w:w="1989" w:type="dxa"/>
          </w:tcPr>
          <w:p w14:paraId="5EF4DB57" w14:textId="77777777" w:rsidR="00DC5DDA" w:rsidRPr="00DC5DDA" w:rsidRDefault="00DC5DDA" w:rsidP="003035BE">
            <w:pPr>
              <w:tabs>
                <w:tab w:val="left" w:pos="5400"/>
              </w:tabs>
              <w:rPr>
                <w:rFonts w:cstheme="minorHAnsi"/>
                <w:bCs/>
                <w:sz w:val="20"/>
                <w:szCs w:val="20"/>
              </w:rPr>
            </w:pPr>
            <w:r w:rsidRPr="00DC5DDA">
              <w:rPr>
                <w:rFonts w:cstheme="minorHAnsi"/>
                <w:bCs/>
                <w:sz w:val="20"/>
                <w:szCs w:val="20"/>
              </w:rPr>
              <w:t>Study design</w:t>
            </w:r>
          </w:p>
        </w:tc>
        <w:tc>
          <w:tcPr>
            <w:tcW w:w="891" w:type="dxa"/>
          </w:tcPr>
          <w:p w14:paraId="728F815A" w14:textId="77777777" w:rsidR="00DC5DDA" w:rsidRPr="00DC5DDA" w:rsidRDefault="00DC5DDA" w:rsidP="003035BE">
            <w:pPr>
              <w:tabs>
                <w:tab w:val="left" w:pos="5400"/>
              </w:tabs>
              <w:jc w:val="center"/>
              <w:rPr>
                <w:rFonts w:cstheme="minorHAnsi"/>
                <w:sz w:val="20"/>
                <w:szCs w:val="20"/>
              </w:rPr>
            </w:pPr>
            <w:r w:rsidRPr="00DC5DDA">
              <w:rPr>
                <w:rFonts w:cstheme="minorHAnsi"/>
                <w:sz w:val="20"/>
                <w:szCs w:val="20"/>
              </w:rPr>
              <w:t>4</w:t>
            </w:r>
          </w:p>
        </w:tc>
        <w:tc>
          <w:tcPr>
            <w:tcW w:w="5490" w:type="dxa"/>
          </w:tcPr>
          <w:p w14:paraId="0662575B" w14:textId="77777777" w:rsidR="00DC5DDA" w:rsidRPr="00DC5DDA" w:rsidRDefault="00DC5DDA" w:rsidP="003035BE">
            <w:pPr>
              <w:tabs>
                <w:tab w:val="left" w:pos="5400"/>
              </w:tabs>
              <w:rPr>
                <w:rFonts w:cstheme="minorHAnsi"/>
                <w:sz w:val="20"/>
                <w:szCs w:val="20"/>
              </w:rPr>
            </w:pPr>
            <w:r w:rsidRPr="00DC5DDA">
              <w:rPr>
                <w:rFonts w:cstheme="minorHAnsi"/>
                <w:sz w:val="20"/>
                <w:szCs w:val="20"/>
              </w:rPr>
              <w:t>Present key elements of study design early in the paper</w:t>
            </w:r>
          </w:p>
        </w:tc>
        <w:tc>
          <w:tcPr>
            <w:tcW w:w="4843" w:type="dxa"/>
          </w:tcPr>
          <w:p w14:paraId="26012659" w14:textId="77777777" w:rsidR="00DC5DDA" w:rsidRDefault="00F84C34" w:rsidP="00F84C34">
            <w:pPr>
              <w:pStyle w:val="ListParagraph"/>
              <w:numPr>
                <w:ilvl w:val="0"/>
                <w:numId w:val="10"/>
              </w:numPr>
              <w:tabs>
                <w:tab w:val="left" w:pos="5400"/>
              </w:tabs>
              <w:rPr>
                <w:rFonts w:cstheme="minorHAnsi"/>
                <w:sz w:val="20"/>
                <w:szCs w:val="20"/>
              </w:rPr>
            </w:pPr>
            <w:r w:rsidRPr="00F84C34">
              <w:rPr>
                <w:rFonts w:cstheme="minorHAnsi"/>
                <w:sz w:val="20"/>
                <w:szCs w:val="20"/>
              </w:rPr>
              <w:t xml:space="preserve">Introduction, Paragraph </w:t>
            </w:r>
            <w:r>
              <w:rPr>
                <w:rFonts w:cstheme="minorHAnsi"/>
                <w:sz w:val="20"/>
                <w:szCs w:val="20"/>
              </w:rPr>
              <w:t>3</w:t>
            </w:r>
          </w:p>
          <w:p w14:paraId="07F30F27" w14:textId="49BBA05E" w:rsidR="00F84C34" w:rsidRPr="000270FA" w:rsidRDefault="00F84C34" w:rsidP="000270FA">
            <w:pPr>
              <w:pStyle w:val="ListParagraph"/>
              <w:numPr>
                <w:ilvl w:val="0"/>
                <w:numId w:val="10"/>
              </w:numPr>
              <w:tabs>
                <w:tab w:val="left" w:pos="5400"/>
              </w:tabs>
              <w:rPr>
                <w:rFonts w:cstheme="minorHAnsi"/>
                <w:sz w:val="20"/>
                <w:szCs w:val="20"/>
              </w:rPr>
            </w:pPr>
            <w:r>
              <w:rPr>
                <w:rFonts w:cstheme="minorHAnsi"/>
                <w:sz w:val="20"/>
                <w:szCs w:val="20"/>
              </w:rPr>
              <w:t>Methods: Overview</w:t>
            </w:r>
          </w:p>
        </w:tc>
      </w:tr>
      <w:tr w:rsidR="00DC5DDA" w:rsidRPr="00DC5DDA" w14:paraId="69CE0B7B" w14:textId="1298F056" w:rsidTr="00BA629D">
        <w:tc>
          <w:tcPr>
            <w:tcW w:w="1989" w:type="dxa"/>
          </w:tcPr>
          <w:p w14:paraId="60AEC00C" w14:textId="77777777" w:rsidR="00DC5DDA" w:rsidRPr="00DC5DDA" w:rsidRDefault="00DC5DDA" w:rsidP="003035BE">
            <w:pPr>
              <w:tabs>
                <w:tab w:val="left" w:pos="5400"/>
              </w:tabs>
              <w:rPr>
                <w:rFonts w:cstheme="minorHAnsi"/>
                <w:bCs/>
                <w:sz w:val="20"/>
                <w:szCs w:val="20"/>
              </w:rPr>
            </w:pPr>
            <w:r w:rsidRPr="00DC5DDA">
              <w:rPr>
                <w:rFonts w:cstheme="minorHAnsi"/>
                <w:bCs/>
                <w:sz w:val="20"/>
                <w:szCs w:val="20"/>
              </w:rPr>
              <w:t>Setting</w:t>
            </w:r>
          </w:p>
        </w:tc>
        <w:tc>
          <w:tcPr>
            <w:tcW w:w="891" w:type="dxa"/>
          </w:tcPr>
          <w:p w14:paraId="2B0A7017" w14:textId="77777777" w:rsidR="00DC5DDA" w:rsidRPr="00DC5DDA" w:rsidRDefault="00DC5DDA" w:rsidP="003035BE">
            <w:pPr>
              <w:tabs>
                <w:tab w:val="left" w:pos="5400"/>
              </w:tabs>
              <w:jc w:val="center"/>
              <w:rPr>
                <w:rFonts w:cstheme="minorHAnsi"/>
                <w:sz w:val="20"/>
                <w:szCs w:val="20"/>
              </w:rPr>
            </w:pPr>
            <w:r w:rsidRPr="00DC5DDA">
              <w:rPr>
                <w:rFonts w:cstheme="minorHAnsi"/>
                <w:sz w:val="20"/>
                <w:szCs w:val="20"/>
              </w:rPr>
              <w:t>5</w:t>
            </w:r>
          </w:p>
        </w:tc>
        <w:tc>
          <w:tcPr>
            <w:tcW w:w="5490" w:type="dxa"/>
          </w:tcPr>
          <w:p w14:paraId="4A7AF321" w14:textId="77777777" w:rsidR="00DC5DDA" w:rsidRPr="00DC5DDA" w:rsidRDefault="00DC5DDA" w:rsidP="003035BE">
            <w:pPr>
              <w:tabs>
                <w:tab w:val="left" w:pos="5400"/>
              </w:tabs>
              <w:rPr>
                <w:rFonts w:cstheme="minorHAnsi"/>
                <w:sz w:val="20"/>
                <w:szCs w:val="20"/>
              </w:rPr>
            </w:pPr>
            <w:r w:rsidRPr="00DC5DDA">
              <w:rPr>
                <w:rFonts w:cstheme="minorHAnsi"/>
                <w:sz w:val="20"/>
                <w:szCs w:val="20"/>
              </w:rPr>
              <w:t>Describe the setting, locations, and relevant dates, including periods of recruitment, exposure, follow-up, and data collection</w:t>
            </w:r>
          </w:p>
        </w:tc>
        <w:tc>
          <w:tcPr>
            <w:tcW w:w="4843" w:type="dxa"/>
          </w:tcPr>
          <w:p w14:paraId="7EE5086E" w14:textId="3CCD0678" w:rsidR="00F84C34" w:rsidRPr="00F84C34" w:rsidRDefault="00F84C34" w:rsidP="00F84C34">
            <w:pPr>
              <w:pStyle w:val="ListParagraph"/>
              <w:numPr>
                <w:ilvl w:val="0"/>
                <w:numId w:val="11"/>
              </w:numPr>
              <w:tabs>
                <w:tab w:val="left" w:pos="5400"/>
              </w:tabs>
              <w:rPr>
                <w:rFonts w:cstheme="minorHAnsi"/>
                <w:sz w:val="20"/>
                <w:szCs w:val="20"/>
              </w:rPr>
            </w:pPr>
            <w:r>
              <w:rPr>
                <w:rFonts w:cstheme="minorHAnsi"/>
                <w:sz w:val="20"/>
                <w:szCs w:val="20"/>
              </w:rPr>
              <w:t>Abstract</w:t>
            </w:r>
          </w:p>
          <w:p w14:paraId="6D3CDAB7" w14:textId="454839FA" w:rsidR="00F84C34" w:rsidRDefault="00F84C34" w:rsidP="00F84C34">
            <w:pPr>
              <w:pStyle w:val="ListParagraph"/>
              <w:numPr>
                <w:ilvl w:val="0"/>
                <w:numId w:val="11"/>
              </w:numPr>
              <w:tabs>
                <w:tab w:val="left" w:pos="5400"/>
              </w:tabs>
              <w:rPr>
                <w:rFonts w:cstheme="minorHAnsi"/>
                <w:sz w:val="20"/>
                <w:szCs w:val="20"/>
              </w:rPr>
            </w:pPr>
            <w:r>
              <w:rPr>
                <w:rFonts w:cstheme="minorHAnsi"/>
                <w:sz w:val="20"/>
                <w:szCs w:val="20"/>
              </w:rPr>
              <w:t>Methods: Overview</w:t>
            </w:r>
          </w:p>
          <w:p w14:paraId="63ADB105" w14:textId="77777777" w:rsidR="00DC5DDA" w:rsidRDefault="00F84C34" w:rsidP="00F84C34">
            <w:pPr>
              <w:pStyle w:val="ListParagraph"/>
              <w:numPr>
                <w:ilvl w:val="0"/>
                <w:numId w:val="11"/>
              </w:numPr>
              <w:tabs>
                <w:tab w:val="left" w:pos="5400"/>
              </w:tabs>
              <w:rPr>
                <w:rFonts w:cstheme="minorHAnsi"/>
                <w:sz w:val="20"/>
                <w:szCs w:val="20"/>
              </w:rPr>
            </w:pPr>
            <w:r>
              <w:rPr>
                <w:rFonts w:cstheme="minorHAnsi"/>
                <w:sz w:val="20"/>
                <w:szCs w:val="20"/>
              </w:rPr>
              <w:t>Results: Participant characteristics</w:t>
            </w:r>
          </w:p>
          <w:p w14:paraId="1048CA51" w14:textId="3D060D4B" w:rsidR="00F84C34" w:rsidRPr="00F84C34" w:rsidRDefault="00F84C34" w:rsidP="00F84C34">
            <w:pPr>
              <w:pStyle w:val="ListParagraph"/>
              <w:numPr>
                <w:ilvl w:val="0"/>
                <w:numId w:val="11"/>
              </w:numPr>
              <w:tabs>
                <w:tab w:val="left" w:pos="5400"/>
              </w:tabs>
              <w:rPr>
                <w:rFonts w:cstheme="minorHAnsi"/>
                <w:sz w:val="20"/>
                <w:szCs w:val="20"/>
              </w:rPr>
            </w:pPr>
            <w:r>
              <w:rPr>
                <w:rFonts w:cstheme="minorHAnsi"/>
                <w:sz w:val="20"/>
                <w:szCs w:val="20"/>
              </w:rPr>
              <w:t>Supporting Information S1.1.</w:t>
            </w:r>
          </w:p>
        </w:tc>
      </w:tr>
      <w:tr w:rsidR="00DC5DDA" w:rsidRPr="00DC5DDA" w14:paraId="0612879E" w14:textId="53864C4F" w:rsidTr="00BA629D">
        <w:tc>
          <w:tcPr>
            <w:tcW w:w="1989" w:type="dxa"/>
            <w:vMerge w:val="restart"/>
          </w:tcPr>
          <w:p w14:paraId="209B6D5D" w14:textId="77777777" w:rsidR="00DC5DDA" w:rsidRPr="00DC5DDA" w:rsidRDefault="00DC5DDA" w:rsidP="003035BE">
            <w:pPr>
              <w:tabs>
                <w:tab w:val="left" w:pos="5400"/>
              </w:tabs>
              <w:rPr>
                <w:rFonts w:cstheme="minorHAnsi"/>
                <w:bCs/>
                <w:sz w:val="20"/>
                <w:szCs w:val="20"/>
              </w:rPr>
            </w:pPr>
            <w:r w:rsidRPr="00DC5DDA">
              <w:rPr>
                <w:rFonts w:cstheme="minorHAnsi"/>
                <w:bCs/>
                <w:sz w:val="20"/>
                <w:szCs w:val="20"/>
              </w:rPr>
              <w:t>Participants</w:t>
            </w:r>
          </w:p>
        </w:tc>
        <w:tc>
          <w:tcPr>
            <w:tcW w:w="891" w:type="dxa"/>
            <w:vMerge w:val="restart"/>
          </w:tcPr>
          <w:p w14:paraId="05BF500C" w14:textId="77777777" w:rsidR="00DC5DDA" w:rsidRPr="00DC5DDA" w:rsidRDefault="00DC5DDA" w:rsidP="003035BE">
            <w:pPr>
              <w:tabs>
                <w:tab w:val="left" w:pos="5400"/>
              </w:tabs>
              <w:jc w:val="center"/>
              <w:rPr>
                <w:rFonts w:cstheme="minorHAnsi"/>
                <w:sz w:val="20"/>
                <w:szCs w:val="20"/>
              </w:rPr>
            </w:pPr>
            <w:r w:rsidRPr="00DC5DDA">
              <w:rPr>
                <w:rFonts w:cstheme="minorHAnsi"/>
                <w:sz w:val="20"/>
                <w:szCs w:val="20"/>
              </w:rPr>
              <w:t>6</w:t>
            </w:r>
          </w:p>
        </w:tc>
        <w:tc>
          <w:tcPr>
            <w:tcW w:w="5490" w:type="dxa"/>
          </w:tcPr>
          <w:p w14:paraId="176E85DF" w14:textId="77777777" w:rsidR="00DC5DDA" w:rsidRPr="00DC5DDA" w:rsidRDefault="00DC5DDA" w:rsidP="003035BE">
            <w:pPr>
              <w:tabs>
                <w:tab w:val="left" w:pos="5400"/>
              </w:tabs>
              <w:rPr>
                <w:rFonts w:cstheme="minorHAnsi"/>
                <w:sz w:val="20"/>
                <w:szCs w:val="20"/>
              </w:rPr>
            </w:pPr>
            <w:r w:rsidRPr="00DC5DDA">
              <w:rPr>
                <w:rFonts w:cstheme="minorHAnsi"/>
                <w:sz w:val="20"/>
                <w:szCs w:val="20"/>
              </w:rPr>
              <w:t>(</w:t>
            </w:r>
            <w:r w:rsidRPr="00DC5DDA">
              <w:rPr>
                <w:rFonts w:cstheme="minorHAnsi"/>
                <w:i/>
                <w:sz w:val="20"/>
                <w:szCs w:val="20"/>
              </w:rPr>
              <w:t>a</w:t>
            </w:r>
            <w:r w:rsidRPr="00DC5DDA">
              <w:rPr>
                <w:rFonts w:cstheme="minorHAnsi"/>
                <w:sz w:val="20"/>
                <w:szCs w:val="20"/>
              </w:rPr>
              <w:t>) Give the eligibility criteria, and the sources and methods of selection of participants. Describe methods of follow-up</w:t>
            </w:r>
          </w:p>
        </w:tc>
        <w:tc>
          <w:tcPr>
            <w:tcW w:w="4843" w:type="dxa"/>
          </w:tcPr>
          <w:p w14:paraId="5929A8DF" w14:textId="77777777" w:rsidR="00F84C34" w:rsidRDefault="00F84C34" w:rsidP="00F84C34">
            <w:pPr>
              <w:pStyle w:val="ListParagraph"/>
              <w:numPr>
                <w:ilvl w:val="0"/>
                <w:numId w:val="11"/>
              </w:numPr>
              <w:tabs>
                <w:tab w:val="left" w:pos="5400"/>
              </w:tabs>
              <w:rPr>
                <w:rFonts w:cstheme="minorHAnsi"/>
                <w:sz w:val="20"/>
                <w:szCs w:val="20"/>
              </w:rPr>
            </w:pPr>
            <w:r>
              <w:rPr>
                <w:rFonts w:cstheme="minorHAnsi"/>
                <w:sz w:val="20"/>
                <w:szCs w:val="20"/>
              </w:rPr>
              <w:t>Methods: Overview</w:t>
            </w:r>
          </w:p>
          <w:p w14:paraId="622A4618" w14:textId="551B7A40" w:rsidR="00DC5DDA" w:rsidRPr="000270FA" w:rsidRDefault="00F84C34" w:rsidP="000270FA">
            <w:pPr>
              <w:pStyle w:val="ListParagraph"/>
              <w:numPr>
                <w:ilvl w:val="0"/>
                <w:numId w:val="11"/>
              </w:numPr>
              <w:tabs>
                <w:tab w:val="left" w:pos="5400"/>
              </w:tabs>
              <w:rPr>
                <w:rFonts w:cstheme="minorHAnsi"/>
                <w:sz w:val="20"/>
                <w:szCs w:val="20"/>
              </w:rPr>
            </w:pPr>
            <w:r>
              <w:rPr>
                <w:rFonts w:cstheme="minorHAnsi"/>
                <w:sz w:val="20"/>
                <w:szCs w:val="20"/>
              </w:rPr>
              <w:t>Supporting Information S1.1., S1.2.</w:t>
            </w:r>
          </w:p>
        </w:tc>
      </w:tr>
      <w:tr w:rsidR="00DC5DDA" w:rsidRPr="00DC5DDA" w14:paraId="3CAB8391" w14:textId="0ACFE6EE" w:rsidTr="00BA629D">
        <w:tc>
          <w:tcPr>
            <w:tcW w:w="1989" w:type="dxa"/>
            <w:vMerge/>
          </w:tcPr>
          <w:p w14:paraId="0FE97671" w14:textId="77777777" w:rsidR="00DC5DDA" w:rsidRPr="00DC5DDA" w:rsidRDefault="00DC5DDA" w:rsidP="003035BE">
            <w:pPr>
              <w:tabs>
                <w:tab w:val="left" w:pos="5400"/>
              </w:tabs>
              <w:rPr>
                <w:rFonts w:cstheme="minorHAnsi"/>
                <w:bCs/>
                <w:sz w:val="20"/>
                <w:szCs w:val="20"/>
              </w:rPr>
            </w:pPr>
          </w:p>
        </w:tc>
        <w:tc>
          <w:tcPr>
            <w:tcW w:w="891" w:type="dxa"/>
            <w:vMerge/>
          </w:tcPr>
          <w:p w14:paraId="0A718FD1" w14:textId="77777777" w:rsidR="00DC5DDA" w:rsidRPr="00DC5DDA" w:rsidRDefault="00DC5DDA" w:rsidP="003035BE">
            <w:pPr>
              <w:tabs>
                <w:tab w:val="left" w:pos="5400"/>
              </w:tabs>
              <w:jc w:val="center"/>
              <w:rPr>
                <w:rFonts w:cstheme="minorHAnsi"/>
                <w:sz w:val="20"/>
                <w:szCs w:val="20"/>
              </w:rPr>
            </w:pPr>
          </w:p>
        </w:tc>
        <w:tc>
          <w:tcPr>
            <w:tcW w:w="5490" w:type="dxa"/>
          </w:tcPr>
          <w:p w14:paraId="41A6F255" w14:textId="77777777" w:rsidR="00DC5DDA" w:rsidRPr="00DC5DDA" w:rsidRDefault="00DC5DDA" w:rsidP="003035BE">
            <w:pPr>
              <w:tabs>
                <w:tab w:val="left" w:pos="5400"/>
              </w:tabs>
              <w:rPr>
                <w:rFonts w:cstheme="minorHAnsi"/>
                <w:i/>
                <w:sz w:val="20"/>
                <w:szCs w:val="20"/>
              </w:rPr>
            </w:pPr>
            <w:r w:rsidRPr="00DC5DDA">
              <w:rPr>
                <w:rFonts w:cstheme="minorHAnsi"/>
                <w:sz w:val="20"/>
                <w:szCs w:val="20"/>
              </w:rPr>
              <w:t>(</w:t>
            </w:r>
            <w:r w:rsidRPr="00DC5DDA">
              <w:rPr>
                <w:rFonts w:cstheme="minorHAnsi"/>
                <w:i/>
                <w:sz w:val="20"/>
                <w:szCs w:val="20"/>
              </w:rPr>
              <w:t>b</w:t>
            </w:r>
            <w:r w:rsidRPr="00DC5DDA">
              <w:rPr>
                <w:rFonts w:cstheme="minorHAnsi"/>
                <w:sz w:val="20"/>
                <w:szCs w:val="20"/>
              </w:rPr>
              <w:t>)</w:t>
            </w:r>
            <w:r w:rsidRPr="00DC5DDA">
              <w:rPr>
                <w:rFonts w:cstheme="minorHAnsi"/>
                <w:b/>
                <w:bCs/>
                <w:sz w:val="20"/>
                <w:szCs w:val="20"/>
              </w:rPr>
              <w:t xml:space="preserve"> </w:t>
            </w:r>
            <w:r w:rsidRPr="00DC5DDA">
              <w:rPr>
                <w:rFonts w:cstheme="minorHAnsi"/>
                <w:sz w:val="20"/>
                <w:szCs w:val="20"/>
              </w:rPr>
              <w:t>For matched studies, give matching criteria and number of exposed and unexposed</w:t>
            </w:r>
          </w:p>
        </w:tc>
        <w:tc>
          <w:tcPr>
            <w:tcW w:w="4843" w:type="dxa"/>
          </w:tcPr>
          <w:p w14:paraId="64DAF4A0" w14:textId="7315ACC6" w:rsidR="00DC5DDA" w:rsidRPr="00DC5DDA" w:rsidRDefault="00F84C34" w:rsidP="003035BE">
            <w:pPr>
              <w:tabs>
                <w:tab w:val="left" w:pos="5400"/>
              </w:tabs>
              <w:rPr>
                <w:rFonts w:cstheme="minorHAnsi"/>
                <w:sz w:val="20"/>
                <w:szCs w:val="20"/>
              </w:rPr>
            </w:pPr>
            <w:r>
              <w:rPr>
                <w:rFonts w:cstheme="minorHAnsi"/>
                <w:sz w:val="20"/>
                <w:szCs w:val="20"/>
              </w:rPr>
              <w:t>NA</w:t>
            </w:r>
          </w:p>
        </w:tc>
      </w:tr>
      <w:tr w:rsidR="00DC5DDA" w:rsidRPr="00DC5DDA" w14:paraId="580264F0" w14:textId="3EE798DC" w:rsidTr="00BA629D">
        <w:tc>
          <w:tcPr>
            <w:tcW w:w="1989" w:type="dxa"/>
          </w:tcPr>
          <w:p w14:paraId="1AE31F9B" w14:textId="77777777" w:rsidR="00DC5DDA" w:rsidRPr="00DC5DDA" w:rsidRDefault="00DC5DDA" w:rsidP="003035BE">
            <w:pPr>
              <w:tabs>
                <w:tab w:val="left" w:pos="5400"/>
              </w:tabs>
              <w:rPr>
                <w:rFonts w:cstheme="minorHAnsi"/>
                <w:bCs/>
                <w:sz w:val="20"/>
                <w:szCs w:val="20"/>
              </w:rPr>
            </w:pPr>
            <w:r w:rsidRPr="00DC5DDA">
              <w:rPr>
                <w:rFonts w:cstheme="minorHAnsi"/>
                <w:bCs/>
                <w:sz w:val="20"/>
                <w:szCs w:val="20"/>
              </w:rPr>
              <w:t>Variables</w:t>
            </w:r>
          </w:p>
        </w:tc>
        <w:tc>
          <w:tcPr>
            <w:tcW w:w="891" w:type="dxa"/>
          </w:tcPr>
          <w:p w14:paraId="16402D31" w14:textId="77777777" w:rsidR="00DC5DDA" w:rsidRPr="00DC5DDA" w:rsidRDefault="00DC5DDA" w:rsidP="003035BE">
            <w:pPr>
              <w:tabs>
                <w:tab w:val="left" w:pos="5400"/>
              </w:tabs>
              <w:jc w:val="center"/>
              <w:rPr>
                <w:rFonts w:cstheme="minorHAnsi"/>
                <w:sz w:val="20"/>
                <w:szCs w:val="20"/>
              </w:rPr>
            </w:pPr>
            <w:r w:rsidRPr="00DC5DDA">
              <w:rPr>
                <w:rFonts w:cstheme="minorHAnsi"/>
                <w:sz w:val="20"/>
                <w:szCs w:val="20"/>
              </w:rPr>
              <w:t>7</w:t>
            </w:r>
          </w:p>
        </w:tc>
        <w:tc>
          <w:tcPr>
            <w:tcW w:w="5490" w:type="dxa"/>
          </w:tcPr>
          <w:p w14:paraId="371266E6" w14:textId="77777777" w:rsidR="00DC5DDA" w:rsidRPr="00DC5DDA" w:rsidRDefault="00DC5DDA" w:rsidP="003035BE">
            <w:pPr>
              <w:tabs>
                <w:tab w:val="left" w:pos="5400"/>
              </w:tabs>
              <w:rPr>
                <w:rFonts w:cstheme="minorHAnsi"/>
                <w:sz w:val="20"/>
                <w:szCs w:val="20"/>
              </w:rPr>
            </w:pPr>
            <w:r w:rsidRPr="00DC5DDA">
              <w:rPr>
                <w:rFonts w:cstheme="minorHAnsi"/>
                <w:sz w:val="20"/>
                <w:szCs w:val="20"/>
              </w:rPr>
              <w:t>Clearly define all outcomes, exposures, predictors, potential confounders, and effect modifiers. Give diagnostic criteria, if applicable</w:t>
            </w:r>
          </w:p>
        </w:tc>
        <w:tc>
          <w:tcPr>
            <w:tcW w:w="4843" w:type="dxa"/>
          </w:tcPr>
          <w:p w14:paraId="1C4C2E51" w14:textId="77777777" w:rsidR="00DC5DDA" w:rsidRDefault="001A3EBD" w:rsidP="001A3EBD">
            <w:pPr>
              <w:pStyle w:val="ListParagraph"/>
              <w:numPr>
                <w:ilvl w:val="0"/>
                <w:numId w:val="12"/>
              </w:numPr>
              <w:tabs>
                <w:tab w:val="left" w:pos="5400"/>
              </w:tabs>
              <w:rPr>
                <w:rFonts w:cstheme="minorHAnsi"/>
                <w:sz w:val="20"/>
                <w:szCs w:val="20"/>
              </w:rPr>
            </w:pPr>
            <w:r w:rsidRPr="001A3EBD">
              <w:rPr>
                <w:rFonts w:cstheme="minorHAnsi"/>
                <w:sz w:val="20"/>
                <w:szCs w:val="20"/>
              </w:rPr>
              <w:t>Methods: Sleep regularity and sleep duration</w:t>
            </w:r>
          </w:p>
          <w:p w14:paraId="6CC32B66" w14:textId="7434AD1E" w:rsidR="001A3EBD" w:rsidRDefault="001A3EBD" w:rsidP="001A3EBD">
            <w:pPr>
              <w:pStyle w:val="ListParagraph"/>
              <w:numPr>
                <w:ilvl w:val="0"/>
                <w:numId w:val="12"/>
              </w:numPr>
              <w:tabs>
                <w:tab w:val="left" w:pos="5400"/>
              </w:tabs>
              <w:rPr>
                <w:rFonts w:cstheme="minorHAnsi"/>
                <w:sz w:val="20"/>
                <w:szCs w:val="20"/>
              </w:rPr>
            </w:pPr>
            <w:r>
              <w:rPr>
                <w:rFonts w:cstheme="minorHAnsi"/>
                <w:sz w:val="20"/>
                <w:szCs w:val="20"/>
              </w:rPr>
              <w:t>Methods: Mortality records</w:t>
            </w:r>
          </w:p>
          <w:p w14:paraId="397E4D35" w14:textId="3A5DF174" w:rsidR="001A3EBD" w:rsidRDefault="001A3EBD" w:rsidP="001A3EBD">
            <w:pPr>
              <w:pStyle w:val="ListParagraph"/>
              <w:numPr>
                <w:ilvl w:val="0"/>
                <w:numId w:val="12"/>
              </w:numPr>
              <w:tabs>
                <w:tab w:val="left" w:pos="5400"/>
              </w:tabs>
              <w:rPr>
                <w:rFonts w:cstheme="minorHAnsi"/>
                <w:sz w:val="20"/>
                <w:szCs w:val="20"/>
              </w:rPr>
            </w:pPr>
            <w:r>
              <w:rPr>
                <w:rFonts w:cstheme="minorHAnsi"/>
                <w:sz w:val="20"/>
                <w:szCs w:val="20"/>
              </w:rPr>
              <w:t>Methods: Covariates</w:t>
            </w:r>
          </w:p>
          <w:p w14:paraId="55DFF7A1" w14:textId="758612D7" w:rsidR="001A3EBD" w:rsidRPr="001A3EBD" w:rsidRDefault="001A3EBD" w:rsidP="001A3EBD">
            <w:pPr>
              <w:pStyle w:val="ListParagraph"/>
              <w:numPr>
                <w:ilvl w:val="0"/>
                <w:numId w:val="12"/>
              </w:numPr>
              <w:tabs>
                <w:tab w:val="left" w:pos="5400"/>
              </w:tabs>
              <w:rPr>
                <w:rFonts w:cstheme="minorHAnsi"/>
                <w:sz w:val="20"/>
                <w:szCs w:val="20"/>
              </w:rPr>
            </w:pPr>
            <w:r>
              <w:rPr>
                <w:rFonts w:cstheme="minorHAnsi"/>
                <w:sz w:val="20"/>
                <w:szCs w:val="20"/>
              </w:rPr>
              <w:lastRenderedPageBreak/>
              <w:t>Supporting Information S1.2., 1.3., 1.6., 1.7.</w:t>
            </w:r>
          </w:p>
        </w:tc>
      </w:tr>
      <w:tr w:rsidR="00DC5DDA" w:rsidRPr="00DC5DDA" w14:paraId="7046F454" w14:textId="0C2BAED0" w:rsidTr="00BA629D">
        <w:trPr>
          <w:trHeight w:val="294"/>
        </w:trPr>
        <w:tc>
          <w:tcPr>
            <w:tcW w:w="1989" w:type="dxa"/>
          </w:tcPr>
          <w:p w14:paraId="6EE72DCA" w14:textId="77777777" w:rsidR="00DC5DDA" w:rsidRPr="00DC5DDA" w:rsidRDefault="00DC5DDA" w:rsidP="003035BE">
            <w:pPr>
              <w:tabs>
                <w:tab w:val="left" w:pos="5400"/>
              </w:tabs>
              <w:rPr>
                <w:rFonts w:cstheme="minorHAnsi"/>
                <w:bCs/>
                <w:sz w:val="20"/>
                <w:szCs w:val="20"/>
              </w:rPr>
            </w:pPr>
            <w:r w:rsidRPr="00DC5DDA">
              <w:rPr>
                <w:rFonts w:cstheme="minorHAnsi"/>
                <w:bCs/>
                <w:sz w:val="20"/>
                <w:szCs w:val="20"/>
              </w:rPr>
              <w:lastRenderedPageBreak/>
              <w:t>Data sources/ measurement</w:t>
            </w:r>
          </w:p>
        </w:tc>
        <w:tc>
          <w:tcPr>
            <w:tcW w:w="891" w:type="dxa"/>
          </w:tcPr>
          <w:p w14:paraId="35D4A016" w14:textId="77777777" w:rsidR="00DC5DDA" w:rsidRPr="00DC5DDA" w:rsidRDefault="00DC5DDA" w:rsidP="003035BE">
            <w:pPr>
              <w:tabs>
                <w:tab w:val="left" w:pos="5400"/>
              </w:tabs>
              <w:jc w:val="center"/>
              <w:rPr>
                <w:rFonts w:cstheme="minorHAnsi"/>
                <w:sz w:val="20"/>
                <w:szCs w:val="20"/>
              </w:rPr>
            </w:pPr>
            <w:r w:rsidRPr="00DC5DDA">
              <w:rPr>
                <w:rFonts w:cstheme="minorHAnsi"/>
                <w:sz w:val="20"/>
                <w:szCs w:val="20"/>
              </w:rPr>
              <w:t>8</w:t>
            </w:r>
            <w:r w:rsidRPr="00DC5DDA">
              <w:rPr>
                <w:rFonts w:cstheme="minorHAnsi"/>
                <w:bCs/>
                <w:sz w:val="20"/>
                <w:szCs w:val="20"/>
              </w:rPr>
              <w:t>*</w:t>
            </w:r>
          </w:p>
        </w:tc>
        <w:tc>
          <w:tcPr>
            <w:tcW w:w="5490" w:type="dxa"/>
          </w:tcPr>
          <w:p w14:paraId="390E2FA7" w14:textId="338DC934" w:rsidR="00DC5DDA" w:rsidRPr="00DC5DDA" w:rsidRDefault="00DC5DDA" w:rsidP="003035BE">
            <w:pPr>
              <w:tabs>
                <w:tab w:val="left" w:pos="5400"/>
              </w:tabs>
              <w:rPr>
                <w:rFonts w:cstheme="minorHAnsi"/>
                <w:sz w:val="20"/>
                <w:szCs w:val="20"/>
              </w:rPr>
            </w:pPr>
            <w:r w:rsidRPr="00DC5DDA">
              <w:rPr>
                <w:rFonts w:cstheme="minorHAnsi"/>
                <w:sz w:val="20"/>
                <w:szCs w:val="20"/>
              </w:rPr>
              <w:t>For each variable of interest, give sources of data and details of methods of assessment (measurement). Describe comparability of assessment methods if there is more than one group</w:t>
            </w:r>
          </w:p>
        </w:tc>
        <w:tc>
          <w:tcPr>
            <w:tcW w:w="4843" w:type="dxa"/>
          </w:tcPr>
          <w:p w14:paraId="628A8112" w14:textId="09640641" w:rsidR="00A04F3C" w:rsidRPr="00A04F3C" w:rsidRDefault="00A04F3C" w:rsidP="00A04F3C">
            <w:pPr>
              <w:pStyle w:val="ListParagraph"/>
              <w:numPr>
                <w:ilvl w:val="0"/>
                <w:numId w:val="13"/>
              </w:numPr>
              <w:tabs>
                <w:tab w:val="left" w:pos="5400"/>
              </w:tabs>
              <w:rPr>
                <w:rFonts w:cstheme="minorHAnsi"/>
                <w:i/>
                <w:sz w:val="20"/>
                <w:szCs w:val="20"/>
              </w:rPr>
            </w:pPr>
            <w:r>
              <w:rPr>
                <w:rFonts w:cstheme="minorHAnsi"/>
                <w:iCs/>
                <w:sz w:val="20"/>
                <w:szCs w:val="20"/>
              </w:rPr>
              <w:t>Methods: Covariates</w:t>
            </w:r>
          </w:p>
          <w:p w14:paraId="02DE1471" w14:textId="30345415" w:rsidR="00DC5DDA" w:rsidRPr="00A04F3C" w:rsidRDefault="00A04F3C" w:rsidP="00A04F3C">
            <w:pPr>
              <w:pStyle w:val="ListParagraph"/>
              <w:numPr>
                <w:ilvl w:val="0"/>
                <w:numId w:val="13"/>
              </w:numPr>
              <w:tabs>
                <w:tab w:val="left" w:pos="5400"/>
              </w:tabs>
              <w:rPr>
                <w:rFonts w:cstheme="minorHAnsi"/>
                <w:i/>
                <w:sz w:val="20"/>
                <w:szCs w:val="20"/>
              </w:rPr>
            </w:pPr>
            <w:r>
              <w:rPr>
                <w:rFonts w:cstheme="minorHAnsi"/>
                <w:sz w:val="20"/>
                <w:szCs w:val="20"/>
              </w:rPr>
              <w:t>Supporting Information S1.2., 1.3.</w:t>
            </w:r>
          </w:p>
        </w:tc>
      </w:tr>
      <w:tr w:rsidR="00DC5DDA" w:rsidRPr="00DC5DDA" w14:paraId="6EACF4A6" w14:textId="1CC2F357" w:rsidTr="00BA629D">
        <w:tc>
          <w:tcPr>
            <w:tcW w:w="1989" w:type="dxa"/>
          </w:tcPr>
          <w:p w14:paraId="6D183279" w14:textId="77777777" w:rsidR="00DC5DDA" w:rsidRPr="00DC5DDA" w:rsidRDefault="00DC5DDA" w:rsidP="003035BE">
            <w:pPr>
              <w:tabs>
                <w:tab w:val="left" w:pos="5400"/>
              </w:tabs>
              <w:rPr>
                <w:rFonts w:cstheme="minorHAnsi"/>
                <w:bCs/>
                <w:color w:val="000000"/>
                <w:sz w:val="20"/>
                <w:szCs w:val="20"/>
              </w:rPr>
            </w:pPr>
            <w:r w:rsidRPr="00DC5DDA">
              <w:rPr>
                <w:rFonts w:cstheme="minorHAnsi"/>
                <w:bCs/>
                <w:color w:val="000000"/>
                <w:sz w:val="20"/>
                <w:szCs w:val="20"/>
              </w:rPr>
              <w:t>Bias</w:t>
            </w:r>
          </w:p>
        </w:tc>
        <w:tc>
          <w:tcPr>
            <w:tcW w:w="891" w:type="dxa"/>
          </w:tcPr>
          <w:p w14:paraId="545544D1" w14:textId="77777777" w:rsidR="00DC5DDA" w:rsidRPr="00DC5DDA" w:rsidRDefault="00DC5DDA" w:rsidP="003035BE">
            <w:pPr>
              <w:tabs>
                <w:tab w:val="left" w:pos="5400"/>
              </w:tabs>
              <w:jc w:val="center"/>
              <w:rPr>
                <w:rFonts w:cstheme="minorHAnsi"/>
                <w:sz w:val="20"/>
                <w:szCs w:val="20"/>
              </w:rPr>
            </w:pPr>
            <w:r w:rsidRPr="00DC5DDA">
              <w:rPr>
                <w:rFonts w:cstheme="minorHAnsi"/>
                <w:sz w:val="20"/>
                <w:szCs w:val="20"/>
              </w:rPr>
              <w:t>9</w:t>
            </w:r>
          </w:p>
        </w:tc>
        <w:tc>
          <w:tcPr>
            <w:tcW w:w="5490" w:type="dxa"/>
          </w:tcPr>
          <w:p w14:paraId="663DDF50" w14:textId="77777777" w:rsidR="00DC5DDA" w:rsidRPr="00DC5DDA" w:rsidRDefault="00DC5DDA" w:rsidP="003035BE">
            <w:pPr>
              <w:tabs>
                <w:tab w:val="left" w:pos="5400"/>
              </w:tabs>
              <w:rPr>
                <w:rFonts w:cstheme="minorHAnsi"/>
                <w:color w:val="000000"/>
                <w:sz w:val="20"/>
                <w:szCs w:val="20"/>
              </w:rPr>
            </w:pPr>
            <w:r w:rsidRPr="00DC5DDA">
              <w:rPr>
                <w:rFonts w:cstheme="minorHAnsi"/>
                <w:color w:val="000000"/>
                <w:sz w:val="20"/>
                <w:szCs w:val="20"/>
              </w:rPr>
              <w:t>Describe any efforts to address potential sources of bias</w:t>
            </w:r>
          </w:p>
        </w:tc>
        <w:tc>
          <w:tcPr>
            <w:tcW w:w="4843" w:type="dxa"/>
          </w:tcPr>
          <w:p w14:paraId="5EA0C630" w14:textId="3E1C1273" w:rsidR="000270FA" w:rsidRDefault="000270FA" w:rsidP="000270FA">
            <w:pPr>
              <w:pStyle w:val="ListParagraph"/>
              <w:numPr>
                <w:ilvl w:val="0"/>
                <w:numId w:val="19"/>
              </w:numPr>
              <w:tabs>
                <w:tab w:val="left" w:pos="5400"/>
              </w:tabs>
              <w:rPr>
                <w:rFonts w:cstheme="minorHAnsi"/>
                <w:color w:val="000000"/>
                <w:sz w:val="20"/>
                <w:szCs w:val="20"/>
              </w:rPr>
            </w:pPr>
            <w:r>
              <w:rPr>
                <w:rFonts w:cstheme="minorHAnsi"/>
                <w:color w:val="000000"/>
                <w:sz w:val="20"/>
                <w:szCs w:val="20"/>
              </w:rPr>
              <w:t>Methods: Sleep regularity and sleep duration</w:t>
            </w:r>
          </w:p>
          <w:p w14:paraId="54542B32" w14:textId="2418988B" w:rsidR="00DC5DDA" w:rsidRDefault="000270FA" w:rsidP="000270FA">
            <w:pPr>
              <w:pStyle w:val="ListParagraph"/>
              <w:numPr>
                <w:ilvl w:val="0"/>
                <w:numId w:val="19"/>
              </w:numPr>
              <w:tabs>
                <w:tab w:val="left" w:pos="5400"/>
              </w:tabs>
              <w:rPr>
                <w:rFonts w:cstheme="minorHAnsi"/>
                <w:color w:val="000000"/>
                <w:sz w:val="20"/>
                <w:szCs w:val="20"/>
              </w:rPr>
            </w:pPr>
            <w:r>
              <w:rPr>
                <w:rFonts w:cstheme="minorHAnsi"/>
                <w:color w:val="000000"/>
                <w:sz w:val="20"/>
                <w:szCs w:val="20"/>
              </w:rPr>
              <w:t>Methods: Statistical analyses</w:t>
            </w:r>
          </w:p>
          <w:p w14:paraId="7DFE2499" w14:textId="33EF68E0" w:rsidR="000270FA" w:rsidRPr="000270FA" w:rsidRDefault="000270FA" w:rsidP="000270FA">
            <w:pPr>
              <w:pStyle w:val="ListParagraph"/>
              <w:numPr>
                <w:ilvl w:val="0"/>
                <w:numId w:val="19"/>
              </w:numPr>
              <w:tabs>
                <w:tab w:val="left" w:pos="5400"/>
              </w:tabs>
              <w:rPr>
                <w:rFonts w:cstheme="minorHAnsi"/>
                <w:color w:val="000000"/>
                <w:sz w:val="20"/>
                <w:szCs w:val="20"/>
              </w:rPr>
            </w:pPr>
            <w:r>
              <w:rPr>
                <w:rFonts w:cstheme="minorHAnsi"/>
                <w:color w:val="000000"/>
                <w:sz w:val="20"/>
                <w:szCs w:val="20"/>
              </w:rPr>
              <w:t>Supporting Information S1.6,1.8</w:t>
            </w:r>
          </w:p>
        </w:tc>
      </w:tr>
      <w:tr w:rsidR="00DC5DDA" w:rsidRPr="00DC5DDA" w14:paraId="0C13C5C9" w14:textId="19CF0A2E" w:rsidTr="00BA629D">
        <w:tc>
          <w:tcPr>
            <w:tcW w:w="1989" w:type="dxa"/>
          </w:tcPr>
          <w:p w14:paraId="7C32766B" w14:textId="77777777" w:rsidR="00DC5DDA" w:rsidRPr="00DC5DDA" w:rsidRDefault="00DC5DDA" w:rsidP="003035BE">
            <w:pPr>
              <w:tabs>
                <w:tab w:val="left" w:pos="5400"/>
              </w:tabs>
              <w:rPr>
                <w:rFonts w:cstheme="minorHAnsi"/>
                <w:bCs/>
                <w:sz w:val="20"/>
                <w:szCs w:val="20"/>
              </w:rPr>
            </w:pPr>
            <w:r w:rsidRPr="00DC5DDA">
              <w:rPr>
                <w:rFonts w:cstheme="minorHAnsi"/>
                <w:bCs/>
                <w:sz w:val="20"/>
                <w:szCs w:val="20"/>
              </w:rPr>
              <w:t>Study size</w:t>
            </w:r>
          </w:p>
        </w:tc>
        <w:tc>
          <w:tcPr>
            <w:tcW w:w="891" w:type="dxa"/>
          </w:tcPr>
          <w:p w14:paraId="36F5D94A" w14:textId="77777777" w:rsidR="00DC5DDA" w:rsidRPr="00DC5DDA" w:rsidRDefault="00DC5DDA" w:rsidP="003035BE">
            <w:pPr>
              <w:tabs>
                <w:tab w:val="left" w:pos="5400"/>
              </w:tabs>
              <w:jc w:val="center"/>
              <w:rPr>
                <w:rFonts w:cstheme="minorHAnsi"/>
                <w:sz w:val="20"/>
                <w:szCs w:val="20"/>
              </w:rPr>
            </w:pPr>
            <w:r w:rsidRPr="00DC5DDA">
              <w:rPr>
                <w:rFonts w:cstheme="minorHAnsi"/>
                <w:sz w:val="20"/>
                <w:szCs w:val="20"/>
              </w:rPr>
              <w:t>10</w:t>
            </w:r>
          </w:p>
        </w:tc>
        <w:tc>
          <w:tcPr>
            <w:tcW w:w="5490" w:type="dxa"/>
          </w:tcPr>
          <w:p w14:paraId="109DAD73" w14:textId="77777777" w:rsidR="00DC5DDA" w:rsidRPr="00DC5DDA" w:rsidRDefault="00DC5DDA" w:rsidP="003035BE">
            <w:pPr>
              <w:tabs>
                <w:tab w:val="left" w:pos="5400"/>
              </w:tabs>
              <w:rPr>
                <w:rFonts w:cstheme="minorHAnsi"/>
                <w:sz w:val="20"/>
                <w:szCs w:val="20"/>
              </w:rPr>
            </w:pPr>
            <w:r w:rsidRPr="00DC5DDA">
              <w:rPr>
                <w:rFonts w:cstheme="minorHAnsi"/>
                <w:sz w:val="20"/>
                <w:szCs w:val="20"/>
              </w:rPr>
              <w:t>Explain how the study size was arrived at</w:t>
            </w:r>
          </w:p>
        </w:tc>
        <w:tc>
          <w:tcPr>
            <w:tcW w:w="4843" w:type="dxa"/>
          </w:tcPr>
          <w:p w14:paraId="36C63F48" w14:textId="32601FB1" w:rsidR="00DC5DDA" w:rsidRPr="00DC5DDA" w:rsidRDefault="00A04F3C" w:rsidP="003035BE">
            <w:pPr>
              <w:tabs>
                <w:tab w:val="left" w:pos="5400"/>
              </w:tabs>
              <w:rPr>
                <w:rFonts w:cstheme="minorHAnsi"/>
                <w:sz w:val="20"/>
                <w:szCs w:val="20"/>
              </w:rPr>
            </w:pPr>
            <w:r>
              <w:rPr>
                <w:rFonts w:cstheme="minorHAnsi"/>
                <w:sz w:val="20"/>
                <w:szCs w:val="20"/>
              </w:rPr>
              <w:t>NA</w:t>
            </w:r>
          </w:p>
        </w:tc>
      </w:tr>
      <w:tr w:rsidR="00DC5DDA" w:rsidRPr="00DC5DDA" w14:paraId="57F12F96" w14:textId="6E768C50" w:rsidTr="00BA629D">
        <w:tc>
          <w:tcPr>
            <w:tcW w:w="1989" w:type="dxa"/>
          </w:tcPr>
          <w:p w14:paraId="6D975B8D" w14:textId="77777777" w:rsidR="00DC5DDA" w:rsidRPr="00DC5DDA" w:rsidRDefault="00DC5DDA" w:rsidP="003035BE">
            <w:pPr>
              <w:tabs>
                <w:tab w:val="left" w:pos="5400"/>
              </w:tabs>
              <w:rPr>
                <w:rFonts w:cstheme="minorHAnsi"/>
                <w:bCs/>
                <w:sz w:val="20"/>
                <w:szCs w:val="20"/>
              </w:rPr>
            </w:pPr>
            <w:r w:rsidRPr="00DC5DDA">
              <w:rPr>
                <w:rFonts w:cstheme="minorHAnsi"/>
                <w:bCs/>
                <w:sz w:val="20"/>
                <w:szCs w:val="20"/>
              </w:rPr>
              <w:t>Quantitative variables</w:t>
            </w:r>
          </w:p>
        </w:tc>
        <w:tc>
          <w:tcPr>
            <w:tcW w:w="891" w:type="dxa"/>
          </w:tcPr>
          <w:p w14:paraId="62A01E84" w14:textId="77777777" w:rsidR="00DC5DDA" w:rsidRPr="00DC5DDA" w:rsidRDefault="00DC5DDA" w:rsidP="003035BE">
            <w:pPr>
              <w:tabs>
                <w:tab w:val="left" w:pos="5400"/>
              </w:tabs>
              <w:jc w:val="center"/>
              <w:rPr>
                <w:rFonts w:cstheme="minorHAnsi"/>
                <w:sz w:val="20"/>
                <w:szCs w:val="20"/>
              </w:rPr>
            </w:pPr>
            <w:r w:rsidRPr="00DC5DDA">
              <w:rPr>
                <w:rFonts w:cstheme="minorHAnsi"/>
                <w:sz w:val="20"/>
                <w:szCs w:val="20"/>
              </w:rPr>
              <w:t>11</w:t>
            </w:r>
          </w:p>
        </w:tc>
        <w:tc>
          <w:tcPr>
            <w:tcW w:w="5490" w:type="dxa"/>
          </w:tcPr>
          <w:p w14:paraId="33BF962E" w14:textId="77777777" w:rsidR="00DC5DDA" w:rsidRPr="00DC5DDA" w:rsidRDefault="00DC5DDA" w:rsidP="003035BE">
            <w:pPr>
              <w:tabs>
                <w:tab w:val="left" w:pos="5400"/>
              </w:tabs>
              <w:rPr>
                <w:rFonts w:cstheme="minorHAnsi"/>
                <w:sz w:val="20"/>
                <w:szCs w:val="20"/>
              </w:rPr>
            </w:pPr>
            <w:r w:rsidRPr="00DC5DDA">
              <w:rPr>
                <w:rFonts w:cstheme="minorHAnsi"/>
                <w:sz w:val="20"/>
                <w:szCs w:val="20"/>
              </w:rPr>
              <w:t>Explain how quantitative variables were handled in the analyses. If applicable, describe which groupings were chosen and why</w:t>
            </w:r>
          </w:p>
        </w:tc>
        <w:tc>
          <w:tcPr>
            <w:tcW w:w="4843" w:type="dxa"/>
          </w:tcPr>
          <w:p w14:paraId="7E471E84" w14:textId="77777777" w:rsidR="00F76A8D" w:rsidRDefault="00F76A8D" w:rsidP="00F76A8D">
            <w:pPr>
              <w:pStyle w:val="ListParagraph"/>
              <w:numPr>
                <w:ilvl w:val="0"/>
                <w:numId w:val="20"/>
              </w:numPr>
              <w:tabs>
                <w:tab w:val="left" w:pos="5400"/>
              </w:tabs>
              <w:rPr>
                <w:rFonts w:cstheme="minorHAnsi"/>
                <w:color w:val="000000"/>
                <w:sz w:val="20"/>
                <w:szCs w:val="20"/>
              </w:rPr>
            </w:pPr>
            <w:r>
              <w:rPr>
                <w:rFonts w:cstheme="minorHAnsi"/>
                <w:color w:val="000000"/>
                <w:sz w:val="20"/>
                <w:szCs w:val="20"/>
              </w:rPr>
              <w:t>Methods: Statistical analyses</w:t>
            </w:r>
          </w:p>
          <w:p w14:paraId="54F1CD20" w14:textId="2B19112D" w:rsidR="00DC5DDA" w:rsidRPr="00F76A8D" w:rsidRDefault="00F76A8D" w:rsidP="00F76A8D">
            <w:pPr>
              <w:pStyle w:val="ListParagraph"/>
              <w:numPr>
                <w:ilvl w:val="0"/>
                <w:numId w:val="20"/>
              </w:numPr>
              <w:tabs>
                <w:tab w:val="left" w:pos="5400"/>
              </w:tabs>
              <w:rPr>
                <w:rFonts w:cstheme="minorHAnsi"/>
                <w:color w:val="000000"/>
                <w:sz w:val="20"/>
                <w:szCs w:val="20"/>
              </w:rPr>
            </w:pPr>
            <w:r>
              <w:rPr>
                <w:rFonts w:cstheme="minorHAnsi"/>
                <w:color w:val="000000"/>
                <w:sz w:val="20"/>
                <w:szCs w:val="20"/>
              </w:rPr>
              <w:t>Supporting information S1.3.</w:t>
            </w:r>
          </w:p>
        </w:tc>
      </w:tr>
      <w:tr w:rsidR="00DC5DDA" w:rsidRPr="00DC5DDA" w14:paraId="1111EDFA" w14:textId="5B572C66" w:rsidTr="00BA629D">
        <w:tc>
          <w:tcPr>
            <w:tcW w:w="1989" w:type="dxa"/>
            <w:vMerge w:val="restart"/>
          </w:tcPr>
          <w:p w14:paraId="5ABB7544" w14:textId="77777777" w:rsidR="00DC5DDA" w:rsidRPr="00DC5DDA" w:rsidRDefault="00DC5DDA" w:rsidP="003035BE">
            <w:pPr>
              <w:tabs>
                <w:tab w:val="left" w:pos="5400"/>
              </w:tabs>
              <w:rPr>
                <w:rFonts w:cstheme="minorHAnsi"/>
                <w:sz w:val="20"/>
                <w:szCs w:val="20"/>
              </w:rPr>
            </w:pPr>
            <w:r w:rsidRPr="00DC5DDA">
              <w:rPr>
                <w:rFonts w:cstheme="minorHAnsi"/>
                <w:sz w:val="20"/>
                <w:szCs w:val="20"/>
              </w:rPr>
              <w:t>Statistical methods</w:t>
            </w:r>
          </w:p>
        </w:tc>
        <w:tc>
          <w:tcPr>
            <w:tcW w:w="891" w:type="dxa"/>
            <w:vMerge w:val="restart"/>
          </w:tcPr>
          <w:p w14:paraId="648EA17F" w14:textId="77777777" w:rsidR="00DC5DDA" w:rsidRPr="00DC5DDA" w:rsidRDefault="00DC5DDA" w:rsidP="003035BE">
            <w:pPr>
              <w:tabs>
                <w:tab w:val="left" w:pos="5400"/>
              </w:tabs>
              <w:jc w:val="center"/>
              <w:rPr>
                <w:rFonts w:cstheme="minorHAnsi"/>
                <w:sz w:val="20"/>
                <w:szCs w:val="20"/>
              </w:rPr>
            </w:pPr>
            <w:r w:rsidRPr="00DC5DDA">
              <w:rPr>
                <w:rFonts w:cstheme="minorHAnsi"/>
                <w:sz w:val="20"/>
                <w:szCs w:val="20"/>
              </w:rPr>
              <w:t>12</w:t>
            </w:r>
          </w:p>
        </w:tc>
        <w:tc>
          <w:tcPr>
            <w:tcW w:w="5490" w:type="dxa"/>
          </w:tcPr>
          <w:p w14:paraId="4ED65F46" w14:textId="77777777" w:rsidR="00DC5DDA" w:rsidRPr="00DC5DDA" w:rsidRDefault="00DC5DDA" w:rsidP="003035BE">
            <w:pPr>
              <w:tabs>
                <w:tab w:val="left" w:pos="5400"/>
              </w:tabs>
              <w:rPr>
                <w:rFonts w:cstheme="minorHAnsi"/>
                <w:sz w:val="20"/>
                <w:szCs w:val="20"/>
              </w:rPr>
            </w:pPr>
            <w:r w:rsidRPr="00DC5DDA">
              <w:rPr>
                <w:rFonts w:cstheme="minorHAnsi"/>
                <w:sz w:val="20"/>
                <w:szCs w:val="20"/>
              </w:rPr>
              <w:t>(</w:t>
            </w:r>
            <w:r w:rsidRPr="00DC5DDA">
              <w:rPr>
                <w:rFonts w:cstheme="minorHAnsi"/>
                <w:i/>
                <w:sz w:val="20"/>
                <w:szCs w:val="20"/>
              </w:rPr>
              <w:t>a</w:t>
            </w:r>
            <w:r w:rsidRPr="00DC5DDA">
              <w:rPr>
                <w:rFonts w:cstheme="minorHAnsi"/>
                <w:sz w:val="20"/>
                <w:szCs w:val="20"/>
              </w:rPr>
              <w:t>) Describe all statistical methods, including those used to control for confounding</w:t>
            </w:r>
          </w:p>
        </w:tc>
        <w:tc>
          <w:tcPr>
            <w:tcW w:w="4843" w:type="dxa"/>
          </w:tcPr>
          <w:p w14:paraId="60681AD5" w14:textId="77777777" w:rsidR="00F76A8D" w:rsidRDefault="00F76A8D" w:rsidP="00F76A8D">
            <w:pPr>
              <w:pStyle w:val="ListParagraph"/>
              <w:numPr>
                <w:ilvl w:val="0"/>
                <w:numId w:val="20"/>
              </w:numPr>
              <w:tabs>
                <w:tab w:val="left" w:pos="5400"/>
              </w:tabs>
              <w:rPr>
                <w:rFonts w:cstheme="minorHAnsi"/>
                <w:color w:val="000000"/>
                <w:sz w:val="20"/>
                <w:szCs w:val="20"/>
              </w:rPr>
            </w:pPr>
            <w:r>
              <w:rPr>
                <w:rFonts w:cstheme="minorHAnsi"/>
                <w:color w:val="000000"/>
                <w:sz w:val="20"/>
                <w:szCs w:val="20"/>
              </w:rPr>
              <w:t>Methods: Statistical analyses</w:t>
            </w:r>
          </w:p>
          <w:p w14:paraId="3A4F34D9" w14:textId="75C0A7BA" w:rsidR="00DC5DDA" w:rsidRPr="00F76A8D" w:rsidRDefault="00F76A8D" w:rsidP="00F76A8D">
            <w:pPr>
              <w:pStyle w:val="ListParagraph"/>
              <w:numPr>
                <w:ilvl w:val="0"/>
                <w:numId w:val="20"/>
              </w:numPr>
              <w:tabs>
                <w:tab w:val="left" w:pos="5400"/>
              </w:tabs>
              <w:rPr>
                <w:rFonts w:cstheme="minorHAnsi"/>
                <w:color w:val="000000"/>
                <w:sz w:val="20"/>
                <w:szCs w:val="20"/>
              </w:rPr>
            </w:pPr>
            <w:r>
              <w:rPr>
                <w:rFonts w:cstheme="minorHAnsi"/>
                <w:color w:val="000000"/>
                <w:sz w:val="20"/>
                <w:szCs w:val="20"/>
              </w:rPr>
              <w:t xml:space="preserve">Supporting information </w:t>
            </w:r>
            <w:r w:rsidR="00B8402D">
              <w:rPr>
                <w:rFonts w:cstheme="minorHAnsi"/>
                <w:color w:val="000000"/>
                <w:sz w:val="20"/>
                <w:szCs w:val="20"/>
              </w:rPr>
              <w:t>S</w:t>
            </w:r>
            <w:r>
              <w:rPr>
                <w:rFonts w:cstheme="minorHAnsi"/>
                <w:color w:val="000000"/>
                <w:sz w:val="20"/>
                <w:szCs w:val="20"/>
              </w:rPr>
              <w:t>1.4,.1.5., 2.2., 2.3.</w:t>
            </w:r>
          </w:p>
        </w:tc>
      </w:tr>
      <w:tr w:rsidR="00DC5DDA" w:rsidRPr="00DC5DDA" w14:paraId="71168613" w14:textId="0BAB42F9" w:rsidTr="00BA629D">
        <w:tc>
          <w:tcPr>
            <w:tcW w:w="1989" w:type="dxa"/>
            <w:vMerge/>
          </w:tcPr>
          <w:p w14:paraId="77E358B9" w14:textId="77777777" w:rsidR="00DC5DDA" w:rsidRPr="00DC5DDA" w:rsidRDefault="00DC5DDA" w:rsidP="003035BE">
            <w:pPr>
              <w:tabs>
                <w:tab w:val="left" w:pos="5400"/>
              </w:tabs>
              <w:rPr>
                <w:rFonts w:cstheme="minorHAnsi"/>
                <w:bCs/>
                <w:sz w:val="20"/>
                <w:szCs w:val="20"/>
              </w:rPr>
            </w:pPr>
          </w:p>
        </w:tc>
        <w:tc>
          <w:tcPr>
            <w:tcW w:w="891" w:type="dxa"/>
            <w:vMerge/>
          </w:tcPr>
          <w:p w14:paraId="67CFA74B" w14:textId="77777777" w:rsidR="00DC5DDA" w:rsidRPr="00DC5DDA" w:rsidRDefault="00DC5DDA" w:rsidP="003035BE">
            <w:pPr>
              <w:tabs>
                <w:tab w:val="left" w:pos="5400"/>
              </w:tabs>
              <w:jc w:val="center"/>
              <w:rPr>
                <w:rFonts w:cstheme="minorHAnsi"/>
                <w:sz w:val="20"/>
                <w:szCs w:val="20"/>
              </w:rPr>
            </w:pPr>
          </w:p>
        </w:tc>
        <w:tc>
          <w:tcPr>
            <w:tcW w:w="5490" w:type="dxa"/>
          </w:tcPr>
          <w:p w14:paraId="2451CC47" w14:textId="77777777" w:rsidR="00DC5DDA" w:rsidRPr="00DC5DDA" w:rsidRDefault="00DC5DDA" w:rsidP="003035BE">
            <w:pPr>
              <w:tabs>
                <w:tab w:val="left" w:pos="5400"/>
              </w:tabs>
              <w:rPr>
                <w:rFonts w:cstheme="minorHAnsi"/>
                <w:sz w:val="20"/>
                <w:szCs w:val="20"/>
              </w:rPr>
            </w:pPr>
            <w:r w:rsidRPr="00DC5DDA">
              <w:rPr>
                <w:rFonts w:cstheme="minorHAnsi"/>
                <w:sz w:val="20"/>
                <w:szCs w:val="20"/>
              </w:rPr>
              <w:t>(</w:t>
            </w:r>
            <w:r w:rsidRPr="00DC5DDA">
              <w:rPr>
                <w:rFonts w:cstheme="minorHAnsi"/>
                <w:i/>
                <w:sz w:val="20"/>
                <w:szCs w:val="20"/>
              </w:rPr>
              <w:t>b</w:t>
            </w:r>
            <w:r w:rsidRPr="00DC5DDA">
              <w:rPr>
                <w:rFonts w:cstheme="minorHAnsi"/>
                <w:sz w:val="20"/>
                <w:szCs w:val="20"/>
              </w:rPr>
              <w:t>) Describe any methods used to examine subgroups and interactions</w:t>
            </w:r>
          </w:p>
        </w:tc>
        <w:tc>
          <w:tcPr>
            <w:tcW w:w="4843" w:type="dxa"/>
          </w:tcPr>
          <w:p w14:paraId="44095C5E" w14:textId="77777777" w:rsidR="00B8402D" w:rsidRDefault="00B8402D" w:rsidP="00B8402D">
            <w:pPr>
              <w:pStyle w:val="ListParagraph"/>
              <w:numPr>
                <w:ilvl w:val="0"/>
                <w:numId w:val="20"/>
              </w:numPr>
              <w:tabs>
                <w:tab w:val="left" w:pos="5400"/>
              </w:tabs>
              <w:rPr>
                <w:rFonts w:cstheme="minorHAnsi"/>
                <w:color w:val="000000"/>
                <w:sz w:val="20"/>
                <w:szCs w:val="20"/>
              </w:rPr>
            </w:pPr>
            <w:r>
              <w:rPr>
                <w:rFonts w:cstheme="minorHAnsi"/>
                <w:color w:val="000000"/>
                <w:sz w:val="20"/>
                <w:szCs w:val="20"/>
              </w:rPr>
              <w:t>Methods: Statistical analyses</w:t>
            </w:r>
          </w:p>
          <w:p w14:paraId="443511A4" w14:textId="6A5E3455" w:rsidR="00DC5DDA" w:rsidRPr="00B8402D" w:rsidRDefault="00B8402D" w:rsidP="00B8402D">
            <w:pPr>
              <w:pStyle w:val="ListParagraph"/>
              <w:numPr>
                <w:ilvl w:val="0"/>
                <w:numId w:val="20"/>
              </w:numPr>
              <w:tabs>
                <w:tab w:val="left" w:pos="5400"/>
              </w:tabs>
              <w:rPr>
                <w:rFonts w:cstheme="minorHAnsi"/>
                <w:color w:val="000000"/>
                <w:sz w:val="20"/>
                <w:szCs w:val="20"/>
              </w:rPr>
            </w:pPr>
            <w:r>
              <w:rPr>
                <w:rFonts w:cstheme="minorHAnsi"/>
                <w:color w:val="000000"/>
                <w:sz w:val="20"/>
                <w:szCs w:val="20"/>
              </w:rPr>
              <w:t>Supporting information S2.4-6.</w:t>
            </w:r>
          </w:p>
        </w:tc>
      </w:tr>
      <w:tr w:rsidR="00DC5DDA" w:rsidRPr="00DC5DDA" w14:paraId="6D22C089" w14:textId="42F2897C" w:rsidTr="00BA629D">
        <w:tc>
          <w:tcPr>
            <w:tcW w:w="1989" w:type="dxa"/>
            <w:vMerge/>
          </w:tcPr>
          <w:p w14:paraId="08226F48" w14:textId="77777777" w:rsidR="00DC5DDA" w:rsidRPr="00DC5DDA" w:rsidRDefault="00DC5DDA" w:rsidP="003035BE">
            <w:pPr>
              <w:tabs>
                <w:tab w:val="left" w:pos="5400"/>
              </w:tabs>
              <w:rPr>
                <w:rFonts w:cstheme="minorHAnsi"/>
                <w:bCs/>
                <w:sz w:val="20"/>
                <w:szCs w:val="20"/>
              </w:rPr>
            </w:pPr>
          </w:p>
        </w:tc>
        <w:tc>
          <w:tcPr>
            <w:tcW w:w="891" w:type="dxa"/>
            <w:vMerge/>
          </w:tcPr>
          <w:p w14:paraId="2C13D1AF" w14:textId="77777777" w:rsidR="00DC5DDA" w:rsidRPr="00DC5DDA" w:rsidRDefault="00DC5DDA" w:rsidP="003035BE">
            <w:pPr>
              <w:tabs>
                <w:tab w:val="left" w:pos="5400"/>
              </w:tabs>
              <w:jc w:val="center"/>
              <w:rPr>
                <w:rFonts w:cstheme="minorHAnsi"/>
                <w:sz w:val="20"/>
                <w:szCs w:val="20"/>
              </w:rPr>
            </w:pPr>
          </w:p>
        </w:tc>
        <w:tc>
          <w:tcPr>
            <w:tcW w:w="5490" w:type="dxa"/>
          </w:tcPr>
          <w:p w14:paraId="0F5FE6B7" w14:textId="77777777" w:rsidR="00DC5DDA" w:rsidRPr="00DC5DDA" w:rsidRDefault="00DC5DDA" w:rsidP="003035BE">
            <w:pPr>
              <w:tabs>
                <w:tab w:val="left" w:pos="5400"/>
              </w:tabs>
              <w:rPr>
                <w:rFonts w:cstheme="minorHAnsi"/>
                <w:sz w:val="20"/>
                <w:szCs w:val="20"/>
              </w:rPr>
            </w:pPr>
            <w:r w:rsidRPr="00DC5DDA">
              <w:rPr>
                <w:rFonts w:cstheme="minorHAnsi"/>
                <w:sz w:val="20"/>
                <w:szCs w:val="20"/>
              </w:rPr>
              <w:t>(</w:t>
            </w:r>
            <w:r w:rsidRPr="00DC5DDA">
              <w:rPr>
                <w:rFonts w:cstheme="minorHAnsi"/>
                <w:i/>
                <w:sz w:val="20"/>
                <w:szCs w:val="20"/>
              </w:rPr>
              <w:t>c</w:t>
            </w:r>
            <w:r w:rsidRPr="00DC5DDA">
              <w:rPr>
                <w:rFonts w:cstheme="minorHAnsi"/>
                <w:sz w:val="20"/>
                <w:szCs w:val="20"/>
              </w:rPr>
              <w:t>) Explain how missing data were addressed</w:t>
            </w:r>
          </w:p>
        </w:tc>
        <w:tc>
          <w:tcPr>
            <w:tcW w:w="4843" w:type="dxa"/>
          </w:tcPr>
          <w:p w14:paraId="6D9129C5" w14:textId="3ABBD312" w:rsidR="00DC5DDA" w:rsidRPr="00F76A8D" w:rsidRDefault="00F76A8D" w:rsidP="00F76A8D">
            <w:pPr>
              <w:pStyle w:val="ListParagraph"/>
              <w:numPr>
                <w:ilvl w:val="0"/>
                <w:numId w:val="21"/>
              </w:numPr>
              <w:tabs>
                <w:tab w:val="left" w:pos="5400"/>
              </w:tabs>
              <w:rPr>
                <w:rFonts w:cstheme="minorHAnsi"/>
                <w:sz w:val="20"/>
                <w:szCs w:val="20"/>
              </w:rPr>
            </w:pPr>
            <w:r>
              <w:rPr>
                <w:rFonts w:cstheme="minorHAnsi"/>
                <w:sz w:val="20"/>
                <w:szCs w:val="20"/>
              </w:rPr>
              <w:t>Supplementary S1.6., 1.8.</w:t>
            </w:r>
          </w:p>
        </w:tc>
      </w:tr>
      <w:tr w:rsidR="00DC5DDA" w:rsidRPr="00DC5DDA" w14:paraId="271F5E03" w14:textId="74FC4E98" w:rsidTr="00BA629D">
        <w:tc>
          <w:tcPr>
            <w:tcW w:w="1989" w:type="dxa"/>
            <w:vMerge/>
          </w:tcPr>
          <w:p w14:paraId="6941419A" w14:textId="77777777" w:rsidR="00DC5DDA" w:rsidRPr="00DC5DDA" w:rsidRDefault="00DC5DDA" w:rsidP="003035BE">
            <w:pPr>
              <w:tabs>
                <w:tab w:val="left" w:pos="5400"/>
              </w:tabs>
              <w:rPr>
                <w:rFonts w:cstheme="minorHAnsi"/>
                <w:bCs/>
                <w:sz w:val="20"/>
                <w:szCs w:val="20"/>
              </w:rPr>
            </w:pPr>
          </w:p>
        </w:tc>
        <w:tc>
          <w:tcPr>
            <w:tcW w:w="891" w:type="dxa"/>
            <w:vMerge/>
          </w:tcPr>
          <w:p w14:paraId="077E9846" w14:textId="77777777" w:rsidR="00DC5DDA" w:rsidRPr="00DC5DDA" w:rsidRDefault="00DC5DDA" w:rsidP="003035BE">
            <w:pPr>
              <w:tabs>
                <w:tab w:val="left" w:pos="5400"/>
              </w:tabs>
              <w:jc w:val="center"/>
              <w:rPr>
                <w:rFonts w:cstheme="minorHAnsi"/>
                <w:sz w:val="20"/>
                <w:szCs w:val="20"/>
              </w:rPr>
            </w:pPr>
          </w:p>
        </w:tc>
        <w:tc>
          <w:tcPr>
            <w:tcW w:w="5490" w:type="dxa"/>
          </w:tcPr>
          <w:p w14:paraId="1EA47B6A" w14:textId="77777777" w:rsidR="00DC5DDA" w:rsidRPr="00DC5DDA" w:rsidRDefault="00DC5DDA" w:rsidP="003035BE">
            <w:pPr>
              <w:tabs>
                <w:tab w:val="left" w:pos="5400"/>
              </w:tabs>
              <w:rPr>
                <w:rFonts w:cstheme="minorHAnsi"/>
                <w:sz w:val="20"/>
                <w:szCs w:val="20"/>
              </w:rPr>
            </w:pPr>
            <w:r w:rsidRPr="00DC5DDA">
              <w:rPr>
                <w:rFonts w:cstheme="minorHAnsi"/>
                <w:sz w:val="20"/>
                <w:szCs w:val="20"/>
              </w:rPr>
              <w:t>(</w:t>
            </w:r>
            <w:r w:rsidRPr="00DC5DDA">
              <w:rPr>
                <w:rFonts w:cstheme="minorHAnsi"/>
                <w:i/>
                <w:sz w:val="20"/>
                <w:szCs w:val="20"/>
              </w:rPr>
              <w:t>d</w:t>
            </w:r>
            <w:r w:rsidRPr="00DC5DDA">
              <w:rPr>
                <w:rFonts w:cstheme="minorHAnsi"/>
                <w:sz w:val="20"/>
                <w:szCs w:val="20"/>
              </w:rPr>
              <w:t>) If applicable, explain how loss to follow-up was addressed</w:t>
            </w:r>
          </w:p>
        </w:tc>
        <w:tc>
          <w:tcPr>
            <w:tcW w:w="4843" w:type="dxa"/>
          </w:tcPr>
          <w:p w14:paraId="0E6009F1" w14:textId="2F4C3287" w:rsidR="00DC5DDA" w:rsidRPr="00DC5DDA" w:rsidRDefault="00A04F3C" w:rsidP="003035BE">
            <w:pPr>
              <w:tabs>
                <w:tab w:val="left" w:pos="5400"/>
              </w:tabs>
              <w:rPr>
                <w:rFonts w:cstheme="minorHAnsi"/>
                <w:sz w:val="20"/>
                <w:szCs w:val="20"/>
              </w:rPr>
            </w:pPr>
            <w:r>
              <w:rPr>
                <w:rFonts w:cstheme="minorHAnsi"/>
                <w:sz w:val="20"/>
                <w:szCs w:val="20"/>
              </w:rPr>
              <w:t>NA</w:t>
            </w:r>
          </w:p>
        </w:tc>
      </w:tr>
      <w:tr w:rsidR="00DC5DDA" w:rsidRPr="00DC5DDA" w14:paraId="08F8E18D" w14:textId="156A2B9C" w:rsidTr="00BA629D">
        <w:tc>
          <w:tcPr>
            <w:tcW w:w="1989" w:type="dxa"/>
            <w:vMerge/>
          </w:tcPr>
          <w:p w14:paraId="79665E05" w14:textId="77777777" w:rsidR="00DC5DDA" w:rsidRPr="00DC5DDA" w:rsidRDefault="00DC5DDA" w:rsidP="003035BE">
            <w:pPr>
              <w:tabs>
                <w:tab w:val="left" w:pos="5400"/>
              </w:tabs>
              <w:rPr>
                <w:rFonts w:cstheme="minorHAnsi"/>
                <w:bCs/>
                <w:sz w:val="20"/>
                <w:szCs w:val="20"/>
              </w:rPr>
            </w:pPr>
          </w:p>
        </w:tc>
        <w:tc>
          <w:tcPr>
            <w:tcW w:w="891" w:type="dxa"/>
            <w:vMerge/>
          </w:tcPr>
          <w:p w14:paraId="6731EA36" w14:textId="77777777" w:rsidR="00DC5DDA" w:rsidRPr="00DC5DDA" w:rsidRDefault="00DC5DDA" w:rsidP="003035BE">
            <w:pPr>
              <w:tabs>
                <w:tab w:val="left" w:pos="5400"/>
              </w:tabs>
              <w:jc w:val="center"/>
              <w:rPr>
                <w:rFonts w:cstheme="minorHAnsi"/>
                <w:sz w:val="20"/>
                <w:szCs w:val="20"/>
              </w:rPr>
            </w:pPr>
          </w:p>
        </w:tc>
        <w:tc>
          <w:tcPr>
            <w:tcW w:w="5490" w:type="dxa"/>
          </w:tcPr>
          <w:p w14:paraId="00F31853" w14:textId="77777777" w:rsidR="00DC5DDA" w:rsidRPr="00DC5DDA" w:rsidRDefault="00DC5DDA" w:rsidP="003035BE">
            <w:pPr>
              <w:tabs>
                <w:tab w:val="left" w:pos="5400"/>
              </w:tabs>
              <w:rPr>
                <w:rFonts w:cstheme="minorHAnsi"/>
                <w:sz w:val="20"/>
                <w:szCs w:val="20"/>
              </w:rPr>
            </w:pPr>
            <w:r w:rsidRPr="00DC5DDA">
              <w:rPr>
                <w:rFonts w:cstheme="minorHAnsi"/>
                <w:sz w:val="20"/>
                <w:szCs w:val="20"/>
              </w:rPr>
              <w:t>(</w:t>
            </w:r>
            <w:r w:rsidRPr="00DC5DDA">
              <w:rPr>
                <w:rFonts w:cstheme="minorHAnsi"/>
                <w:i/>
                <w:sz w:val="20"/>
                <w:szCs w:val="20"/>
                <w:u w:val="single"/>
              </w:rPr>
              <w:t>e</w:t>
            </w:r>
            <w:r w:rsidRPr="00DC5DDA">
              <w:rPr>
                <w:rFonts w:cstheme="minorHAnsi"/>
                <w:sz w:val="20"/>
                <w:szCs w:val="20"/>
              </w:rPr>
              <w:t>) Describe any sensitivity analyses</w:t>
            </w:r>
          </w:p>
        </w:tc>
        <w:tc>
          <w:tcPr>
            <w:tcW w:w="4843" w:type="dxa"/>
          </w:tcPr>
          <w:p w14:paraId="2517B6F9" w14:textId="2177C6E9" w:rsidR="00DC5DDA" w:rsidRPr="00DC5DDA" w:rsidRDefault="00A04F3C" w:rsidP="003035BE">
            <w:pPr>
              <w:tabs>
                <w:tab w:val="left" w:pos="5400"/>
              </w:tabs>
              <w:rPr>
                <w:rFonts w:cstheme="minorHAnsi"/>
                <w:sz w:val="20"/>
                <w:szCs w:val="20"/>
              </w:rPr>
            </w:pPr>
            <w:r>
              <w:rPr>
                <w:rFonts w:cstheme="minorHAnsi"/>
                <w:sz w:val="20"/>
                <w:szCs w:val="20"/>
              </w:rPr>
              <w:t>NA</w:t>
            </w:r>
          </w:p>
        </w:tc>
      </w:tr>
      <w:tr w:rsidR="00DC5DDA" w:rsidRPr="00DC5DDA" w14:paraId="25389426" w14:textId="19D323E2" w:rsidTr="00BA629D">
        <w:tc>
          <w:tcPr>
            <w:tcW w:w="8370" w:type="dxa"/>
            <w:gridSpan w:val="3"/>
          </w:tcPr>
          <w:p w14:paraId="4EF196F2" w14:textId="77777777" w:rsidR="00DC5DDA" w:rsidRPr="00DC5DDA" w:rsidRDefault="00DC5DDA" w:rsidP="003035BE">
            <w:pPr>
              <w:pStyle w:val="TableSubHead"/>
              <w:tabs>
                <w:tab w:val="left" w:pos="5400"/>
              </w:tabs>
              <w:rPr>
                <w:rFonts w:asciiTheme="minorHAnsi" w:hAnsiTheme="minorHAnsi" w:cstheme="minorHAnsi"/>
                <w:sz w:val="20"/>
              </w:rPr>
            </w:pPr>
            <w:r w:rsidRPr="00DC5DDA">
              <w:rPr>
                <w:rFonts w:asciiTheme="minorHAnsi" w:hAnsiTheme="minorHAnsi" w:cstheme="minorHAnsi"/>
                <w:sz w:val="20"/>
              </w:rPr>
              <w:t>Results</w:t>
            </w:r>
          </w:p>
        </w:tc>
        <w:tc>
          <w:tcPr>
            <w:tcW w:w="4843" w:type="dxa"/>
          </w:tcPr>
          <w:p w14:paraId="54145C22" w14:textId="77777777" w:rsidR="00DC5DDA" w:rsidRPr="00DC5DDA" w:rsidRDefault="00DC5DDA" w:rsidP="003035BE">
            <w:pPr>
              <w:pStyle w:val="TableSubHead"/>
              <w:tabs>
                <w:tab w:val="left" w:pos="5400"/>
              </w:tabs>
              <w:rPr>
                <w:rFonts w:asciiTheme="minorHAnsi" w:hAnsiTheme="minorHAnsi" w:cstheme="minorHAnsi"/>
                <w:sz w:val="20"/>
              </w:rPr>
            </w:pPr>
          </w:p>
        </w:tc>
      </w:tr>
      <w:tr w:rsidR="00DC5DDA" w:rsidRPr="00DC5DDA" w14:paraId="586A9235" w14:textId="2C1F65AF" w:rsidTr="00BA629D">
        <w:tc>
          <w:tcPr>
            <w:tcW w:w="1989" w:type="dxa"/>
            <w:vMerge w:val="restart"/>
          </w:tcPr>
          <w:p w14:paraId="069849E1" w14:textId="77777777" w:rsidR="00DC5DDA" w:rsidRPr="00DC5DDA" w:rsidRDefault="00DC5DDA" w:rsidP="003035BE">
            <w:pPr>
              <w:tabs>
                <w:tab w:val="left" w:pos="5400"/>
              </w:tabs>
              <w:rPr>
                <w:rFonts w:cstheme="minorHAnsi"/>
                <w:bCs/>
                <w:sz w:val="20"/>
                <w:szCs w:val="20"/>
              </w:rPr>
            </w:pPr>
            <w:r w:rsidRPr="00DC5DDA">
              <w:rPr>
                <w:rFonts w:cstheme="minorHAnsi"/>
                <w:bCs/>
                <w:sz w:val="20"/>
                <w:szCs w:val="20"/>
              </w:rPr>
              <w:t>Participants</w:t>
            </w:r>
          </w:p>
        </w:tc>
        <w:tc>
          <w:tcPr>
            <w:tcW w:w="891" w:type="dxa"/>
            <w:vMerge w:val="restart"/>
          </w:tcPr>
          <w:p w14:paraId="1B56E893" w14:textId="77777777" w:rsidR="00DC5DDA" w:rsidRPr="00DC5DDA" w:rsidRDefault="00DC5DDA" w:rsidP="003035BE">
            <w:pPr>
              <w:tabs>
                <w:tab w:val="left" w:pos="5400"/>
              </w:tabs>
              <w:jc w:val="center"/>
              <w:rPr>
                <w:rFonts w:cstheme="minorHAnsi"/>
                <w:sz w:val="20"/>
                <w:szCs w:val="20"/>
              </w:rPr>
            </w:pPr>
            <w:r w:rsidRPr="00DC5DDA">
              <w:rPr>
                <w:rFonts w:cstheme="minorHAnsi"/>
                <w:sz w:val="20"/>
                <w:szCs w:val="20"/>
              </w:rPr>
              <w:t>13</w:t>
            </w:r>
            <w:r w:rsidRPr="00DC5DDA">
              <w:rPr>
                <w:rFonts w:cstheme="minorHAnsi"/>
                <w:bCs/>
                <w:sz w:val="20"/>
                <w:szCs w:val="20"/>
              </w:rPr>
              <w:t>*</w:t>
            </w:r>
          </w:p>
        </w:tc>
        <w:tc>
          <w:tcPr>
            <w:tcW w:w="5490" w:type="dxa"/>
          </w:tcPr>
          <w:p w14:paraId="70250CD7" w14:textId="77777777" w:rsidR="00DC5DDA" w:rsidRPr="00DC5DDA" w:rsidRDefault="00DC5DDA" w:rsidP="003035BE">
            <w:pPr>
              <w:tabs>
                <w:tab w:val="left" w:pos="5400"/>
              </w:tabs>
              <w:rPr>
                <w:rFonts w:cstheme="minorHAnsi"/>
                <w:sz w:val="20"/>
                <w:szCs w:val="20"/>
              </w:rPr>
            </w:pPr>
            <w:r w:rsidRPr="00DC5DDA">
              <w:rPr>
                <w:rFonts w:cstheme="minorHAnsi"/>
                <w:sz w:val="20"/>
                <w:szCs w:val="20"/>
              </w:rPr>
              <w:t>(a) Report numbers of individuals at each stage of study—</w:t>
            </w:r>
            <w:proofErr w:type="spellStart"/>
            <w:r w:rsidRPr="00DC5DDA">
              <w:rPr>
                <w:rFonts w:cstheme="minorHAnsi"/>
                <w:sz w:val="20"/>
                <w:szCs w:val="20"/>
              </w:rPr>
              <w:t>eg</w:t>
            </w:r>
            <w:proofErr w:type="spellEnd"/>
            <w:r w:rsidRPr="00DC5DDA">
              <w:rPr>
                <w:rFonts w:cstheme="minorHAnsi"/>
                <w:sz w:val="20"/>
                <w:szCs w:val="20"/>
              </w:rPr>
              <w:t xml:space="preserve"> numbers potentially eligible, examined for eligibility, confirmed eligible, included in the study, completing follow-up, and analysed</w:t>
            </w:r>
          </w:p>
        </w:tc>
        <w:tc>
          <w:tcPr>
            <w:tcW w:w="4843" w:type="dxa"/>
          </w:tcPr>
          <w:p w14:paraId="54E1FA39" w14:textId="36EF9BC5" w:rsidR="00A04F3C" w:rsidRDefault="00A04F3C" w:rsidP="00A04F3C">
            <w:pPr>
              <w:pStyle w:val="ListParagraph"/>
              <w:numPr>
                <w:ilvl w:val="0"/>
                <w:numId w:val="14"/>
              </w:numPr>
              <w:tabs>
                <w:tab w:val="left" w:pos="5400"/>
              </w:tabs>
              <w:rPr>
                <w:rFonts w:cstheme="minorHAnsi"/>
                <w:sz w:val="20"/>
                <w:szCs w:val="20"/>
              </w:rPr>
            </w:pPr>
            <w:r>
              <w:rPr>
                <w:rFonts w:cstheme="minorHAnsi"/>
                <w:sz w:val="20"/>
                <w:szCs w:val="20"/>
              </w:rPr>
              <w:t>Methods: Overview</w:t>
            </w:r>
          </w:p>
          <w:p w14:paraId="4B8CC28A" w14:textId="7B418296" w:rsidR="00DC5DDA" w:rsidRPr="00A04F3C" w:rsidRDefault="00A04F3C" w:rsidP="00A04F3C">
            <w:pPr>
              <w:pStyle w:val="ListParagraph"/>
              <w:numPr>
                <w:ilvl w:val="0"/>
                <w:numId w:val="14"/>
              </w:numPr>
              <w:tabs>
                <w:tab w:val="left" w:pos="5400"/>
              </w:tabs>
              <w:rPr>
                <w:rFonts w:cstheme="minorHAnsi"/>
                <w:sz w:val="20"/>
                <w:szCs w:val="20"/>
              </w:rPr>
            </w:pPr>
            <w:r>
              <w:rPr>
                <w:rFonts w:cstheme="minorHAnsi"/>
                <w:sz w:val="20"/>
                <w:szCs w:val="20"/>
              </w:rPr>
              <w:t xml:space="preserve">Supporting Information </w:t>
            </w:r>
            <w:r w:rsidRPr="00A04F3C">
              <w:rPr>
                <w:rFonts w:cstheme="minorHAnsi"/>
                <w:sz w:val="20"/>
                <w:szCs w:val="20"/>
              </w:rPr>
              <w:t>S1.8.</w:t>
            </w:r>
          </w:p>
        </w:tc>
      </w:tr>
      <w:tr w:rsidR="00DC5DDA" w:rsidRPr="00DC5DDA" w14:paraId="1417EE11" w14:textId="72100B69" w:rsidTr="00BA629D">
        <w:tc>
          <w:tcPr>
            <w:tcW w:w="1989" w:type="dxa"/>
            <w:vMerge/>
          </w:tcPr>
          <w:p w14:paraId="0B77F012" w14:textId="77777777" w:rsidR="00DC5DDA" w:rsidRPr="00DC5DDA" w:rsidRDefault="00DC5DDA" w:rsidP="003035BE">
            <w:pPr>
              <w:tabs>
                <w:tab w:val="left" w:pos="5400"/>
              </w:tabs>
              <w:rPr>
                <w:rFonts w:cstheme="minorHAnsi"/>
                <w:bCs/>
                <w:sz w:val="20"/>
                <w:szCs w:val="20"/>
              </w:rPr>
            </w:pPr>
          </w:p>
        </w:tc>
        <w:tc>
          <w:tcPr>
            <w:tcW w:w="891" w:type="dxa"/>
            <w:vMerge/>
          </w:tcPr>
          <w:p w14:paraId="13419CD6" w14:textId="77777777" w:rsidR="00DC5DDA" w:rsidRPr="00DC5DDA" w:rsidRDefault="00DC5DDA" w:rsidP="003035BE">
            <w:pPr>
              <w:tabs>
                <w:tab w:val="left" w:pos="5400"/>
              </w:tabs>
              <w:jc w:val="center"/>
              <w:rPr>
                <w:rFonts w:cstheme="minorHAnsi"/>
                <w:sz w:val="20"/>
                <w:szCs w:val="20"/>
              </w:rPr>
            </w:pPr>
          </w:p>
        </w:tc>
        <w:tc>
          <w:tcPr>
            <w:tcW w:w="5490" w:type="dxa"/>
          </w:tcPr>
          <w:p w14:paraId="572A7D5B" w14:textId="77777777" w:rsidR="00DC5DDA" w:rsidRPr="00DC5DDA" w:rsidRDefault="00DC5DDA" w:rsidP="003035BE">
            <w:pPr>
              <w:tabs>
                <w:tab w:val="left" w:pos="5400"/>
              </w:tabs>
              <w:rPr>
                <w:rFonts w:cstheme="minorHAnsi"/>
                <w:sz w:val="20"/>
                <w:szCs w:val="20"/>
              </w:rPr>
            </w:pPr>
            <w:r w:rsidRPr="00DC5DDA">
              <w:rPr>
                <w:rFonts w:cstheme="minorHAnsi"/>
                <w:sz w:val="20"/>
                <w:szCs w:val="20"/>
              </w:rPr>
              <w:t>(b) Give reasons for non-participation at each stage</w:t>
            </w:r>
          </w:p>
        </w:tc>
        <w:tc>
          <w:tcPr>
            <w:tcW w:w="4843" w:type="dxa"/>
          </w:tcPr>
          <w:p w14:paraId="6C92AED5" w14:textId="66F40308" w:rsidR="00DC5DDA" w:rsidRPr="00A04F3C" w:rsidRDefault="00A04F3C" w:rsidP="00A04F3C">
            <w:pPr>
              <w:pStyle w:val="ListParagraph"/>
              <w:numPr>
                <w:ilvl w:val="0"/>
                <w:numId w:val="14"/>
              </w:numPr>
              <w:tabs>
                <w:tab w:val="left" w:pos="5400"/>
              </w:tabs>
              <w:rPr>
                <w:rFonts w:cstheme="minorHAnsi"/>
                <w:sz w:val="20"/>
                <w:szCs w:val="20"/>
              </w:rPr>
            </w:pPr>
            <w:r>
              <w:rPr>
                <w:rFonts w:cstheme="minorHAnsi"/>
                <w:sz w:val="20"/>
                <w:szCs w:val="20"/>
              </w:rPr>
              <w:t>Methods: Overview</w:t>
            </w:r>
          </w:p>
        </w:tc>
      </w:tr>
      <w:tr w:rsidR="00DC5DDA" w:rsidRPr="00DC5DDA" w14:paraId="3797FC6F" w14:textId="524A0C9A" w:rsidTr="00BA629D">
        <w:tc>
          <w:tcPr>
            <w:tcW w:w="1989" w:type="dxa"/>
            <w:vMerge/>
          </w:tcPr>
          <w:p w14:paraId="7514CC21" w14:textId="77777777" w:rsidR="00DC5DDA" w:rsidRPr="00DC5DDA" w:rsidRDefault="00DC5DDA" w:rsidP="003035BE">
            <w:pPr>
              <w:tabs>
                <w:tab w:val="left" w:pos="5400"/>
              </w:tabs>
              <w:rPr>
                <w:rFonts w:cstheme="minorHAnsi"/>
                <w:bCs/>
                <w:sz w:val="20"/>
                <w:szCs w:val="20"/>
              </w:rPr>
            </w:pPr>
          </w:p>
        </w:tc>
        <w:tc>
          <w:tcPr>
            <w:tcW w:w="891" w:type="dxa"/>
            <w:vMerge/>
          </w:tcPr>
          <w:p w14:paraId="39E7F28B" w14:textId="77777777" w:rsidR="00DC5DDA" w:rsidRPr="00DC5DDA" w:rsidRDefault="00DC5DDA" w:rsidP="003035BE">
            <w:pPr>
              <w:tabs>
                <w:tab w:val="left" w:pos="5400"/>
              </w:tabs>
              <w:jc w:val="center"/>
              <w:rPr>
                <w:rFonts w:cstheme="minorHAnsi"/>
                <w:sz w:val="20"/>
                <w:szCs w:val="20"/>
              </w:rPr>
            </w:pPr>
          </w:p>
        </w:tc>
        <w:tc>
          <w:tcPr>
            <w:tcW w:w="5490" w:type="dxa"/>
          </w:tcPr>
          <w:p w14:paraId="12508F59" w14:textId="77777777" w:rsidR="00DC5DDA" w:rsidRPr="00DC5DDA" w:rsidRDefault="00DC5DDA" w:rsidP="003035BE">
            <w:pPr>
              <w:tabs>
                <w:tab w:val="left" w:pos="5400"/>
              </w:tabs>
              <w:rPr>
                <w:rFonts w:cstheme="minorHAnsi"/>
                <w:sz w:val="20"/>
                <w:szCs w:val="20"/>
              </w:rPr>
            </w:pPr>
            <w:r w:rsidRPr="00DC5DDA">
              <w:rPr>
                <w:rFonts w:cstheme="minorHAnsi"/>
                <w:sz w:val="20"/>
                <w:szCs w:val="20"/>
              </w:rPr>
              <w:t>(c) Consider use of a flow diagram</w:t>
            </w:r>
          </w:p>
        </w:tc>
        <w:tc>
          <w:tcPr>
            <w:tcW w:w="4843" w:type="dxa"/>
          </w:tcPr>
          <w:p w14:paraId="7DD24715" w14:textId="4F36FE1B" w:rsidR="00DC5DDA" w:rsidRPr="00DC5DDA" w:rsidRDefault="00A04F3C" w:rsidP="003035BE">
            <w:pPr>
              <w:tabs>
                <w:tab w:val="left" w:pos="5400"/>
              </w:tabs>
              <w:rPr>
                <w:rFonts w:cstheme="minorHAnsi"/>
                <w:sz w:val="20"/>
                <w:szCs w:val="20"/>
              </w:rPr>
            </w:pPr>
            <w:r>
              <w:rPr>
                <w:rFonts w:cstheme="minorHAnsi"/>
                <w:sz w:val="20"/>
                <w:szCs w:val="20"/>
              </w:rPr>
              <w:t>NA</w:t>
            </w:r>
          </w:p>
        </w:tc>
      </w:tr>
      <w:tr w:rsidR="00DC5DDA" w:rsidRPr="00DC5DDA" w14:paraId="725CC7D9" w14:textId="06FDFA5A" w:rsidTr="00BA629D">
        <w:tc>
          <w:tcPr>
            <w:tcW w:w="1989" w:type="dxa"/>
            <w:vMerge w:val="restart"/>
          </w:tcPr>
          <w:p w14:paraId="5CBC0384" w14:textId="77777777" w:rsidR="00DC5DDA" w:rsidRPr="00DC5DDA" w:rsidRDefault="00DC5DDA" w:rsidP="003035BE">
            <w:pPr>
              <w:tabs>
                <w:tab w:val="left" w:pos="5400"/>
              </w:tabs>
              <w:rPr>
                <w:rFonts w:cstheme="minorHAnsi"/>
                <w:bCs/>
                <w:sz w:val="20"/>
                <w:szCs w:val="20"/>
              </w:rPr>
            </w:pPr>
            <w:r w:rsidRPr="00DC5DDA">
              <w:rPr>
                <w:rFonts w:cstheme="minorHAnsi"/>
                <w:bCs/>
                <w:sz w:val="20"/>
                <w:szCs w:val="20"/>
              </w:rPr>
              <w:lastRenderedPageBreak/>
              <w:t>Descriptive data</w:t>
            </w:r>
          </w:p>
        </w:tc>
        <w:tc>
          <w:tcPr>
            <w:tcW w:w="891" w:type="dxa"/>
            <w:vMerge w:val="restart"/>
          </w:tcPr>
          <w:p w14:paraId="33DFCCF3" w14:textId="77777777" w:rsidR="00DC5DDA" w:rsidRPr="00DC5DDA" w:rsidRDefault="00DC5DDA" w:rsidP="003035BE">
            <w:pPr>
              <w:tabs>
                <w:tab w:val="left" w:pos="5400"/>
              </w:tabs>
              <w:jc w:val="center"/>
              <w:rPr>
                <w:rFonts w:cstheme="minorHAnsi"/>
                <w:sz w:val="20"/>
                <w:szCs w:val="20"/>
              </w:rPr>
            </w:pPr>
            <w:r w:rsidRPr="00DC5DDA">
              <w:rPr>
                <w:rFonts w:cstheme="minorHAnsi"/>
                <w:sz w:val="20"/>
                <w:szCs w:val="20"/>
              </w:rPr>
              <w:t>14</w:t>
            </w:r>
            <w:r w:rsidRPr="00DC5DDA">
              <w:rPr>
                <w:rFonts w:cstheme="minorHAnsi"/>
                <w:bCs/>
                <w:sz w:val="20"/>
                <w:szCs w:val="20"/>
              </w:rPr>
              <w:t>*</w:t>
            </w:r>
          </w:p>
        </w:tc>
        <w:tc>
          <w:tcPr>
            <w:tcW w:w="5490" w:type="dxa"/>
          </w:tcPr>
          <w:p w14:paraId="2BC652A1" w14:textId="77777777" w:rsidR="00DC5DDA" w:rsidRPr="00DC5DDA" w:rsidRDefault="00DC5DDA" w:rsidP="003035BE">
            <w:pPr>
              <w:tabs>
                <w:tab w:val="left" w:pos="5400"/>
              </w:tabs>
              <w:rPr>
                <w:rFonts w:cstheme="minorHAnsi"/>
                <w:sz w:val="20"/>
                <w:szCs w:val="20"/>
              </w:rPr>
            </w:pPr>
            <w:r w:rsidRPr="00DC5DDA">
              <w:rPr>
                <w:rFonts w:cstheme="minorHAnsi"/>
                <w:sz w:val="20"/>
                <w:szCs w:val="20"/>
              </w:rPr>
              <w:t>(a) Give characteristics of study participants (</w:t>
            </w:r>
            <w:proofErr w:type="spellStart"/>
            <w:r w:rsidRPr="00DC5DDA">
              <w:rPr>
                <w:rFonts w:cstheme="minorHAnsi"/>
                <w:sz w:val="20"/>
                <w:szCs w:val="20"/>
              </w:rPr>
              <w:t>eg</w:t>
            </w:r>
            <w:proofErr w:type="spellEnd"/>
            <w:r w:rsidRPr="00DC5DDA">
              <w:rPr>
                <w:rFonts w:cstheme="minorHAnsi"/>
                <w:sz w:val="20"/>
                <w:szCs w:val="20"/>
              </w:rPr>
              <w:t xml:space="preserve"> demographic, clinical, social) and information on exposures and potential confounders</w:t>
            </w:r>
          </w:p>
        </w:tc>
        <w:tc>
          <w:tcPr>
            <w:tcW w:w="4843" w:type="dxa"/>
          </w:tcPr>
          <w:p w14:paraId="6F44D47D" w14:textId="77777777" w:rsidR="00DC5DDA" w:rsidRDefault="00A04F3C" w:rsidP="00A04F3C">
            <w:pPr>
              <w:pStyle w:val="ListParagraph"/>
              <w:numPr>
                <w:ilvl w:val="0"/>
                <w:numId w:val="14"/>
              </w:numPr>
              <w:tabs>
                <w:tab w:val="left" w:pos="5400"/>
              </w:tabs>
              <w:rPr>
                <w:rFonts w:cstheme="minorHAnsi"/>
                <w:sz w:val="20"/>
                <w:szCs w:val="20"/>
              </w:rPr>
            </w:pPr>
            <w:r>
              <w:rPr>
                <w:rFonts w:cstheme="minorHAnsi"/>
                <w:sz w:val="20"/>
                <w:szCs w:val="20"/>
              </w:rPr>
              <w:t>Results: Participant characteristics</w:t>
            </w:r>
          </w:p>
          <w:p w14:paraId="5879FCC6" w14:textId="7D815940" w:rsidR="00A04F3C" w:rsidRPr="00A04F3C" w:rsidRDefault="00A04F3C" w:rsidP="00A04F3C">
            <w:pPr>
              <w:pStyle w:val="ListParagraph"/>
              <w:numPr>
                <w:ilvl w:val="0"/>
                <w:numId w:val="14"/>
              </w:numPr>
              <w:tabs>
                <w:tab w:val="left" w:pos="5400"/>
              </w:tabs>
              <w:rPr>
                <w:rFonts w:cstheme="minorHAnsi"/>
                <w:sz w:val="20"/>
                <w:szCs w:val="20"/>
              </w:rPr>
            </w:pPr>
            <w:r>
              <w:rPr>
                <w:rFonts w:cstheme="minorHAnsi"/>
                <w:sz w:val="20"/>
                <w:szCs w:val="20"/>
              </w:rPr>
              <w:t>Results: Table 1</w:t>
            </w:r>
          </w:p>
        </w:tc>
      </w:tr>
      <w:tr w:rsidR="00DC5DDA" w:rsidRPr="00DC5DDA" w14:paraId="0B5F3775" w14:textId="5AE32CF7" w:rsidTr="00BA629D">
        <w:tc>
          <w:tcPr>
            <w:tcW w:w="1989" w:type="dxa"/>
            <w:vMerge/>
          </w:tcPr>
          <w:p w14:paraId="6C6BB61B" w14:textId="77777777" w:rsidR="00DC5DDA" w:rsidRPr="00DC5DDA" w:rsidRDefault="00DC5DDA" w:rsidP="003035BE">
            <w:pPr>
              <w:tabs>
                <w:tab w:val="left" w:pos="5400"/>
              </w:tabs>
              <w:rPr>
                <w:rFonts w:cstheme="minorHAnsi"/>
                <w:bCs/>
                <w:sz w:val="20"/>
                <w:szCs w:val="20"/>
              </w:rPr>
            </w:pPr>
          </w:p>
        </w:tc>
        <w:tc>
          <w:tcPr>
            <w:tcW w:w="891" w:type="dxa"/>
            <w:vMerge/>
          </w:tcPr>
          <w:p w14:paraId="7B3627C3" w14:textId="77777777" w:rsidR="00DC5DDA" w:rsidRPr="00DC5DDA" w:rsidRDefault="00DC5DDA" w:rsidP="003035BE">
            <w:pPr>
              <w:tabs>
                <w:tab w:val="left" w:pos="5400"/>
              </w:tabs>
              <w:jc w:val="center"/>
              <w:rPr>
                <w:rFonts w:cstheme="minorHAnsi"/>
                <w:sz w:val="20"/>
                <w:szCs w:val="20"/>
              </w:rPr>
            </w:pPr>
          </w:p>
        </w:tc>
        <w:tc>
          <w:tcPr>
            <w:tcW w:w="5490" w:type="dxa"/>
          </w:tcPr>
          <w:p w14:paraId="67A04AB7" w14:textId="77777777" w:rsidR="00DC5DDA" w:rsidRPr="00DC5DDA" w:rsidRDefault="00DC5DDA" w:rsidP="003035BE">
            <w:pPr>
              <w:tabs>
                <w:tab w:val="left" w:pos="5400"/>
              </w:tabs>
              <w:rPr>
                <w:rFonts w:cstheme="minorHAnsi"/>
                <w:sz w:val="20"/>
                <w:szCs w:val="20"/>
              </w:rPr>
            </w:pPr>
            <w:r w:rsidRPr="00DC5DDA">
              <w:rPr>
                <w:rFonts w:cstheme="minorHAnsi"/>
                <w:sz w:val="20"/>
                <w:szCs w:val="20"/>
              </w:rPr>
              <w:t>(b) Indicate number of participants with missing data for each variable of interest</w:t>
            </w:r>
          </w:p>
        </w:tc>
        <w:tc>
          <w:tcPr>
            <w:tcW w:w="4843" w:type="dxa"/>
          </w:tcPr>
          <w:p w14:paraId="5840F54B" w14:textId="72FCB072" w:rsidR="00DC5DDA" w:rsidRPr="00B8402D" w:rsidRDefault="00B8402D" w:rsidP="00B8402D">
            <w:pPr>
              <w:pStyle w:val="ListParagraph"/>
              <w:numPr>
                <w:ilvl w:val="0"/>
                <w:numId w:val="22"/>
              </w:numPr>
              <w:tabs>
                <w:tab w:val="left" w:pos="5400"/>
              </w:tabs>
              <w:rPr>
                <w:rFonts w:cstheme="minorHAnsi"/>
                <w:sz w:val="20"/>
                <w:szCs w:val="20"/>
              </w:rPr>
            </w:pPr>
            <w:r>
              <w:rPr>
                <w:rFonts w:cstheme="minorHAnsi"/>
                <w:sz w:val="20"/>
                <w:szCs w:val="20"/>
              </w:rPr>
              <w:t>Supporting information: S1.8.</w:t>
            </w:r>
          </w:p>
        </w:tc>
      </w:tr>
      <w:tr w:rsidR="00DC5DDA" w:rsidRPr="00DC5DDA" w14:paraId="5067282E" w14:textId="4F0F17DC" w:rsidTr="00BA629D">
        <w:tc>
          <w:tcPr>
            <w:tcW w:w="1989" w:type="dxa"/>
            <w:vMerge/>
          </w:tcPr>
          <w:p w14:paraId="5EDF4956" w14:textId="77777777" w:rsidR="00DC5DDA" w:rsidRPr="00DC5DDA" w:rsidRDefault="00DC5DDA" w:rsidP="003035BE">
            <w:pPr>
              <w:tabs>
                <w:tab w:val="left" w:pos="5400"/>
              </w:tabs>
              <w:rPr>
                <w:rFonts w:cstheme="minorHAnsi"/>
                <w:bCs/>
                <w:sz w:val="20"/>
                <w:szCs w:val="20"/>
              </w:rPr>
            </w:pPr>
          </w:p>
        </w:tc>
        <w:tc>
          <w:tcPr>
            <w:tcW w:w="891" w:type="dxa"/>
            <w:vMerge/>
          </w:tcPr>
          <w:p w14:paraId="370D4D2C" w14:textId="77777777" w:rsidR="00DC5DDA" w:rsidRPr="00DC5DDA" w:rsidRDefault="00DC5DDA" w:rsidP="003035BE">
            <w:pPr>
              <w:tabs>
                <w:tab w:val="left" w:pos="5400"/>
              </w:tabs>
              <w:jc w:val="center"/>
              <w:rPr>
                <w:rFonts w:cstheme="minorHAnsi"/>
                <w:sz w:val="20"/>
                <w:szCs w:val="20"/>
              </w:rPr>
            </w:pPr>
          </w:p>
        </w:tc>
        <w:tc>
          <w:tcPr>
            <w:tcW w:w="5490" w:type="dxa"/>
          </w:tcPr>
          <w:p w14:paraId="14565E2A" w14:textId="3AC5E8E2" w:rsidR="00DC5DDA" w:rsidRPr="00DC5DDA" w:rsidRDefault="00A04F3C" w:rsidP="003035BE">
            <w:pPr>
              <w:tabs>
                <w:tab w:val="left" w:pos="5400"/>
              </w:tabs>
              <w:rPr>
                <w:rFonts w:cstheme="minorHAnsi"/>
                <w:sz w:val="20"/>
                <w:szCs w:val="20"/>
              </w:rPr>
            </w:pPr>
            <w:r>
              <w:rPr>
                <w:rFonts w:cstheme="minorHAnsi"/>
                <w:sz w:val="20"/>
                <w:szCs w:val="20"/>
              </w:rPr>
              <w:t>(c)</w:t>
            </w:r>
            <w:r w:rsidR="00DC5DDA" w:rsidRPr="00DC5DDA">
              <w:rPr>
                <w:rFonts w:cstheme="minorHAnsi"/>
                <w:sz w:val="20"/>
                <w:szCs w:val="20"/>
              </w:rPr>
              <w:t xml:space="preserve"> Summarise follow-up time (</w:t>
            </w:r>
            <w:proofErr w:type="spellStart"/>
            <w:r w:rsidR="00DC5DDA" w:rsidRPr="00DC5DDA">
              <w:rPr>
                <w:rFonts w:cstheme="minorHAnsi"/>
                <w:sz w:val="20"/>
                <w:szCs w:val="20"/>
              </w:rPr>
              <w:t>eg</w:t>
            </w:r>
            <w:proofErr w:type="spellEnd"/>
            <w:r w:rsidR="00DC5DDA" w:rsidRPr="00DC5DDA">
              <w:rPr>
                <w:rFonts w:cstheme="minorHAnsi"/>
                <w:sz w:val="20"/>
                <w:szCs w:val="20"/>
              </w:rPr>
              <w:t>, average and total amount)</w:t>
            </w:r>
          </w:p>
        </w:tc>
        <w:tc>
          <w:tcPr>
            <w:tcW w:w="4843" w:type="dxa"/>
          </w:tcPr>
          <w:p w14:paraId="7079E282" w14:textId="77777777" w:rsidR="00DC5DDA" w:rsidRDefault="00A04F3C" w:rsidP="00A04F3C">
            <w:pPr>
              <w:pStyle w:val="ListParagraph"/>
              <w:numPr>
                <w:ilvl w:val="0"/>
                <w:numId w:val="15"/>
              </w:numPr>
              <w:tabs>
                <w:tab w:val="left" w:pos="5400"/>
              </w:tabs>
              <w:rPr>
                <w:rFonts w:cstheme="minorHAnsi"/>
                <w:sz w:val="20"/>
                <w:szCs w:val="20"/>
              </w:rPr>
            </w:pPr>
            <w:r>
              <w:rPr>
                <w:rFonts w:cstheme="minorHAnsi"/>
                <w:sz w:val="20"/>
                <w:szCs w:val="20"/>
              </w:rPr>
              <w:t>Abstract</w:t>
            </w:r>
          </w:p>
          <w:p w14:paraId="1113360E" w14:textId="47836849" w:rsidR="00A04F3C" w:rsidRPr="00A04F3C" w:rsidRDefault="00B8402D" w:rsidP="00A04F3C">
            <w:pPr>
              <w:pStyle w:val="ListParagraph"/>
              <w:numPr>
                <w:ilvl w:val="0"/>
                <w:numId w:val="15"/>
              </w:numPr>
              <w:tabs>
                <w:tab w:val="left" w:pos="5400"/>
              </w:tabs>
              <w:rPr>
                <w:rFonts w:cstheme="minorHAnsi"/>
                <w:sz w:val="20"/>
                <w:szCs w:val="20"/>
              </w:rPr>
            </w:pPr>
            <w:r>
              <w:rPr>
                <w:rFonts w:cstheme="minorHAnsi"/>
                <w:sz w:val="20"/>
                <w:szCs w:val="20"/>
              </w:rPr>
              <w:t>Results: Participant characteristics</w:t>
            </w:r>
          </w:p>
        </w:tc>
      </w:tr>
      <w:tr w:rsidR="00DC5DDA" w:rsidRPr="00DC5DDA" w14:paraId="0AB7A329" w14:textId="290D767A" w:rsidTr="00BA629D">
        <w:trPr>
          <w:trHeight w:val="295"/>
        </w:trPr>
        <w:tc>
          <w:tcPr>
            <w:tcW w:w="1989" w:type="dxa"/>
            <w:tcBorders>
              <w:bottom w:val="single" w:sz="4" w:space="0" w:color="auto"/>
            </w:tcBorders>
          </w:tcPr>
          <w:p w14:paraId="207D4C06" w14:textId="77777777" w:rsidR="00DC5DDA" w:rsidRPr="00DC5DDA" w:rsidRDefault="00DC5DDA" w:rsidP="003035BE">
            <w:pPr>
              <w:tabs>
                <w:tab w:val="left" w:pos="5400"/>
              </w:tabs>
              <w:rPr>
                <w:rFonts w:cstheme="minorHAnsi"/>
                <w:bCs/>
                <w:sz w:val="20"/>
                <w:szCs w:val="20"/>
              </w:rPr>
            </w:pPr>
            <w:r w:rsidRPr="00DC5DDA">
              <w:rPr>
                <w:rFonts w:cstheme="minorHAnsi"/>
                <w:bCs/>
                <w:sz w:val="20"/>
                <w:szCs w:val="20"/>
              </w:rPr>
              <w:t>Outcome data</w:t>
            </w:r>
          </w:p>
        </w:tc>
        <w:tc>
          <w:tcPr>
            <w:tcW w:w="891" w:type="dxa"/>
            <w:tcBorders>
              <w:bottom w:val="single" w:sz="4" w:space="0" w:color="auto"/>
            </w:tcBorders>
          </w:tcPr>
          <w:p w14:paraId="01DA3775" w14:textId="77777777" w:rsidR="00DC5DDA" w:rsidRPr="00DC5DDA" w:rsidRDefault="00DC5DDA" w:rsidP="003035BE">
            <w:pPr>
              <w:tabs>
                <w:tab w:val="left" w:pos="5400"/>
              </w:tabs>
              <w:jc w:val="center"/>
              <w:rPr>
                <w:rFonts w:cstheme="minorHAnsi"/>
                <w:sz w:val="20"/>
                <w:szCs w:val="20"/>
              </w:rPr>
            </w:pPr>
            <w:r w:rsidRPr="00DC5DDA">
              <w:rPr>
                <w:rFonts w:cstheme="minorHAnsi"/>
                <w:sz w:val="20"/>
                <w:szCs w:val="20"/>
              </w:rPr>
              <w:t>15</w:t>
            </w:r>
            <w:r w:rsidRPr="00DC5DDA">
              <w:rPr>
                <w:rFonts w:cstheme="minorHAnsi"/>
                <w:bCs/>
                <w:sz w:val="20"/>
                <w:szCs w:val="20"/>
              </w:rPr>
              <w:t>*</w:t>
            </w:r>
          </w:p>
        </w:tc>
        <w:tc>
          <w:tcPr>
            <w:tcW w:w="5490" w:type="dxa"/>
            <w:tcBorders>
              <w:bottom w:val="single" w:sz="4" w:space="0" w:color="auto"/>
            </w:tcBorders>
          </w:tcPr>
          <w:p w14:paraId="2B8E3C9A" w14:textId="77777777" w:rsidR="00DC5DDA" w:rsidRPr="00DC5DDA" w:rsidRDefault="00DC5DDA" w:rsidP="003035BE">
            <w:pPr>
              <w:tabs>
                <w:tab w:val="left" w:pos="5400"/>
              </w:tabs>
              <w:rPr>
                <w:rFonts w:cstheme="minorHAnsi"/>
                <w:sz w:val="20"/>
                <w:szCs w:val="20"/>
              </w:rPr>
            </w:pPr>
            <w:r w:rsidRPr="00DC5DDA">
              <w:rPr>
                <w:rFonts w:cstheme="minorHAnsi"/>
                <w:sz w:val="20"/>
                <w:szCs w:val="20"/>
              </w:rPr>
              <w:t>Report numbers of outcome events or summary measures over time</w:t>
            </w:r>
          </w:p>
        </w:tc>
        <w:tc>
          <w:tcPr>
            <w:tcW w:w="4843" w:type="dxa"/>
            <w:tcBorders>
              <w:bottom w:val="single" w:sz="4" w:space="0" w:color="auto"/>
            </w:tcBorders>
          </w:tcPr>
          <w:p w14:paraId="0486F36D" w14:textId="5EDBB643" w:rsidR="00DC5DDA" w:rsidRPr="00A04F3C" w:rsidRDefault="00A04F3C" w:rsidP="00A04F3C">
            <w:pPr>
              <w:pStyle w:val="ListParagraph"/>
              <w:numPr>
                <w:ilvl w:val="0"/>
                <w:numId w:val="16"/>
              </w:numPr>
              <w:tabs>
                <w:tab w:val="left" w:pos="5400"/>
              </w:tabs>
              <w:rPr>
                <w:rFonts w:cstheme="minorHAnsi"/>
                <w:sz w:val="20"/>
                <w:szCs w:val="20"/>
              </w:rPr>
            </w:pPr>
            <w:r>
              <w:rPr>
                <w:rFonts w:cstheme="minorHAnsi"/>
                <w:sz w:val="20"/>
                <w:szCs w:val="20"/>
              </w:rPr>
              <w:t>Results: Figure 1</w:t>
            </w:r>
          </w:p>
        </w:tc>
      </w:tr>
      <w:tr w:rsidR="00DC5DDA" w:rsidRPr="00DC5DDA" w14:paraId="6478F79B" w14:textId="48354C8D" w:rsidTr="00BA629D">
        <w:tc>
          <w:tcPr>
            <w:tcW w:w="1989" w:type="dxa"/>
            <w:vMerge w:val="restart"/>
            <w:tcBorders>
              <w:top w:val="single" w:sz="4" w:space="0" w:color="auto"/>
              <w:bottom w:val="single" w:sz="4" w:space="0" w:color="auto"/>
            </w:tcBorders>
          </w:tcPr>
          <w:p w14:paraId="41FB23C0" w14:textId="77777777" w:rsidR="00DC5DDA" w:rsidRPr="00DC5DDA" w:rsidRDefault="00DC5DDA" w:rsidP="003035BE">
            <w:pPr>
              <w:tabs>
                <w:tab w:val="left" w:pos="5400"/>
              </w:tabs>
              <w:rPr>
                <w:rFonts w:cstheme="minorHAnsi"/>
                <w:bCs/>
                <w:sz w:val="20"/>
                <w:szCs w:val="20"/>
              </w:rPr>
            </w:pPr>
            <w:r w:rsidRPr="00DC5DDA">
              <w:rPr>
                <w:rFonts w:cstheme="minorHAnsi"/>
                <w:bCs/>
                <w:sz w:val="20"/>
                <w:szCs w:val="20"/>
              </w:rPr>
              <w:t>Main results</w:t>
            </w:r>
          </w:p>
        </w:tc>
        <w:tc>
          <w:tcPr>
            <w:tcW w:w="891" w:type="dxa"/>
            <w:vMerge w:val="restart"/>
            <w:tcBorders>
              <w:top w:val="single" w:sz="4" w:space="0" w:color="auto"/>
              <w:bottom w:val="single" w:sz="4" w:space="0" w:color="auto"/>
            </w:tcBorders>
          </w:tcPr>
          <w:p w14:paraId="5A975E01" w14:textId="77777777" w:rsidR="00DC5DDA" w:rsidRPr="00DC5DDA" w:rsidRDefault="00DC5DDA" w:rsidP="003035BE">
            <w:pPr>
              <w:tabs>
                <w:tab w:val="left" w:pos="5400"/>
              </w:tabs>
              <w:jc w:val="center"/>
              <w:rPr>
                <w:rFonts w:cstheme="minorHAnsi"/>
                <w:sz w:val="20"/>
                <w:szCs w:val="20"/>
              </w:rPr>
            </w:pPr>
            <w:r w:rsidRPr="00DC5DDA">
              <w:rPr>
                <w:rFonts w:cstheme="minorHAnsi"/>
                <w:sz w:val="20"/>
                <w:szCs w:val="20"/>
              </w:rPr>
              <w:t>16</w:t>
            </w:r>
          </w:p>
        </w:tc>
        <w:tc>
          <w:tcPr>
            <w:tcW w:w="5490" w:type="dxa"/>
            <w:tcBorders>
              <w:top w:val="single" w:sz="4" w:space="0" w:color="auto"/>
              <w:bottom w:val="single" w:sz="4" w:space="0" w:color="auto"/>
            </w:tcBorders>
          </w:tcPr>
          <w:p w14:paraId="7BFE43B9" w14:textId="77777777" w:rsidR="00DC5DDA" w:rsidRPr="00DC5DDA" w:rsidRDefault="00DC5DDA" w:rsidP="003035BE">
            <w:pPr>
              <w:tabs>
                <w:tab w:val="left" w:pos="5400"/>
              </w:tabs>
              <w:rPr>
                <w:rFonts w:cstheme="minorHAnsi"/>
                <w:sz w:val="20"/>
                <w:szCs w:val="20"/>
              </w:rPr>
            </w:pPr>
            <w:r w:rsidRPr="00DC5DDA">
              <w:rPr>
                <w:rFonts w:cstheme="minorHAnsi"/>
                <w:sz w:val="20"/>
                <w:szCs w:val="20"/>
              </w:rPr>
              <w:t>(</w:t>
            </w:r>
            <w:r w:rsidRPr="00DC5DDA">
              <w:rPr>
                <w:rFonts w:cstheme="minorHAnsi"/>
                <w:i/>
                <w:sz w:val="20"/>
                <w:szCs w:val="20"/>
              </w:rPr>
              <w:t>a</w:t>
            </w:r>
            <w:r w:rsidRPr="00DC5DDA">
              <w:rPr>
                <w:rFonts w:cstheme="minorHAnsi"/>
                <w:sz w:val="20"/>
                <w:szCs w:val="20"/>
              </w:rPr>
              <w:t>) Give unadjusted estimates and, if applicable, confounder-adjusted estimates and their precision (</w:t>
            </w:r>
            <w:proofErr w:type="spellStart"/>
            <w:r w:rsidRPr="00DC5DDA">
              <w:rPr>
                <w:rFonts w:cstheme="minorHAnsi"/>
                <w:sz w:val="20"/>
                <w:szCs w:val="20"/>
              </w:rPr>
              <w:t>eg</w:t>
            </w:r>
            <w:proofErr w:type="spellEnd"/>
            <w:r w:rsidRPr="00DC5DDA">
              <w:rPr>
                <w:rFonts w:cstheme="minorHAnsi"/>
                <w:sz w:val="20"/>
                <w:szCs w:val="20"/>
              </w:rPr>
              <w:t>, 95% confidence interval). Make clear which confounders were adjusted for and why they were included</w:t>
            </w:r>
          </w:p>
        </w:tc>
        <w:tc>
          <w:tcPr>
            <w:tcW w:w="4843" w:type="dxa"/>
            <w:tcBorders>
              <w:top w:val="single" w:sz="4" w:space="0" w:color="auto"/>
              <w:bottom w:val="single" w:sz="4" w:space="0" w:color="auto"/>
            </w:tcBorders>
          </w:tcPr>
          <w:p w14:paraId="6B48C088" w14:textId="77777777" w:rsidR="00BA629D" w:rsidRDefault="00BA629D" w:rsidP="00BA629D">
            <w:pPr>
              <w:pStyle w:val="ListParagraph"/>
              <w:numPr>
                <w:ilvl w:val="0"/>
                <w:numId w:val="16"/>
              </w:numPr>
              <w:tabs>
                <w:tab w:val="left" w:pos="5400"/>
              </w:tabs>
              <w:rPr>
                <w:rFonts w:cstheme="minorHAnsi"/>
                <w:sz w:val="20"/>
                <w:szCs w:val="20"/>
              </w:rPr>
            </w:pPr>
            <w:r>
              <w:rPr>
                <w:rFonts w:cstheme="minorHAnsi"/>
                <w:sz w:val="20"/>
                <w:szCs w:val="20"/>
              </w:rPr>
              <w:t>Results: Tables 1-3</w:t>
            </w:r>
          </w:p>
          <w:p w14:paraId="3FC6A0A7" w14:textId="5E889F57" w:rsidR="00DC5DDA" w:rsidRPr="00BA629D" w:rsidRDefault="00BA629D" w:rsidP="00BA629D">
            <w:pPr>
              <w:pStyle w:val="ListParagraph"/>
              <w:numPr>
                <w:ilvl w:val="0"/>
                <w:numId w:val="16"/>
              </w:numPr>
              <w:tabs>
                <w:tab w:val="left" w:pos="5400"/>
              </w:tabs>
              <w:rPr>
                <w:rFonts w:cstheme="minorHAnsi"/>
                <w:sz w:val="20"/>
                <w:szCs w:val="20"/>
              </w:rPr>
            </w:pPr>
            <w:r>
              <w:rPr>
                <w:rFonts w:cstheme="minorHAnsi"/>
                <w:sz w:val="20"/>
                <w:szCs w:val="20"/>
              </w:rPr>
              <w:t xml:space="preserve">Supporting Information: S2.4-6 </w:t>
            </w:r>
          </w:p>
        </w:tc>
      </w:tr>
      <w:tr w:rsidR="00DC5DDA" w:rsidRPr="00DC5DDA" w14:paraId="646E7C48" w14:textId="420E01EE" w:rsidTr="00BA629D">
        <w:tc>
          <w:tcPr>
            <w:tcW w:w="1989" w:type="dxa"/>
            <w:vMerge/>
            <w:tcBorders>
              <w:top w:val="single" w:sz="4" w:space="0" w:color="auto"/>
              <w:bottom w:val="single" w:sz="4" w:space="0" w:color="auto"/>
            </w:tcBorders>
          </w:tcPr>
          <w:p w14:paraId="0FBFE8A0" w14:textId="77777777" w:rsidR="00DC5DDA" w:rsidRPr="00DC5DDA" w:rsidRDefault="00DC5DDA" w:rsidP="003035BE">
            <w:pPr>
              <w:tabs>
                <w:tab w:val="left" w:pos="5400"/>
              </w:tabs>
              <w:rPr>
                <w:rFonts w:cstheme="minorHAnsi"/>
                <w:bCs/>
                <w:sz w:val="20"/>
                <w:szCs w:val="20"/>
              </w:rPr>
            </w:pPr>
          </w:p>
        </w:tc>
        <w:tc>
          <w:tcPr>
            <w:tcW w:w="891" w:type="dxa"/>
            <w:vMerge/>
            <w:tcBorders>
              <w:top w:val="single" w:sz="4" w:space="0" w:color="auto"/>
              <w:bottom w:val="single" w:sz="4" w:space="0" w:color="auto"/>
            </w:tcBorders>
          </w:tcPr>
          <w:p w14:paraId="504C0A81" w14:textId="77777777" w:rsidR="00DC5DDA" w:rsidRPr="00DC5DDA" w:rsidRDefault="00DC5DDA" w:rsidP="003035BE">
            <w:pPr>
              <w:tabs>
                <w:tab w:val="left" w:pos="5400"/>
              </w:tabs>
              <w:jc w:val="center"/>
              <w:rPr>
                <w:rFonts w:cstheme="minorHAnsi"/>
                <w:sz w:val="20"/>
                <w:szCs w:val="20"/>
              </w:rPr>
            </w:pPr>
          </w:p>
        </w:tc>
        <w:tc>
          <w:tcPr>
            <w:tcW w:w="5490" w:type="dxa"/>
            <w:tcBorders>
              <w:top w:val="single" w:sz="4" w:space="0" w:color="auto"/>
              <w:bottom w:val="single" w:sz="4" w:space="0" w:color="auto"/>
            </w:tcBorders>
          </w:tcPr>
          <w:p w14:paraId="103BE28A" w14:textId="77777777" w:rsidR="00DC5DDA" w:rsidRPr="00DC5DDA" w:rsidRDefault="00DC5DDA" w:rsidP="003035BE">
            <w:pPr>
              <w:tabs>
                <w:tab w:val="left" w:pos="5400"/>
              </w:tabs>
              <w:rPr>
                <w:rFonts w:cstheme="minorHAnsi"/>
                <w:sz w:val="20"/>
                <w:szCs w:val="20"/>
              </w:rPr>
            </w:pPr>
            <w:r w:rsidRPr="00DC5DDA">
              <w:rPr>
                <w:rFonts w:cstheme="minorHAnsi"/>
                <w:sz w:val="20"/>
                <w:szCs w:val="20"/>
              </w:rPr>
              <w:t>(</w:t>
            </w:r>
            <w:r w:rsidRPr="00DC5DDA">
              <w:rPr>
                <w:rFonts w:cstheme="minorHAnsi"/>
                <w:i/>
                <w:sz w:val="20"/>
                <w:szCs w:val="20"/>
              </w:rPr>
              <w:t>b</w:t>
            </w:r>
            <w:r w:rsidRPr="00DC5DDA">
              <w:rPr>
                <w:rFonts w:cstheme="minorHAnsi"/>
                <w:sz w:val="20"/>
                <w:szCs w:val="20"/>
              </w:rPr>
              <w:t>) Report category boundaries when continuous variables were categorized</w:t>
            </w:r>
          </w:p>
        </w:tc>
        <w:tc>
          <w:tcPr>
            <w:tcW w:w="4843" w:type="dxa"/>
            <w:tcBorders>
              <w:top w:val="single" w:sz="4" w:space="0" w:color="auto"/>
              <w:bottom w:val="single" w:sz="4" w:space="0" w:color="auto"/>
            </w:tcBorders>
          </w:tcPr>
          <w:p w14:paraId="2E6CEA71" w14:textId="57E7D696" w:rsidR="00BA629D" w:rsidRPr="00BA629D" w:rsidRDefault="00BA629D" w:rsidP="00BA629D">
            <w:pPr>
              <w:pStyle w:val="ListParagraph"/>
              <w:numPr>
                <w:ilvl w:val="0"/>
                <w:numId w:val="17"/>
              </w:numPr>
              <w:tabs>
                <w:tab w:val="left" w:pos="5400"/>
              </w:tabs>
              <w:rPr>
                <w:rFonts w:cstheme="minorHAnsi"/>
                <w:sz w:val="20"/>
                <w:szCs w:val="20"/>
              </w:rPr>
            </w:pPr>
            <w:r>
              <w:rPr>
                <w:rFonts w:cstheme="minorHAnsi"/>
                <w:sz w:val="20"/>
                <w:szCs w:val="20"/>
              </w:rPr>
              <w:t>Methods: Statistical analyses</w:t>
            </w:r>
          </w:p>
        </w:tc>
      </w:tr>
      <w:tr w:rsidR="00DC5DDA" w:rsidRPr="00DC5DDA" w14:paraId="2F704F1F" w14:textId="236AC8DE" w:rsidTr="00BA629D">
        <w:tc>
          <w:tcPr>
            <w:tcW w:w="1989" w:type="dxa"/>
            <w:vMerge/>
            <w:tcBorders>
              <w:top w:val="single" w:sz="4" w:space="0" w:color="auto"/>
              <w:bottom w:val="single" w:sz="4" w:space="0" w:color="auto"/>
            </w:tcBorders>
          </w:tcPr>
          <w:p w14:paraId="7DA2C02D" w14:textId="77777777" w:rsidR="00DC5DDA" w:rsidRPr="00DC5DDA" w:rsidRDefault="00DC5DDA" w:rsidP="003035BE">
            <w:pPr>
              <w:tabs>
                <w:tab w:val="left" w:pos="5400"/>
              </w:tabs>
              <w:rPr>
                <w:rFonts w:cstheme="minorHAnsi"/>
                <w:bCs/>
                <w:sz w:val="20"/>
                <w:szCs w:val="20"/>
              </w:rPr>
            </w:pPr>
          </w:p>
        </w:tc>
        <w:tc>
          <w:tcPr>
            <w:tcW w:w="891" w:type="dxa"/>
            <w:vMerge/>
            <w:tcBorders>
              <w:top w:val="single" w:sz="4" w:space="0" w:color="auto"/>
              <w:bottom w:val="single" w:sz="4" w:space="0" w:color="auto"/>
            </w:tcBorders>
          </w:tcPr>
          <w:p w14:paraId="67B37F5F" w14:textId="77777777" w:rsidR="00DC5DDA" w:rsidRPr="00DC5DDA" w:rsidRDefault="00DC5DDA" w:rsidP="003035BE">
            <w:pPr>
              <w:tabs>
                <w:tab w:val="left" w:pos="5400"/>
              </w:tabs>
              <w:jc w:val="center"/>
              <w:rPr>
                <w:rFonts w:cstheme="minorHAnsi"/>
                <w:sz w:val="20"/>
                <w:szCs w:val="20"/>
              </w:rPr>
            </w:pPr>
          </w:p>
        </w:tc>
        <w:tc>
          <w:tcPr>
            <w:tcW w:w="5490" w:type="dxa"/>
            <w:tcBorders>
              <w:top w:val="single" w:sz="4" w:space="0" w:color="auto"/>
              <w:bottom w:val="single" w:sz="4" w:space="0" w:color="auto"/>
            </w:tcBorders>
          </w:tcPr>
          <w:p w14:paraId="6C2A579F" w14:textId="77777777" w:rsidR="00DC5DDA" w:rsidRPr="00DC5DDA" w:rsidRDefault="00DC5DDA" w:rsidP="003035BE">
            <w:pPr>
              <w:tabs>
                <w:tab w:val="left" w:pos="5400"/>
              </w:tabs>
              <w:rPr>
                <w:rFonts w:cstheme="minorHAnsi"/>
                <w:sz w:val="20"/>
                <w:szCs w:val="20"/>
              </w:rPr>
            </w:pPr>
            <w:r w:rsidRPr="00DC5DDA">
              <w:rPr>
                <w:rFonts w:cstheme="minorHAnsi"/>
                <w:sz w:val="20"/>
                <w:szCs w:val="20"/>
              </w:rPr>
              <w:t>(</w:t>
            </w:r>
            <w:r w:rsidRPr="00DC5DDA">
              <w:rPr>
                <w:rFonts w:cstheme="minorHAnsi"/>
                <w:i/>
                <w:sz w:val="20"/>
                <w:szCs w:val="20"/>
              </w:rPr>
              <w:t>c</w:t>
            </w:r>
            <w:r w:rsidRPr="00DC5DDA">
              <w:rPr>
                <w:rFonts w:cstheme="minorHAnsi"/>
                <w:sz w:val="20"/>
                <w:szCs w:val="20"/>
              </w:rPr>
              <w:t>) If relevant, consider translating estimates of relative risk into absolute risk for a meaningful time period</w:t>
            </w:r>
          </w:p>
        </w:tc>
        <w:tc>
          <w:tcPr>
            <w:tcW w:w="4843" w:type="dxa"/>
            <w:tcBorders>
              <w:top w:val="single" w:sz="4" w:space="0" w:color="auto"/>
              <w:bottom w:val="single" w:sz="4" w:space="0" w:color="auto"/>
            </w:tcBorders>
          </w:tcPr>
          <w:p w14:paraId="52A8C1FE" w14:textId="0DDD44B7" w:rsidR="00DC5DDA" w:rsidRPr="00DC5DDA" w:rsidRDefault="00F84C34" w:rsidP="003035BE">
            <w:pPr>
              <w:tabs>
                <w:tab w:val="left" w:pos="5400"/>
              </w:tabs>
              <w:rPr>
                <w:rFonts w:cstheme="minorHAnsi"/>
                <w:sz w:val="20"/>
                <w:szCs w:val="20"/>
              </w:rPr>
            </w:pPr>
            <w:r>
              <w:rPr>
                <w:rFonts w:cstheme="minorHAnsi"/>
                <w:sz w:val="20"/>
                <w:szCs w:val="20"/>
              </w:rPr>
              <w:t>NA</w:t>
            </w:r>
          </w:p>
        </w:tc>
      </w:tr>
      <w:tr w:rsidR="00DC5DDA" w:rsidRPr="00DC5DDA" w14:paraId="1FB772F0" w14:textId="2F2702D8" w:rsidTr="00BA629D">
        <w:tc>
          <w:tcPr>
            <w:tcW w:w="1989" w:type="dxa"/>
            <w:tcBorders>
              <w:top w:val="single" w:sz="4" w:space="0" w:color="auto"/>
              <w:bottom w:val="single" w:sz="4" w:space="0" w:color="auto"/>
            </w:tcBorders>
          </w:tcPr>
          <w:p w14:paraId="02982285" w14:textId="77777777" w:rsidR="00DC5DDA" w:rsidRPr="00DC5DDA" w:rsidRDefault="00DC5DDA" w:rsidP="003035BE">
            <w:pPr>
              <w:tabs>
                <w:tab w:val="left" w:pos="5400"/>
              </w:tabs>
              <w:rPr>
                <w:rFonts w:cstheme="minorHAnsi"/>
                <w:bCs/>
                <w:sz w:val="20"/>
                <w:szCs w:val="20"/>
              </w:rPr>
            </w:pPr>
            <w:r w:rsidRPr="00DC5DDA">
              <w:rPr>
                <w:rFonts w:cstheme="minorHAnsi"/>
                <w:bCs/>
                <w:sz w:val="20"/>
                <w:szCs w:val="20"/>
              </w:rPr>
              <w:t>Other analyses</w:t>
            </w:r>
          </w:p>
        </w:tc>
        <w:tc>
          <w:tcPr>
            <w:tcW w:w="891" w:type="dxa"/>
            <w:tcBorders>
              <w:top w:val="single" w:sz="4" w:space="0" w:color="auto"/>
              <w:bottom w:val="single" w:sz="4" w:space="0" w:color="auto"/>
            </w:tcBorders>
          </w:tcPr>
          <w:p w14:paraId="2170FC05" w14:textId="77777777" w:rsidR="00DC5DDA" w:rsidRPr="00DC5DDA" w:rsidRDefault="00DC5DDA" w:rsidP="003035BE">
            <w:pPr>
              <w:tabs>
                <w:tab w:val="left" w:pos="5400"/>
              </w:tabs>
              <w:jc w:val="center"/>
              <w:rPr>
                <w:rFonts w:cstheme="minorHAnsi"/>
                <w:sz w:val="20"/>
                <w:szCs w:val="20"/>
              </w:rPr>
            </w:pPr>
            <w:r w:rsidRPr="00DC5DDA">
              <w:rPr>
                <w:rFonts w:cstheme="minorHAnsi"/>
                <w:sz w:val="20"/>
                <w:szCs w:val="20"/>
              </w:rPr>
              <w:t>17</w:t>
            </w:r>
          </w:p>
        </w:tc>
        <w:tc>
          <w:tcPr>
            <w:tcW w:w="5490" w:type="dxa"/>
            <w:tcBorders>
              <w:top w:val="single" w:sz="4" w:space="0" w:color="auto"/>
              <w:bottom w:val="single" w:sz="4" w:space="0" w:color="auto"/>
            </w:tcBorders>
          </w:tcPr>
          <w:p w14:paraId="06810C09" w14:textId="77777777" w:rsidR="00DC5DDA" w:rsidRPr="00DC5DDA" w:rsidRDefault="00DC5DDA" w:rsidP="003035BE">
            <w:pPr>
              <w:tabs>
                <w:tab w:val="left" w:pos="5400"/>
              </w:tabs>
              <w:rPr>
                <w:rFonts w:cstheme="minorHAnsi"/>
                <w:sz w:val="20"/>
                <w:szCs w:val="20"/>
              </w:rPr>
            </w:pPr>
            <w:r w:rsidRPr="00DC5DDA">
              <w:rPr>
                <w:rFonts w:cstheme="minorHAnsi"/>
                <w:sz w:val="20"/>
                <w:szCs w:val="20"/>
              </w:rPr>
              <w:t>Report other analyses done—</w:t>
            </w:r>
            <w:proofErr w:type="spellStart"/>
            <w:r w:rsidRPr="00DC5DDA">
              <w:rPr>
                <w:rFonts w:cstheme="minorHAnsi"/>
                <w:sz w:val="20"/>
                <w:szCs w:val="20"/>
              </w:rPr>
              <w:t>eg</w:t>
            </w:r>
            <w:proofErr w:type="spellEnd"/>
            <w:r w:rsidRPr="00DC5DDA">
              <w:rPr>
                <w:rFonts w:cstheme="minorHAnsi"/>
                <w:sz w:val="20"/>
                <w:szCs w:val="20"/>
              </w:rPr>
              <w:t xml:space="preserve"> analyses of subgroups and interactions, and sensitivity analyses</w:t>
            </w:r>
          </w:p>
        </w:tc>
        <w:tc>
          <w:tcPr>
            <w:tcW w:w="4843" w:type="dxa"/>
            <w:tcBorders>
              <w:top w:val="single" w:sz="4" w:space="0" w:color="auto"/>
              <w:bottom w:val="single" w:sz="4" w:space="0" w:color="auto"/>
            </w:tcBorders>
          </w:tcPr>
          <w:p w14:paraId="1F6F7993" w14:textId="2975DAC0" w:rsidR="00D225F3" w:rsidRDefault="00D225F3" w:rsidP="00BA629D">
            <w:pPr>
              <w:pStyle w:val="ListParagraph"/>
              <w:numPr>
                <w:ilvl w:val="0"/>
                <w:numId w:val="17"/>
              </w:numPr>
              <w:tabs>
                <w:tab w:val="left" w:pos="5400"/>
              </w:tabs>
              <w:rPr>
                <w:rFonts w:cstheme="minorHAnsi"/>
                <w:sz w:val="20"/>
                <w:szCs w:val="20"/>
              </w:rPr>
            </w:pPr>
            <w:r>
              <w:rPr>
                <w:rFonts w:cstheme="minorHAnsi"/>
                <w:sz w:val="20"/>
                <w:szCs w:val="20"/>
              </w:rPr>
              <w:t>Methods: Statistical analyses</w:t>
            </w:r>
          </w:p>
          <w:p w14:paraId="06A4DC95" w14:textId="64275B59" w:rsidR="00DC5DDA" w:rsidRPr="00BA629D" w:rsidRDefault="00BA629D" w:rsidP="00BA629D">
            <w:pPr>
              <w:pStyle w:val="ListParagraph"/>
              <w:numPr>
                <w:ilvl w:val="0"/>
                <w:numId w:val="17"/>
              </w:numPr>
              <w:tabs>
                <w:tab w:val="left" w:pos="5400"/>
              </w:tabs>
              <w:rPr>
                <w:rFonts w:cstheme="minorHAnsi"/>
                <w:sz w:val="20"/>
                <w:szCs w:val="20"/>
              </w:rPr>
            </w:pPr>
            <w:r>
              <w:rPr>
                <w:rFonts w:cstheme="minorHAnsi"/>
                <w:sz w:val="20"/>
                <w:szCs w:val="20"/>
              </w:rPr>
              <w:t xml:space="preserve">Supporting Information: </w:t>
            </w:r>
            <w:r w:rsidR="00B8402D">
              <w:rPr>
                <w:rFonts w:cstheme="minorHAnsi"/>
                <w:sz w:val="20"/>
                <w:szCs w:val="20"/>
              </w:rPr>
              <w:t>S</w:t>
            </w:r>
            <w:r>
              <w:rPr>
                <w:rFonts w:cstheme="minorHAnsi"/>
                <w:sz w:val="20"/>
                <w:szCs w:val="20"/>
              </w:rPr>
              <w:t>2.4-6</w:t>
            </w:r>
          </w:p>
        </w:tc>
      </w:tr>
      <w:tr w:rsidR="00DC5DDA" w:rsidRPr="00DC5DDA" w14:paraId="1C140EF9" w14:textId="7DAEF7DF" w:rsidTr="00BA629D">
        <w:tc>
          <w:tcPr>
            <w:tcW w:w="8370" w:type="dxa"/>
            <w:gridSpan w:val="3"/>
            <w:tcBorders>
              <w:top w:val="single" w:sz="4" w:space="0" w:color="auto"/>
            </w:tcBorders>
          </w:tcPr>
          <w:p w14:paraId="5BC12778" w14:textId="77777777" w:rsidR="00DC5DDA" w:rsidRPr="00DC5DDA" w:rsidRDefault="00DC5DDA" w:rsidP="003035BE">
            <w:pPr>
              <w:pStyle w:val="TableSubHead"/>
              <w:tabs>
                <w:tab w:val="left" w:pos="5400"/>
              </w:tabs>
              <w:rPr>
                <w:rFonts w:asciiTheme="minorHAnsi" w:hAnsiTheme="minorHAnsi" w:cstheme="minorHAnsi"/>
                <w:sz w:val="20"/>
              </w:rPr>
            </w:pPr>
            <w:r w:rsidRPr="00DC5DDA">
              <w:rPr>
                <w:rFonts w:asciiTheme="minorHAnsi" w:hAnsiTheme="minorHAnsi" w:cstheme="minorHAnsi"/>
                <w:sz w:val="20"/>
              </w:rPr>
              <w:t>Discussion</w:t>
            </w:r>
          </w:p>
        </w:tc>
        <w:tc>
          <w:tcPr>
            <w:tcW w:w="4843" w:type="dxa"/>
            <w:tcBorders>
              <w:top w:val="single" w:sz="4" w:space="0" w:color="auto"/>
            </w:tcBorders>
          </w:tcPr>
          <w:p w14:paraId="3C682B9C" w14:textId="77777777" w:rsidR="00DC5DDA" w:rsidRPr="00DC5DDA" w:rsidRDefault="00DC5DDA" w:rsidP="003035BE">
            <w:pPr>
              <w:pStyle w:val="TableSubHead"/>
              <w:tabs>
                <w:tab w:val="left" w:pos="5400"/>
              </w:tabs>
              <w:rPr>
                <w:rFonts w:asciiTheme="minorHAnsi" w:hAnsiTheme="minorHAnsi" w:cstheme="minorHAnsi"/>
                <w:sz w:val="20"/>
              </w:rPr>
            </w:pPr>
          </w:p>
        </w:tc>
      </w:tr>
      <w:tr w:rsidR="00DC5DDA" w:rsidRPr="00DC5DDA" w14:paraId="4C1887E7" w14:textId="035DD46B" w:rsidTr="00BA629D">
        <w:tc>
          <w:tcPr>
            <w:tcW w:w="1989" w:type="dxa"/>
          </w:tcPr>
          <w:p w14:paraId="488F1AE8" w14:textId="77777777" w:rsidR="00DC5DDA" w:rsidRPr="00DC5DDA" w:rsidRDefault="00DC5DDA" w:rsidP="003035BE">
            <w:pPr>
              <w:tabs>
                <w:tab w:val="left" w:pos="5400"/>
              </w:tabs>
              <w:rPr>
                <w:rFonts w:cstheme="minorHAnsi"/>
                <w:bCs/>
                <w:sz w:val="20"/>
                <w:szCs w:val="20"/>
              </w:rPr>
            </w:pPr>
            <w:r w:rsidRPr="00DC5DDA">
              <w:rPr>
                <w:rFonts w:cstheme="minorHAnsi"/>
                <w:bCs/>
                <w:sz w:val="20"/>
                <w:szCs w:val="20"/>
              </w:rPr>
              <w:t>Key results</w:t>
            </w:r>
          </w:p>
        </w:tc>
        <w:tc>
          <w:tcPr>
            <w:tcW w:w="891" w:type="dxa"/>
          </w:tcPr>
          <w:p w14:paraId="350815D1" w14:textId="77777777" w:rsidR="00DC5DDA" w:rsidRPr="00DC5DDA" w:rsidRDefault="00DC5DDA" w:rsidP="003035BE">
            <w:pPr>
              <w:tabs>
                <w:tab w:val="left" w:pos="5400"/>
              </w:tabs>
              <w:jc w:val="center"/>
              <w:rPr>
                <w:rFonts w:cstheme="minorHAnsi"/>
                <w:sz w:val="20"/>
                <w:szCs w:val="20"/>
              </w:rPr>
            </w:pPr>
            <w:r w:rsidRPr="00DC5DDA">
              <w:rPr>
                <w:rFonts w:cstheme="minorHAnsi"/>
                <w:sz w:val="20"/>
                <w:szCs w:val="20"/>
              </w:rPr>
              <w:t>18</w:t>
            </w:r>
          </w:p>
        </w:tc>
        <w:tc>
          <w:tcPr>
            <w:tcW w:w="5490" w:type="dxa"/>
          </w:tcPr>
          <w:p w14:paraId="1239BD1C" w14:textId="77777777" w:rsidR="00DC5DDA" w:rsidRPr="00DC5DDA" w:rsidRDefault="00DC5DDA" w:rsidP="003035BE">
            <w:pPr>
              <w:tabs>
                <w:tab w:val="left" w:pos="5400"/>
              </w:tabs>
              <w:rPr>
                <w:rFonts w:cstheme="minorHAnsi"/>
                <w:sz w:val="20"/>
                <w:szCs w:val="20"/>
              </w:rPr>
            </w:pPr>
            <w:r w:rsidRPr="00DC5DDA">
              <w:rPr>
                <w:rFonts w:cstheme="minorHAnsi"/>
                <w:sz w:val="20"/>
                <w:szCs w:val="20"/>
              </w:rPr>
              <w:t>Summarise key results with reference to study objectives</w:t>
            </w:r>
          </w:p>
        </w:tc>
        <w:tc>
          <w:tcPr>
            <w:tcW w:w="4843" w:type="dxa"/>
          </w:tcPr>
          <w:p w14:paraId="41AAD10E" w14:textId="4A868BA0" w:rsidR="00DC5DDA" w:rsidRPr="000270FA" w:rsidRDefault="000270FA" w:rsidP="000270FA">
            <w:pPr>
              <w:pStyle w:val="ListParagraph"/>
              <w:numPr>
                <w:ilvl w:val="0"/>
                <w:numId w:val="18"/>
              </w:numPr>
              <w:tabs>
                <w:tab w:val="left" w:pos="5400"/>
              </w:tabs>
              <w:rPr>
                <w:rFonts w:cstheme="minorHAnsi"/>
                <w:sz w:val="20"/>
                <w:szCs w:val="20"/>
              </w:rPr>
            </w:pPr>
            <w:r>
              <w:rPr>
                <w:rFonts w:cstheme="minorHAnsi"/>
                <w:sz w:val="20"/>
                <w:szCs w:val="20"/>
              </w:rPr>
              <w:t>Discussion: Paragraph 1</w:t>
            </w:r>
          </w:p>
        </w:tc>
      </w:tr>
      <w:tr w:rsidR="00DC5DDA" w:rsidRPr="00DC5DDA" w14:paraId="04F9D704" w14:textId="5122EB2A" w:rsidTr="00BA629D">
        <w:tc>
          <w:tcPr>
            <w:tcW w:w="1989" w:type="dxa"/>
          </w:tcPr>
          <w:p w14:paraId="6422939D" w14:textId="77777777" w:rsidR="00DC5DDA" w:rsidRPr="00DC5DDA" w:rsidRDefault="00DC5DDA" w:rsidP="003035BE">
            <w:pPr>
              <w:tabs>
                <w:tab w:val="left" w:pos="5400"/>
              </w:tabs>
              <w:rPr>
                <w:rFonts w:cstheme="minorHAnsi"/>
                <w:bCs/>
                <w:sz w:val="20"/>
                <w:szCs w:val="20"/>
              </w:rPr>
            </w:pPr>
            <w:r w:rsidRPr="00DC5DDA">
              <w:rPr>
                <w:rFonts w:cstheme="minorHAnsi"/>
                <w:bCs/>
                <w:sz w:val="20"/>
                <w:szCs w:val="20"/>
              </w:rPr>
              <w:t>Limitations</w:t>
            </w:r>
          </w:p>
        </w:tc>
        <w:tc>
          <w:tcPr>
            <w:tcW w:w="891" w:type="dxa"/>
          </w:tcPr>
          <w:p w14:paraId="1D85E10D" w14:textId="77777777" w:rsidR="00DC5DDA" w:rsidRPr="00DC5DDA" w:rsidRDefault="00DC5DDA" w:rsidP="003035BE">
            <w:pPr>
              <w:tabs>
                <w:tab w:val="left" w:pos="5400"/>
              </w:tabs>
              <w:jc w:val="center"/>
              <w:rPr>
                <w:rFonts w:cstheme="minorHAnsi"/>
                <w:sz w:val="20"/>
                <w:szCs w:val="20"/>
              </w:rPr>
            </w:pPr>
            <w:r w:rsidRPr="00DC5DDA">
              <w:rPr>
                <w:rFonts w:cstheme="minorHAnsi"/>
                <w:sz w:val="20"/>
                <w:szCs w:val="20"/>
              </w:rPr>
              <w:t>19</w:t>
            </w:r>
          </w:p>
        </w:tc>
        <w:tc>
          <w:tcPr>
            <w:tcW w:w="5490" w:type="dxa"/>
          </w:tcPr>
          <w:p w14:paraId="34178298" w14:textId="77777777" w:rsidR="00DC5DDA" w:rsidRPr="00DC5DDA" w:rsidRDefault="00DC5DDA" w:rsidP="003035BE">
            <w:pPr>
              <w:tabs>
                <w:tab w:val="left" w:pos="5400"/>
              </w:tabs>
              <w:rPr>
                <w:rFonts w:cstheme="minorHAnsi"/>
                <w:sz w:val="20"/>
                <w:szCs w:val="20"/>
              </w:rPr>
            </w:pPr>
            <w:r w:rsidRPr="00DC5DDA">
              <w:rPr>
                <w:rFonts w:cstheme="minorHAnsi"/>
                <w:sz w:val="20"/>
                <w:szCs w:val="20"/>
              </w:rPr>
              <w:t>Discuss limitations of the study, taking into account sources of potential bias or imprecision. Discuss both direction and magnitude of any potential bias</w:t>
            </w:r>
          </w:p>
        </w:tc>
        <w:tc>
          <w:tcPr>
            <w:tcW w:w="4843" w:type="dxa"/>
          </w:tcPr>
          <w:p w14:paraId="43A4855F" w14:textId="01874737" w:rsidR="00DC5DDA" w:rsidRPr="000270FA" w:rsidRDefault="000270FA" w:rsidP="000270FA">
            <w:pPr>
              <w:pStyle w:val="ListParagraph"/>
              <w:numPr>
                <w:ilvl w:val="0"/>
                <w:numId w:val="18"/>
              </w:numPr>
              <w:tabs>
                <w:tab w:val="left" w:pos="5400"/>
              </w:tabs>
              <w:rPr>
                <w:rFonts w:cstheme="minorHAnsi"/>
                <w:sz w:val="20"/>
                <w:szCs w:val="20"/>
              </w:rPr>
            </w:pPr>
            <w:r w:rsidRPr="000270FA">
              <w:rPr>
                <w:rFonts w:cstheme="minorHAnsi"/>
                <w:sz w:val="20"/>
                <w:szCs w:val="20"/>
              </w:rPr>
              <w:t xml:space="preserve">Discussion: Paragraph </w:t>
            </w:r>
            <w:r>
              <w:rPr>
                <w:rFonts w:cstheme="minorHAnsi"/>
                <w:sz w:val="20"/>
                <w:szCs w:val="20"/>
              </w:rPr>
              <w:t>7</w:t>
            </w:r>
          </w:p>
        </w:tc>
      </w:tr>
      <w:tr w:rsidR="00DC5DDA" w:rsidRPr="00DC5DDA" w14:paraId="22E8A0E4" w14:textId="199D628F" w:rsidTr="00BA629D">
        <w:tc>
          <w:tcPr>
            <w:tcW w:w="1989" w:type="dxa"/>
          </w:tcPr>
          <w:p w14:paraId="7FBA671A" w14:textId="77777777" w:rsidR="00DC5DDA" w:rsidRPr="00DC5DDA" w:rsidRDefault="00DC5DDA" w:rsidP="003035BE">
            <w:pPr>
              <w:tabs>
                <w:tab w:val="left" w:pos="5400"/>
              </w:tabs>
              <w:rPr>
                <w:rFonts w:cstheme="minorHAnsi"/>
                <w:bCs/>
                <w:sz w:val="20"/>
                <w:szCs w:val="20"/>
              </w:rPr>
            </w:pPr>
            <w:r w:rsidRPr="00DC5DDA">
              <w:rPr>
                <w:rFonts w:cstheme="minorHAnsi"/>
                <w:bCs/>
                <w:sz w:val="20"/>
                <w:szCs w:val="20"/>
              </w:rPr>
              <w:lastRenderedPageBreak/>
              <w:t>Interpretation</w:t>
            </w:r>
          </w:p>
        </w:tc>
        <w:tc>
          <w:tcPr>
            <w:tcW w:w="891" w:type="dxa"/>
          </w:tcPr>
          <w:p w14:paraId="2D12488F" w14:textId="77777777" w:rsidR="00DC5DDA" w:rsidRPr="00DC5DDA" w:rsidRDefault="00DC5DDA" w:rsidP="003035BE">
            <w:pPr>
              <w:tabs>
                <w:tab w:val="left" w:pos="5400"/>
              </w:tabs>
              <w:jc w:val="center"/>
              <w:rPr>
                <w:rFonts w:cstheme="minorHAnsi"/>
                <w:sz w:val="20"/>
                <w:szCs w:val="20"/>
              </w:rPr>
            </w:pPr>
            <w:r w:rsidRPr="00DC5DDA">
              <w:rPr>
                <w:rFonts w:cstheme="minorHAnsi"/>
                <w:sz w:val="20"/>
                <w:szCs w:val="20"/>
              </w:rPr>
              <w:t>20</w:t>
            </w:r>
          </w:p>
        </w:tc>
        <w:tc>
          <w:tcPr>
            <w:tcW w:w="5490" w:type="dxa"/>
          </w:tcPr>
          <w:p w14:paraId="31765005" w14:textId="77777777" w:rsidR="00DC5DDA" w:rsidRPr="00DC5DDA" w:rsidRDefault="00DC5DDA" w:rsidP="003035BE">
            <w:pPr>
              <w:tabs>
                <w:tab w:val="left" w:pos="5400"/>
              </w:tabs>
              <w:rPr>
                <w:rFonts w:cstheme="minorHAnsi"/>
                <w:sz w:val="20"/>
                <w:szCs w:val="20"/>
              </w:rPr>
            </w:pPr>
            <w:r w:rsidRPr="00DC5DDA">
              <w:rPr>
                <w:rFonts w:cstheme="minorHAnsi"/>
                <w:sz w:val="20"/>
                <w:szCs w:val="20"/>
              </w:rPr>
              <w:t>Give a cautious overall interpretation of results considering objectives, limitations, multiplicity of analyses, results from similar studies, and other relevant evidence</w:t>
            </w:r>
          </w:p>
        </w:tc>
        <w:tc>
          <w:tcPr>
            <w:tcW w:w="4843" w:type="dxa"/>
          </w:tcPr>
          <w:p w14:paraId="45DAC1A5" w14:textId="12F4D0BD" w:rsidR="00DC5DDA" w:rsidRPr="000270FA" w:rsidRDefault="000270FA" w:rsidP="000270FA">
            <w:pPr>
              <w:pStyle w:val="ListParagraph"/>
              <w:numPr>
                <w:ilvl w:val="0"/>
                <w:numId w:val="18"/>
              </w:numPr>
              <w:tabs>
                <w:tab w:val="left" w:pos="5400"/>
              </w:tabs>
              <w:rPr>
                <w:rFonts w:cstheme="minorHAnsi"/>
                <w:sz w:val="20"/>
                <w:szCs w:val="20"/>
              </w:rPr>
            </w:pPr>
            <w:r w:rsidRPr="000270FA">
              <w:rPr>
                <w:rFonts w:cstheme="minorHAnsi"/>
                <w:sz w:val="20"/>
                <w:szCs w:val="20"/>
              </w:rPr>
              <w:t>Discussion: Paragraphs 2-6, 8</w:t>
            </w:r>
          </w:p>
        </w:tc>
      </w:tr>
      <w:tr w:rsidR="00DC5DDA" w:rsidRPr="00DC5DDA" w14:paraId="7E06FAC1" w14:textId="7443AB88" w:rsidTr="00BA629D">
        <w:tc>
          <w:tcPr>
            <w:tcW w:w="1989" w:type="dxa"/>
          </w:tcPr>
          <w:p w14:paraId="517112D5" w14:textId="77777777" w:rsidR="00DC5DDA" w:rsidRPr="00DC5DDA" w:rsidRDefault="00DC5DDA" w:rsidP="003035BE">
            <w:pPr>
              <w:tabs>
                <w:tab w:val="left" w:pos="5400"/>
              </w:tabs>
              <w:rPr>
                <w:rFonts w:cstheme="minorHAnsi"/>
                <w:bCs/>
                <w:sz w:val="20"/>
                <w:szCs w:val="20"/>
              </w:rPr>
            </w:pPr>
            <w:r w:rsidRPr="00DC5DDA">
              <w:rPr>
                <w:rFonts w:cstheme="minorHAnsi"/>
                <w:bCs/>
                <w:sz w:val="20"/>
                <w:szCs w:val="20"/>
              </w:rPr>
              <w:t>Generalisability</w:t>
            </w:r>
          </w:p>
        </w:tc>
        <w:tc>
          <w:tcPr>
            <w:tcW w:w="891" w:type="dxa"/>
          </w:tcPr>
          <w:p w14:paraId="79EC6492" w14:textId="77777777" w:rsidR="00DC5DDA" w:rsidRPr="00DC5DDA" w:rsidRDefault="00DC5DDA" w:rsidP="003035BE">
            <w:pPr>
              <w:tabs>
                <w:tab w:val="left" w:pos="5400"/>
              </w:tabs>
              <w:jc w:val="center"/>
              <w:rPr>
                <w:rFonts w:cstheme="minorHAnsi"/>
                <w:sz w:val="20"/>
                <w:szCs w:val="20"/>
              </w:rPr>
            </w:pPr>
            <w:r w:rsidRPr="00DC5DDA">
              <w:rPr>
                <w:rFonts w:cstheme="minorHAnsi"/>
                <w:sz w:val="20"/>
                <w:szCs w:val="20"/>
              </w:rPr>
              <w:t>21</w:t>
            </w:r>
          </w:p>
        </w:tc>
        <w:tc>
          <w:tcPr>
            <w:tcW w:w="5490" w:type="dxa"/>
          </w:tcPr>
          <w:p w14:paraId="7CDB2428" w14:textId="77777777" w:rsidR="00DC5DDA" w:rsidRPr="00DC5DDA" w:rsidRDefault="00DC5DDA" w:rsidP="003035BE">
            <w:pPr>
              <w:tabs>
                <w:tab w:val="left" w:pos="5400"/>
              </w:tabs>
              <w:rPr>
                <w:rFonts w:cstheme="minorHAnsi"/>
                <w:sz w:val="20"/>
                <w:szCs w:val="20"/>
              </w:rPr>
            </w:pPr>
            <w:r w:rsidRPr="00DC5DDA">
              <w:rPr>
                <w:rFonts w:cstheme="minorHAnsi"/>
                <w:sz w:val="20"/>
                <w:szCs w:val="20"/>
              </w:rPr>
              <w:t>Discuss the generalisability (external validity) of the study results</w:t>
            </w:r>
          </w:p>
        </w:tc>
        <w:tc>
          <w:tcPr>
            <w:tcW w:w="4843" w:type="dxa"/>
          </w:tcPr>
          <w:p w14:paraId="63188361" w14:textId="1160E2CA" w:rsidR="00DC5DDA" w:rsidRPr="000270FA" w:rsidRDefault="000270FA" w:rsidP="000270FA">
            <w:pPr>
              <w:pStyle w:val="ListParagraph"/>
              <w:numPr>
                <w:ilvl w:val="0"/>
                <w:numId w:val="18"/>
              </w:numPr>
              <w:tabs>
                <w:tab w:val="left" w:pos="5400"/>
              </w:tabs>
              <w:rPr>
                <w:rFonts w:cstheme="minorHAnsi"/>
                <w:sz w:val="20"/>
                <w:szCs w:val="20"/>
              </w:rPr>
            </w:pPr>
            <w:r w:rsidRPr="000270FA">
              <w:rPr>
                <w:rFonts w:cstheme="minorHAnsi"/>
                <w:sz w:val="20"/>
                <w:szCs w:val="20"/>
              </w:rPr>
              <w:t>Discussion: Paragraph 7</w:t>
            </w:r>
          </w:p>
        </w:tc>
      </w:tr>
      <w:tr w:rsidR="00DC5DDA" w:rsidRPr="00DC5DDA" w14:paraId="5079916A" w14:textId="3E750D8F" w:rsidTr="00BA629D">
        <w:tc>
          <w:tcPr>
            <w:tcW w:w="8370" w:type="dxa"/>
            <w:gridSpan w:val="3"/>
            <w:tcBorders>
              <w:bottom w:val="single" w:sz="4" w:space="0" w:color="auto"/>
            </w:tcBorders>
          </w:tcPr>
          <w:p w14:paraId="6CCEB16D" w14:textId="77777777" w:rsidR="00DC5DDA" w:rsidRPr="00DC5DDA" w:rsidRDefault="00DC5DDA" w:rsidP="003035BE">
            <w:pPr>
              <w:pStyle w:val="TableSubHead"/>
              <w:tabs>
                <w:tab w:val="left" w:pos="5400"/>
              </w:tabs>
              <w:rPr>
                <w:rFonts w:asciiTheme="minorHAnsi" w:hAnsiTheme="minorHAnsi" w:cstheme="minorHAnsi"/>
                <w:sz w:val="20"/>
              </w:rPr>
            </w:pPr>
            <w:r w:rsidRPr="00DC5DDA">
              <w:rPr>
                <w:rFonts w:asciiTheme="minorHAnsi" w:hAnsiTheme="minorHAnsi" w:cstheme="minorHAnsi"/>
                <w:sz w:val="20"/>
              </w:rPr>
              <w:t>Other information</w:t>
            </w:r>
          </w:p>
        </w:tc>
        <w:tc>
          <w:tcPr>
            <w:tcW w:w="4843" w:type="dxa"/>
            <w:tcBorders>
              <w:bottom w:val="single" w:sz="4" w:space="0" w:color="auto"/>
            </w:tcBorders>
          </w:tcPr>
          <w:p w14:paraId="2B960150" w14:textId="77777777" w:rsidR="00DC5DDA" w:rsidRPr="00DC5DDA" w:rsidRDefault="00DC5DDA" w:rsidP="003035BE">
            <w:pPr>
              <w:pStyle w:val="TableSubHead"/>
              <w:tabs>
                <w:tab w:val="left" w:pos="5400"/>
              </w:tabs>
              <w:rPr>
                <w:rFonts w:asciiTheme="minorHAnsi" w:hAnsiTheme="minorHAnsi" w:cstheme="minorHAnsi"/>
                <w:sz w:val="20"/>
              </w:rPr>
            </w:pPr>
          </w:p>
        </w:tc>
      </w:tr>
      <w:tr w:rsidR="00DC5DDA" w:rsidRPr="00DC5DDA" w14:paraId="3DCBD5A8" w14:textId="34BD3626" w:rsidTr="00BA629D">
        <w:tc>
          <w:tcPr>
            <w:tcW w:w="1989" w:type="dxa"/>
            <w:tcBorders>
              <w:top w:val="single" w:sz="4" w:space="0" w:color="auto"/>
              <w:bottom w:val="single" w:sz="4" w:space="0" w:color="auto"/>
            </w:tcBorders>
          </w:tcPr>
          <w:p w14:paraId="62CC8239" w14:textId="77777777" w:rsidR="00DC5DDA" w:rsidRPr="00DC5DDA" w:rsidRDefault="00DC5DDA" w:rsidP="003035BE">
            <w:pPr>
              <w:tabs>
                <w:tab w:val="left" w:pos="5400"/>
              </w:tabs>
              <w:rPr>
                <w:rFonts w:cstheme="minorHAnsi"/>
                <w:bCs/>
                <w:sz w:val="20"/>
                <w:szCs w:val="20"/>
              </w:rPr>
            </w:pPr>
            <w:r w:rsidRPr="00DC5DDA">
              <w:rPr>
                <w:rFonts w:cstheme="minorHAnsi"/>
                <w:bCs/>
                <w:sz w:val="20"/>
                <w:szCs w:val="20"/>
              </w:rPr>
              <w:t>Funding</w:t>
            </w:r>
          </w:p>
        </w:tc>
        <w:tc>
          <w:tcPr>
            <w:tcW w:w="891" w:type="dxa"/>
            <w:tcBorders>
              <w:top w:val="single" w:sz="4" w:space="0" w:color="auto"/>
              <w:bottom w:val="single" w:sz="4" w:space="0" w:color="auto"/>
            </w:tcBorders>
          </w:tcPr>
          <w:p w14:paraId="5AACA211" w14:textId="77777777" w:rsidR="00DC5DDA" w:rsidRPr="00DC5DDA" w:rsidRDefault="00DC5DDA" w:rsidP="003035BE">
            <w:pPr>
              <w:tabs>
                <w:tab w:val="left" w:pos="5400"/>
              </w:tabs>
              <w:jc w:val="center"/>
              <w:rPr>
                <w:rFonts w:cstheme="minorHAnsi"/>
                <w:sz w:val="20"/>
                <w:szCs w:val="20"/>
              </w:rPr>
            </w:pPr>
            <w:r w:rsidRPr="00DC5DDA">
              <w:rPr>
                <w:rFonts w:cstheme="minorHAnsi"/>
                <w:sz w:val="20"/>
                <w:szCs w:val="20"/>
              </w:rPr>
              <w:t>22</w:t>
            </w:r>
          </w:p>
        </w:tc>
        <w:tc>
          <w:tcPr>
            <w:tcW w:w="5490" w:type="dxa"/>
            <w:tcBorders>
              <w:top w:val="single" w:sz="4" w:space="0" w:color="auto"/>
              <w:bottom w:val="single" w:sz="4" w:space="0" w:color="auto"/>
            </w:tcBorders>
          </w:tcPr>
          <w:p w14:paraId="2BD24C74" w14:textId="77777777" w:rsidR="00DC5DDA" w:rsidRPr="00DC5DDA" w:rsidRDefault="00DC5DDA" w:rsidP="003035BE">
            <w:pPr>
              <w:tabs>
                <w:tab w:val="left" w:pos="5400"/>
              </w:tabs>
              <w:rPr>
                <w:rFonts w:cstheme="minorHAnsi"/>
                <w:sz w:val="20"/>
                <w:szCs w:val="20"/>
              </w:rPr>
            </w:pPr>
            <w:r w:rsidRPr="00DC5DDA">
              <w:rPr>
                <w:rFonts w:cstheme="minorHAnsi"/>
                <w:sz w:val="20"/>
                <w:szCs w:val="20"/>
              </w:rPr>
              <w:t>Give the source of funding and the role of the funders for the present study and, if applicable, for the original study on which the present article is based</w:t>
            </w:r>
          </w:p>
        </w:tc>
        <w:tc>
          <w:tcPr>
            <w:tcW w:w="4843" w:type="dxa"/>
            <w:tcBorders>
              <w:top w:val="single" w:sz="4" w:space="0" w:color="auto"/>
              <w:bottom w:val="single" w:sz="4" w:space="0" w:color="auto"/>
            </w:tcBorders>
          </w:tcPr>
          <w:p w14:paraId="59D332B5" w14:textId="266BD1EB" w:rsidR="00DC5DDA" w:rsidRPr="00DC5DDA" w:rsidRDefault="000270FA" w:rsidP="003035BE">
            <w:pPr>
              <w:tabs>
                <w:tab w:val="left" w:pos="5400"/>
              </w:tabs>
              <w:rPr>
                <w:rFonts w:cstheme="minorHAnsi"/>
                <w:sz w:val="20"/>
                <w:szCs w:val="20"/>
              </w:rPr>
            </w:pPr>
            <w:r>
              <w:rPr>
                <w:rFonts w:cstheme="minorHAnsi"/>
                <w:sz w:val="20"/>
                <w:szCs w:val="20"/>
              </w:rPr>
              <w:t>NA</w:t>
            </w:r>
          </w:p>
        </w:tc>
      </w:tr>
    </w:tbl>
    <w:p w14:paraId="197BCE36" w14:textId="09A590F8" w:rsidR="00DC5DDA" w:rsidRDefault="00FE66ED" w:rsidP="00F61A47">
      <w:pPr>
        <w:rPr>
          <w:b/>
          <w:bCs/>
        </w:rPr>
      </w:pPr>
      <w:r>
        <w:rPr>
          <w:b/>
          <w:bCs/>
        </w:rPr>
        <w:t xml:space="preserve"> </w:t>
      </w:r>
    </w:p>
    <w:p w14:paraId="66A5204D" w14:textId="77777777" w:rsidR="00FE66ED" w:rsidRDefault="00FE66ED" w:rsidP="00F61A47">
      <w:pPr>
        <w:rPr>
          <w:b/>
          <w:bCs/>
        </w:rPr>
      </w:pPr>
    </w:p>
    <w:p w14:paraId="7DEE6F46" w14:textId="77777777" w:rsidR="00FE66ED" w:rsidRDefault="00FE66ED" w:rsidP="00F61A47">
      <w:pPr>
        <w:rPr>
          <w:b/>
          <w:bCs/>
        </w:rPr>
        <w:sectPr w:rsidR="00FE66ED" w:rsidSect="00101807">
          <w:pgSz w:w="16838" w:h="11906" w:orient="landscape"/>
          <w:pgMar w:top="1440" w:right="1440" w:bottom="1440" w:left="1440" w:header="706" w:footer="706" w:gutter="0"/>
          <w:cols w:space="708"/>
          <w:docGrid w:linePitch="360"/>
        </w:sectPr>
      </w:pPr>
    </w:p>
    <w:p w14:paraId="0EFE826A" w14:textId="67D99549" w:rsidR="005E238C" w:rsidRPr="006F12DD" w:rsidRDefault="005E238C" w:rsidP="00FB688D">
      <w:pPr>
        <w:pStyle w:val="Heading1"/>
        <w:spacing w:after="240" w:line="480" w:lineRule="auto"/>
        <w:rPr>
          <w:rFonts w:asciiTheme="minorHAnsi" w:hAnsiTheme="minorHAnsi" w:cstheme="minorHAnsi"/>
          <w:b/>
          <w:bCs/>
          <w:color w:val="auto"/>
          <w:sz w:val="24"/>
          <w:szCs w:val="24"/>
        </w:rPr>
      </w:pPr>
      <w:bookmarkStart w:id="36" w:name="_Toc141457959"/>
      <w:bookmarkStart w:id="37" w:name="_Toc136172935"/>
      <w:r w:rsidRPr="006F12DD">
        <w:rPr>
          <w:rFonts w:asciiTheme="minorHAnsi" w:hAnsiTheme="minorHAnsi" w:cstheme="minorHAnsi"/>
          <w:b/>
          <w:bCs/>
          <w:color w:val="auto"/>
          <w:sz w:val="24"/>
          <w:szCs w:val="24"/>
        </w:rPr>
        <w:lastRenderedPageBreak/>
        <w:t>References</w:t>
      </w:r>
      <w:bookmarkEnd w:id="36"/>
      <w:bookmarkEnd w:id="37"/>
    </w:p>
    <w:p w14:paraId="61AC209A" w14:textId="77777777" w:rsidR="006A53BE" w:rsidRPr="006A53BE" w:rsidRDefault="005E238C" w:rsidP="006A53BE">
      <w:pPr>
        <w:pStyle w:val="EndNoteBibliography"/>
        <w:spacing w:after="0"/>
      </w:pPr>
      <w:r>
        <w:rPr>
          <w:b/>
          <w:bCs/>
        </w:rPr>
        <w:fldChar w:fldCharType="begin"/>
      </w:r>
      <w:r>
        <w:rPr>
          <w:b/>
          <w:bCs/>
        </w:rPr>
        <w:instrText xml:space="preserve"> ADDIN EN.REFLIST </w:instrText>
      </w:r>
      <w:r>
        <w:rPr>
          <w:b/>
          <w:bCs/>
        </w:rPr>
        <w:fldChar w:fldCharType="separate"/>
      </w:r>
      <w:r w:rsidR="006A53BE" w:rsidRPr="006A53BE">
        <w:t>1.</w:t>
      </w:r>
      <w:r w:rsidR="006A53BE" w:rsidRPr="006A53BE">
        <w:tab/>
        <w:t>Windred DP, Jones SE, Russell A, et al. Objective assessment of sleep regularity in 60 000 UK Biobank participants using an open-source package. Sleep.</w:t>
      </w:r>
      <w:r w:rsidR="006A53BE" w:rsidRPr="006A53BE">
        <w:rPr>
          <w:i/>
        </w:rPr>
        <w:t xml:space="preserve"> </w:t>
      </w:r>
      <w:r w:rsidR="006A53BE" w:rsidRPr="006A53BE">
        <w:t>2021; 44 (12): zsab254.</w:t>
      </w:r>
    </w:p>
    <w:p w14:paraId="59DD1290" w14:textId="77777777" w:rsidR="006A53BE" w:rsidRPr="006A53BE" w:rsidRDefault="006A53BE" w:rsidP="006A53BE">
      <w:pPr>
        <w:pStyle w:val="EndNoteBibliography"/>
        <w:spacing w:after="0"/>
      </w:pPr>
      <w:r w:rsidRPr="006A53BE">
        <w:t>2.</w:t>
      </w:r>
      <w:r w:rsidRPr="006A53BE">
        <w:tab/>
        <w:t>Migueles JH, Rowlands AV, Huber F, Sabia S, van Hees VT. GGIR: a research community–driven open source R package for generating physical activity and sleep outcomes from multi-day raw accelerometer data. JMPB.</w:t>
      </w:r>
      <w:r w:rsidRPr="006A53BE">
        <w:rPr>
          <w:i/>
        </w:rPr>
        <w:t xml:space="preserve"> </w:t>
      </w:r>
      <w:r w:rsidRPr="006A53BE">
        <w:t>2019; 2 (3): 188-196.</w:t>
      </w:r>
    </w:p>
    <w:p w14:paraId="5645BEC0" w14:textId="77777777" w:rsidR="006A53BE" w:rsidRPr="006A53BE" w:rsidRDefault="006A53BE" w:rsidP="006A53BE">
      <w:pPr>
        <w:pStyle w:val="EndNoteBibliography"/>
      </w:pPr>
      <w:r w:rsidRPr="006A53BE">
        <w:t>3.</w:t>
      </w:r>
      <w:r w:rsidRPr="006A53BE">
        <w:tab/>
        <w:t>van Hees VT, Sabia S, Jones SE, et al. Estimating sleep parameters using an accelerometer without sleep diary. Sci Rep.</w:t>
      </w:r>
      <w:r w:rsidRPr="006A53BE">
        <w:rPr>
          <w:i/>
        </w:rPr>
        <w:t xml:space="preserve"> </w:t>
      </w:r>
      <w:r w:rsidRPr="006A53BE">
        <w:t>2018; 8 (1): 1-11.</w:t>
      </w:r>
    </w:p>
    <w:p w14:paraId="6C701823" w14:textId="4763AF37" w:rsidR="00131B63" w:rsidRPr="002114DA" w:rsidRDefault="005E238C" w:rsidP="006A53BE">
      <w:pPr>
        <w:spacing w:line="480" w:lineRule="auto"/>
      </w:pPr>
      <w:r>
        <w:fldChar w:fldCharType="end"/>
      </w:r>
    </w:p>
    <w:sectPr w:rsidR="00131B63" w:rsidRPr="002114DA" w:rsidSect="001018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A5664" w14:textId="77777777" w:rsidR="0092725A" w:rsidRDefault="0092725A" w:rsidP="003E2126">
      <w:pPr>
        <w:spacing w:after="0" w:line="240" w:lineRule="auto"/>
      </w:pPr>
      <w:r>
        <w:separator/>
      </w:r>
    </w:p>
  </w:endnote>
  <w:endnote w:type="continuationSeparator" w:id="0">
    <w:p w14:paraId="3A3D1526" w14:textId="77777777" w:rsidR="0092725A" w:rsidRDefault="0092725A" w:rsidP="003E2126">
      <w:pPr>
        <w:spacing w:after="0" w:line="240" w:lineRule="auto"/>
      </w:pPr>
      <w:r>
        <w:continuationSeparator/>
      </w:r>
    </w:p>
  </w:endnote>
  <w:endnote w:type="continuationNotice" w:id="1">
    <w:p w14:paraId="2D009E60" w14:textId="77777777" w:rsidR="0092725A" w:rsidRDefault="009272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373873"/>
      <w:docPartObj>
        <w:docPartGallery w:val="Page Numbers (Bottom of Page)"/>
        <w:docPartUnique/>
      </w:docPartObj>
    </w:sdtPr>
    <w:sdtEndPr>
      <w:rPr>
        <w:noProof/>
      </w:rPr>
    </w:sdtEndPr>
    <w:sdtContent>
      <w:p w14:paraId="5F08EFE1" w14:textId="13F34924" w:rsidR="00872792" w:rsidRDefault="008727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EFE523" w14:textId="77777777" w:rsidR="00872792" w:rsidRDefault="00872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DA53" w14:textId="77777777" w:rsidR="0092725A" w:rsidRDefault="0092725A" w:rsidP="003E2126">
      <w:pPr>
        <w:spacing w:after="0" w:line="240" w:lineRule="auto"/>
      </w:pPr>
      <w:r>
        <w:separator/>
      </w:r>
    </w:p>
  </w:footnote>
  <w:footnote w:type="continuationSeparator" w:id="0">
    <w:p w14:paraId="052F2B55" w14:textId="77777777" w:rsidR="0092725A" w:rsidRDefault="0092725A" w:rsidP="003E2126">
      <w:pPr>
        <w:spacing w:after="0" w:line="240" w:lineRule="auto"/>
      </w:pPr>
      <w:r>
        <w:continuationSeparator/>
      </w:r>
    </w:p>
  </w:footnote>
  <w:footnote w:type="continuationNotice" w:id="1">
    <w:p w14:paraId="3335EDF0" w14:textId="77777777" w:rsidR="0092725A" w:rsidRDefault="009272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04B1"/>
    <w:multiLevelType w:val="hybridMultilevel"/>
    <w:tmpl w:val="52B41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A700F"/>
    <w:multiLevelType w:val="hybridMultilevel"/>
    <w:tmpl w:val="DF00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A3743"/>
    <w:multiLevelType w:val="multilevel"/>
    <w:tmpl w:val="B72A4C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2333379"/>
    <w:multiLevelType w:val="hybridMultilevel"/>
    <w:tmpl w:val="3B6AD3EA"/>
    <w:lvl w:ilvl="0" w:tplc="4942D9D8">
      <w:start w:val="1"/>
      <w:numFmt w:val="decimal"/>
      <w:lvlText w:val="%1."/>
      <w:lvlJc w:val="left"/>
      <w:pPr>
        <w:ind w:left="720" w:hanging="360"/>
      </w:pPr>
      <w:rPr>
        <w:rFonts w:hint="default"/>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992961"/>
    <w:multiLevelType w:val="hybridMultilevel"/>
    <w:tmpl w:val="8F78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93DF3"/>
    <w:multiLevelType w:val="hybridMultilevel"/>
    <w:tmpl w:val="C54C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61C59"/>
    <w:multiLevelType w:val="hybridMultilevel"/>
    <w:tmpl w:val="1A42DE2E"/>
    <w:lvl w:ilvl="0" w:tplc="76B44E6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32591"/>
    <w:multiLevelType w:val="multilevel"/>
    <w:tmpl w:val="C2EEA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E73BA0"/>
    <w:multiLevelType w:val="hybridMultilevel"/>
    <w:tmpl w:val="3528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D5E2F"/>
    <w:multiLevelType w:val="hybridMultilevel"/>
    <w:tmpl w:val="6ED8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92883"/>
    <w:multiLevelType w:val="hybridMultilevel"/>
    <w:tmpl w:val="B032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C6299"/>
    <w:multiLevelType w:val="hybridMultilevel"/>
    <w:tmpl w:val="60A88682"/>
    <w:lvl w:ilvl="0" w:tplc="4CC6AA50">
      <w:start w:val="6"/>
      <w:numFmt w:val="bullet"/>
      <w:lvlText w:val="-"/>
      <w:lvlJc w:val="left"/>
      <w:pPr>
        <w:ind w:left="720" w:hanging="360"/>
      </w:pPr>
      <w:rPr>
        <w:rFonts w:ascii="Calibri" w:eastAsiaTheme="minorEastAsia"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578ED"/>
    <w:multiLevelType w:val="hybridMultilevel"/>
    <w:tmpl w:val="2F368DBC"/>
    <w:lvl w:ilvl="0" w:tplc="2D081934">
      <w:numFmt w:val="bullet"/>
      <w:lvlText w:val="-"/>
      <w:lvlJc w:val="left"/>
      <w:pPr>
        <w:ind w:left="720" w:hanging="360"/>
      </w:pPr>
      <w:rPr>
        <w:rFonts w:ascii="Calibri" w:eastAsiaTheme="minorEastAsia"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7E30E9"/>
    <w:multiLevelType w:val="hybridMultilevel"/>
    <w:tmpl w:val="1610BF3A"/>
    <w:lvl w:ilvl="0" w:tplc="3F1EE1C6">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53225"/>
    <w:multiLevelType w:val="hybridMultilevel"/>
    <w:tmpl w:val="925E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7F6341"/>
    <w:multiLevelType w:val="hybridMultilevel"/>
    <w:tmpl w:val="175A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B65352"/>
    <w:multiLevelType w:val="hybridMultilevel"/>
    <w:tmpl w:val="59987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675E8D"/>
    <w:multiLevelType w:val="hybridMultilevel"/>
    <w:tmpl w:val="1928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9933BB"/>
    <w:multiLevelType w:val="hybridMultilevel"/>
    <w:tmpl w:val="A6E0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24164"/>
    <w:multiLevelType w:val="hybridMultilevel"/>
    <w:tmpl w:val="B162A43C"/>
    <w:lvl w:ilvl="0" w:tplc="76B44E6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C30A8F"/>
    <w:multiLevelType w:val="hybridMultilevel"/>
    <w:tmpl w:val="F00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83A43"/>
    <w:multiLevelType w:val="multilevel"/>
    <w:tmpl w:val="D20CD06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95782003">
    <w:abstractNumId w:val="2"/>
  </w:num>
  <w:num w:numId="2" w16cid:durableId="2047294718">
    <w:abstractNumId w:val="12"/>
  </w:num>
  <w:num w:numId="3" w16cid:durableId="576062034">
    <w:abstractNumId w:val="6"/>
  </w:num>
  <w:num w:numId="4" w16cid:durableId="438796253">
    <w:abstractNumId w:val="3"/>
  </w:num>
  <w:num w:numId="5" w16cid:durableId="485122974">
    <w:abstractNumId w:val="19"/>
  </w:num>
  <w:num w:numId="6" w16cid:durableId="1212420864">
    <w:abstractNumId w:val="21"/>
  </w:num>
  <w:num w:numId="7" w16cid:durableId="360203809">
    <w:abstractNumId w:val="7"/>
  </w:num>
  <w:num w:numId="8" w16cid:durableId="810292475">
    <w:abstractNumId w:val="11"/>
  </w:num>
  <w:num w:numId="9" w16cid:durableId="1733692033">
    <w:abstractNumId w:val="13"/>
  </w:num>
  <w:num w:numId="10" w16cid:durableId="1278173521">
    <w:abstractNumId w:val="9"/>
  </w:num>
  <w:num w:numId="11" w16cid:durableId="1033187255">
    <w:abstractNumId w:val="10"/>
  </w:num>
  <w:num w:numId="12" w16cid:durableId="374044226">
    <w:abstractNumId w:val="0"/>
  </w:num>
  <w:num w:numId="13" w16cid:durableId="1067530860">
    <w:abstractNumId w:val="18"/>
  </w:num>
  <w:num w:numId="14" w16cid:durableId="7870916">
    <w:abstractNumId w:val="4"/>
  </w:num>
  <w:num w:numId="15" w16cid:durableId="151415595">
    <w:abstractNumId w:val="8"/>
  </w:num>
  <w:num w:numId="16" w16cid:durableId="893198581">
    <w:abstractNumId w:val="20"/>
  </w:num>
  <w:num w:numId="17" w16cid:durableId="1093822107">
    <w:abstractNumId w:val="1"/>
  </w:num>
  <w:num w:numId="18" w16cid:durableId="1707832903">
    <w:abstractNumId w:val="14"/>
  </w:num>
  <w:num w:numId="19" w16cid:durableId="644163324">
    <w:abstractNumId w:val="15"/>
  </w:num>
  <w:num w:numId="20" w16cid:durableId="1066028129">
    <w:abstractNumId w:val="17"/>
  </w:num>
  <w:num w:numId="21" w16cid:durableId="1569338098">
    <w:abstractNumId w:val="5"/>
  </w:num>
  <w:num w:numId="22" w16cid:durableId="16135130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leep&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5eewe2d99ett2eessux0wasvaa5a9saxzef&quot;&gt;My EndNote Library&lt;record-ids&gt;&lt;item&gt;586&lt;/item&gt;&lt;item&gt;634&lt;/item&gt;&lt;item&gt;809&lt;/item&gt;&lt;/record-ids&gt;&lt;/item&gt;&lt;/Libraries&gt;"/>
  </w:docVars>
  <w:rsids>
    <w:rsidRoot w:val="00F06A74"/>
    <w:rsid w:val="00002596"/>
    <w:rsid w:val="00010D69"/>
    <w:rsid w:val="000111CD"/>
    <w:rsid w:val="000124BA"/>
    <w:rsid w:val="0002638E"/>
    <w:rsid w:val="000270FA"/>
    <w:rsid w:val="000272C3"/>
    <w:rsid w:val="00031A5A"/>
    <w:rsid w:val="00036E49"/>
    <w:rsid w:val="00040688"/>
    <w:rsid w:val="000412EE"/>
    <w:rsid w:val="0004280C"/>
    <w:rsid w:val="00054720"/>
    <w:rsid w:val="00057523"/>
    <w:rsid w:val="00057F0F"/>
    <w:rsid w:val="00064833"/>
    <w:rsid w:val="00064903"/>
    <w:rsid w:val="00076722"/>
    <w:rsid w:val="00077290"/>
    <w:rsid w:val="000827AD"/>
    <w:rsid w:val="000946D1"/>
    <w:rsid w:val="000A0CF1"/>
    <w:rsid w:val="000A3A45"/>
    <w:rsid w:val="000A5DFF"/>
    <w:rsid w:val="000B01DF"/>
    <w:rsid w:val="000B2DAF"/>
    <w:rsid w:val="000B5F81"/>
    <w:rsid w:val="000D1035"/>
    <w:rsid w:val="000D2294"/>
    <w:rsid w:val="000E0079"/>
    <w:rsid w:val="000F31BD"/>
    <w:rsid w:val="000F7CB8"/>
    <w:rsid w:val="00101807"/>
    <w:rsid w:val="00102605"/>
    <w:rsid w:val="0011556B"/>
    <w:rsid w:val="00115C32"/>
    <w:rsid w:val="00116DEC"/>
    <w:rsid w:val="001239BD"/>
    <w:rsid w:val="001268D0"/>
    <w:rsid w:val="00130E30"/>
    <w:rsid w:val="00131B63"/>
    <w:rsid w:val="00133D14"/>
    <w:rsid w:val="001369BB"/>
    <w:rsid w:val="00144140"/>
    <w:rsid w:val="00145DC6"/>
    <w:rsid w:val="00152D87"/>
    <w:rsid w:val="00155983"/>
    <w:rsid w:val="001671A8"/>
    <w:rsid w:val="00182B39"/>
    <w:rsid w:val="00186CFC"/>
    <w:rsid w:val="001967F8"/>
    <w:rsid w:val="00197EC4"/>
    <w:rsid w:val="001A0437"/>
    <w:rsid w:val="001A0E06"/>
    <w:rsid w:val="001A2C76"/>
    <w:rsid w:val="001A2CA3"/>
    <w:rsid w:val="001A3EBD"/>
    <w:rsid w:val="001A4FD0"/>
    <w:rsid w:val="001B1567"/>
    <w:rsid w:val="001B19F1"/>
    <w:rsid w:val="001B4FB9"/>
    <w:rsid w:val="001C21EF"/>
    <w:rsid w:val="001C49B8"/>
    <w:rsid w:val="001C63C7"/>
    <w:rsid w:val="001D15D9"/>
    <w:rsid w:val="001F2B78"/>
    <w:rsid w:val="001F734B"/>
    <w:rsid w:val="002114DA"/>
    <w:rsid w:val="00214162"/>
    <w:rsid w:val="002165F6"/>
    <w:rsid w:val="00222A96"/>
    <w:rsid w:val="00224A67"/>
    <w:rsid w:val="00224A7D"/>
    <w:rsid w:val="00227087"/>
    <w:rsid w:val="002308EC"/>
    <w:rsid w:val="0023567D"/>
    <w:rsid w:val="00243C9B"/>
    <w:rsid w:val="00246C7B"/>
    <w:rsid w:val="00246DC8"/>
    <w:rsid w:val="00252A0B"/>
    <w:rsid w:val="0025357F"/>
    <w:rsid w:val="00253CFD"/>
    <w:rsid w:val="002619C4"/>
    <w:rsid w:val="00262483"/>
    <w:rsid w:val="00262972"/>
    <w:rsid w:val="00272281"/>
    <w:rsid w:val="00276C60"/>
    <w:rsid w:val="002839F9"/>
    <w:rsid w:val="002A16F9"/>
    <w:rsid w:val="002B13D8"/>
    <w:rsid w:val="002B7FD0"/>
    <w:rsid w:val="002C4BA0"/>
    <w:rsid w:val="002D5CFE"/>
    <w:rsid w:val="002E3348"/>
    <w:rsid w:val="002E51B0"/>
    <w:rsid w:val="002E7829"/>
    <w:rsid w:val="002F402E"/>
    <w:rsid w:val="003135D3"/>
    <w:rsid w:val="00315548"/>
    <w:rsid w:val="003208AA"/>
    <w:rsid w:val="003212B2"/>
    <w:rsid w:val="003278BE"/>
    <w:rsid w:val="00351E7E"/>
    <w:rsid w:val="00356D0E"/>
    <w:rsid w:val="003600F4"/>
    <w:rsid w:val="00361B24"/>
    <w:rsid w:val="00366A03"/>
    <w:rsid w:val="003851DE"/>
    <w:rsid w:val="003A174A"/>
    <w:rsid w:val="003A5084"/>
    <w:rsid w:val="003B5CDC"/>
    <w:rsid w:val="003B7CC4"/>
    <w:rsid w:val="003D41AD"/>
    <w:rsid w:val="003D4DDB"/>
    <w:rsid w:val="003D51A6"/>
    <w:rsid w:val="003D6BDB"/>
    <w:rsid w:val="003E1070"/>
    <w:rsid w:val="003E1127"/>
    <w:rsid w:val="003E2126"/>
    <w:rsid w:val="003E6CA5"/>
    <w:rsid w:val="003E7100"/>
    <w:rsid w:val="004013BD"/>
    <w:rsid w:val="00404BBC"/>
    <w:rsid w:val="00410DC3"/>
    <w:rsid w:val="00422A5E"/>
    <w:rsid w:val="004303E7"/>
    <w:rsid w:val="00433F54"/>
    <w:rsid w:val="00435331"/>
    <w:rsid w:val="004377D4"/>
    <w:rsid w:val="00443A2B"/>
    <w:rsid w:val="00445F6D"/>
    <w:rsid w:val="004521CA"/>
    <w:rsid w:val="004544B1"/>
    <w:rsid w:val="00463EA1"/>
    <w:rsid w:val="00464037"/>
    <w:rsid w:val="00472AB3"/>
    <w:rsid w:val="00487244"/>
    <w:rsid w:val="00491175"/>
    <w:rsid w:val="004919C1"/>
    <w:rsid w:val="00497214"/>
    <w:rsid w:val="004B55F3"/>
    <w:rsid w:val="004B5BD4"/>
    <w:rsid w:val="004C18F7"/>
    <w:rsid w:val="004C280B"/>
    <w:rsid w:val="004C7061"/>
    <w:rsid w:val="004D7EE9"/>
    <w:rsid w:val="004E1B1D"/>
    <w:rsid w:val="004F5971"/>
    <w:rsid w:val="004F7AB2"/>
    <w:rsid w:val="00500BFF"/>
    <w:rsid w:val="005059D5"/>
    <w:rsid w:val="005158C3"/>
    <w:rsid w:val="00521064"/>
    <w:rsid w:val="00533AA1"/>
    <w:rsid w:val="00556224"/>
    <w:rsid w:val="00556BF3"/>
    <w:rsid w:val="005614F6"/>
    <w:rsid w:val="00561E19"/>
    <w:rsid w:val="00562336"/>
    <w:rsid w:val="00563363"/>
    <w:rsid w:val="005652FA"/>
    <w:rsid w:val="00570871"/>
    <w:rsid w:val="005714BE"/>
    <w:rsid w:val="005732DA"/>
    <w:rsid w:val="005734B8"/>
    <w:rsid w:val="00576CE2"/>
    <w:rsid w:val="00587F65"/>
    <w:rsid w:val="005937AD"/>
    <w:rsid w:val="005944D2"/>
    <w:rsid w:val="005A3435"/>
    <w:rsid w:val="005A4BB4"/>
    <w:rsid w:val="005A60E2"/>
    <w:rsid w:val="005B624D"/>
    <w:rsid w:val="005C6A0F"/>
    <w:rsid w:val="005D1ECD"/>
    <w:rsid w:val="005D239B"/>
    <w:rsid w:val="005E238C"/>
    <w:rsid w:val="005E5AC6"/>
    <w:rsid w:val="005E6443"/>
    <w:rsid w:val="005F622D"/>
    <w:rsid w:val="00600C69"/>
    <w:rsid w:val="00615C56"/>
    <w:rsid w:val="00621C1A"/>
    <w:rsid w:val="006255A8"/>
    <w:rsid w:val="00626D20"/>
    <w:rsid w:val="00636B1F"/>
    <w:rsid w:val="00651C47"/>
    <w:rsid w:val="006774AC"/>
    <w:rsid w:val="00681BBA"/>
    <w:rsid w:val="00682DA8"/>
    <w:rsid w:val="0069257A"/>
    <w:rsid w:val="006940EB"/>
    <w:rsid w:val="00696F88"/>
    <w:rsid w:val="006A53BE"/>
    <w:rsid w:val="006B34FD"/>
    <w:rsid w:val="006B4630"/>
    <w:rsid w:val="006C1BE2"/>
    <w:rsid w:val="006C7886"/>
    <w:rsid w:val="006D0B3D"/>
    <w:rsid w:val="006E101B"/>
    <w:rsid w:val="006F12DD"/>
    <w:rsid w:val="00705949"/>
    <w:rsid w:val="007074B0"/>
    <w:rsid w:val="00717B21"/>
    <w:rsid w:val="00721FE7"/>
    <w:rsid w:val="007239FD"/>
    <w:rsid w:val="00731016"/>
    <w:rsid w:val="007314AB"/>
    <w:rsid w:val="0073717D"/>
    <w:rsid w:val="0073780A"/>
    <w:rsid w:val="00744E0D"/>
    <w:rsid w:val="007629D9"/>
    <w:rsid w:val="00774FC4"/>
    <w:rsid w:val="007802FD"/>
    <w:rsid w:val="0078232C"/>
    <w:rsid w:val="00783886"/>
    <w:rsid w:val="00795991"/>
    <w:rsid w:val="00796F80"/>
    <w:rsid w:val="007A0758"/>
    <w:rsid w:val="007A6E5E"/>
    <w:rsid w:val="007B4730"/>
    <w:rsid w:val="007C4812"/>
    <w:rsid w:val="007D34DA"/>
    <w:rsid w:val="007D504D"/>
    <w:rsid w:val="007D6100"/>
    <w:rsid w:val="007E1289"/>
    <w:rsid w:val="007E6288"/>
    <w:rsid w:val="007F00D0"/>
    <w:rsid w:val="007F28FC"/>
    <w:rsid w:val="007F70B9"/>
    <w:rsid w:val="00805171"/>
    <w:rsid w:val="00813997"/>
    <w:rsid w:val="008161EF"/>
    <w:rsid w:val="00825275"/>
    <w:rsid w:val="00830497"/>
    <w:rsid w:val="008306D6"/>
    <w:rsid w:val="0083128A"/>
    <w:rsid w:val="00834832"/>
    <w:rsid w:val="00843160"/>
    <w:rsid w:val="00853461"/>
    <w:rsid w:val="008536B7"/>
    <w:rsid w:val="00860971"/>
    <w:rsid w:val="008626D0"/>
    <w:rsid w:val="00863549"/>
    <w:rsid w:val="00872609"/>
    <w:rsid w:val="00872792"/>
    <w:rsid w:val="00874578"/>
    <w:rsid w:val="00881B9B"/>
    <w:rsid w:val="00887613"/>
    <w:rsid w:val="008949BB"/>
    <w:rsid w:val="008A245D"/>
    <w:rsid w:val="008B61B2"/>
    <w:rsid w:val="008C350E"/>
    <w:rsid w:val="008C42C9"/>
    <w:rsid w:val="008D0BC2"/>
    <w:rsid w:val="008D6633"/>
    <w:rsid w:val="008F260E"/>
    <w:rsid w:val="008F31F1"/>
    <w:rsid w:val="009025F1"/>
    <w:rsid w:val="00905FBE"/>
    <w:rsid w:val="0092725A"/>
    <w:rsid w:val="00930E22"/>
    <w:rsid w:val="00944B95"/>
    <w:rsid w:val="00946D23"/>
    <w:rsid w:val="00947224"/>
    <w:rsid w:val="0095326C"/>
    <w:rsid w:val="00955B05"/>
    <w:rsid w:val="00956023"/>
    <w:rsid w:val="00986200"/>
    <w:rsid w:val="009A15BA"/>
    <w:rsid w:val="009A1E49"/>
    <w:rsid w:val="009A34A6"/>
    <w:rsid w:val="009B6F28"/>
    <w:rsid w:val="009C2C27"/>
    <w:rsid w:val="009C4DA9"/>
    <w:rsid w:val="009C5149"/>
    <w:rsid w:val="009C62D9"/>
    <w:rsid w:val="009D1D0F"/>
    <w:rsid w:val="009E3004"/>
    <w:rsid w:val="009F09E4"/>
    <w:rsid w:val="00A04F3C"/>
    <w:rsid w:val="00A04F94"/>
    <w:rsid w:val="00A107FC"/>
    <w:rsid w:val="00A143CD"/>
    <w:rsid w:val="00A237E7"/>
    <w:rsid w:val="00A35E91"/>
    <w:rsid w:val="00A4254A"/>
    <w:rsid w:val="00A524B1"/>
    <w:rsid w:val="00A5787A"/>
    <w:rsid w:val="00A63AB1"/>
    <w:rsid w:val="00A668F8"/>
    <w:rsid w:val="00A75BDC"/>
    <w:rsid w:val="00A832D1"/>
    <w:rsid w:val="00A836A2"/>
    <w:rsid w:val="00A87650"/>
    <w:rsid w:val="00A94C21"/>
    <w:rsid w:val="00AA1039"/>
    <w:rsid w:val="00AB1EE8"/>
    <w:rsid w:val="00AB2A41"/>
    <w:rsid w:val="00AB6C36"/>
    <w:rsid w:val="00AC273B"/>
    <w:rsid w:val="00AC2AEE"/>
    <w:rsid w:val="00AD76BA"/>
    <w:rsid w:val="00AF0763"/>
    <w:rsid w:val="00B00D81"/>
    <w:rsid w:val="00B02996"/>
    <w:rsid w:val="00B06D36"/>
    <w:rsid w:val="00B12030"/>
    <w:rsid w:val="00B25A6F"/>
    <w:rsid w:val="00B30C04"/>
    <w:rsid w:val="00B32B10"/>
    <w:rsid w:val="00B34CFE"/>
    <w:rsid w:val="00B51422"/>
    <w:rsid w:val="00B525A1"/>
    <w:rsid w:val="00B56C49"/>
    <w:rsid w:val="00B60185"/>
    <w:rsid w:val="00B71E0D"/>
    <w:rsid w:val="00B8402D"/>
    <w:rsid w:val="00B943F8"/>
    <w:rsid w:val="00BA3DBC"/>
    <w:rsid w:val="00BA46A4"/>
    <w:rsid w:val="00BA629D"/>
    <w:rsid w:val="00BA7094"/>
    <w:rsid w:val="00BA70C0"/>
    <w:rsid w:val="00BA79EB"/>
    <w:rsid w:val="00BB06DD"/>
    <w:rsid w:val="00BC34EF"/>
    <w:rsid w:val="00BC6307"/>
    <w:rsid w:val="00BE0A73"/>
    <w:rsid w:val="00BE61FE"/>
    <w:rsid w:val="00C00D4B"/>
    <w:rsid w:val="00C0141B"/>
    <w:rsid w:val="00C06DA6"/>
    <w:rsid w:val="00C14FFB"/>
    <w:rsid w:val="00C34BE7"/>
    <w:rsid w:val="00C46866"/>
    <w:rsid w:val="00C6361C"/>
    <w:rsid w:val="00C64455"/>
    <w:rsid w:val="00C66107"/>
    <w:rsid w:val="00C961AD"/>
    <w:rsid w:val="00C96528"/>
    <w:rsid w:val="00C977DA"/>
    <w:rsid w:val="00CA72AE"/>
    <w:rsid w:val="00CB068D"/>
    <w:rsid w:val="00CB77D1"/>
    <w:rsid w:val="00CC35CA"/>
    <w:rsid w:val="00CE1A6F"/>
    <w:rsid w:val="00CE207B"/>
    <w:rsid w:val="00CE4655"/>
    <w:rsid w:val="00CE474C"/>
    <w:rsid w:val="00CE4D6B"/>
    <w:rsid w:val="00CE5261"/>
    <w:rsid w:val="00CF580B"/>
    <w:rsid w:val="00CF5F83"/>
    <w:rsid w:val="00D0539E"/>
    <w:rsid w:val="00D170C2"/>
    <w:rsid w:val="00D225F3"/>
    <w:rsid w:val="00D25880"/>
    <w:rsid w:val="00D610C4"/>
    <w:rsid w:val="00D61BB4"/>
    <w:rsid w:val="00D70DD7"/>
    <w:rsid w:val="00D72B2C"/>
    <w:rsid w:val="00D762DB"/>
    <w:rsid w:val="00D91254"/>
    <w:rsid w:val="00DA06C3"/>
    <w:rsid w:val="00DA1D3A"/>
    <w:rsid w:val="00DA4AA6"/>
    <w:rsid w:val="00DB026C"/>
    <w:rsid w:val="00DB0BF8"/>
    <w:rsid w:val="00DB2361"/>
    <w:rsid w:val="00DC274A"/>
    <w:rsid w:val="00DC5DDA"/>
    <w:rsid w:val="00DD4A6A"/>
    <w:rsid w:val="00DE2023"/>
    <w:rsid w:val="00DE4C08"/>
    <w:rsid w:val="00DF33C8"/>
    <w:rsid w:val="00DF58B2"/>
    <w:rsid w:val="00E0009D"/>
    <w:rsid w:val="00E013FC"/>
    <w:rsid w:val="00E06BEB"/>
    <w:rsid w:val="00E120B4"/>
    <w:rsid w:val="00E13690"/>
    <w:rsid w:val="00E141CB"/>
    <w:rsid w:val="00E25414"/>
    <w:rsid w:val="00E273C1"/>
    <w:rsid w:val="00E46417"/>
    <w:rsid w:val="00E5451E"/>
    <w:rsid w:val="00E557BE"/>
    <w:rsid w:val="00E56D73"/>
    <w:rsid w:val="00E636C9"/>
    <w:rsid w:val="00E66297"/>
    <w:rsid w:val="00E66BDE"/>
    <w:rsid w:val="00E710CA"/>
    <w:rsid w:val="00E8221C"/>
    <w:rsid w:val="00E83981"/>
    <w:rsid w:val="00E90F55"/>
    <w:rsid w:val="00E978DE"/>
    <w:rsid w:val="00EA0B94"/>
    <w:rsid w:val="00EA51B6"/>
    <w:rsid w:val="00EC1D7C"/>
    <w:rsid w:val="00ED4D0F"/>
    <w:rsid w:val="00EE42F9"/>
    <w:rsid w:val="00EF79F7"/>
    <w:rsid w:val="00F0261B"/>
    <w:rsid w:val="00F02B4D"/>
    <w:rsid w:val="00F06A74"/>
    <w:rsid w:val="00F143B4"/>
    <w:rsid w:val="00F168AB"/>
    <w:rsid w:val="00F21DD5"/>
    <w:rsid w:val="00F26534"/>
    <w:rsid w:val="00F310DA"/>
    <w:rsid w:val="00F32E9E"/>
    <w:rsid w:val="00F35B10"/>
    <w:rsid w:val="00F41331"/>
    <w:rsid w:val="00F52E0A"/>
    <w:rsid w:val="00F5726E"/>
    <w:rsid w:val="00F61A47"/>
    <w:rsid w:val="00F71D81"/>
    <w:rsid w:val="00F74543"/>
    <w:rsid w:val="00F765F3"/>
    <w:rsid w:val="00F768AD"/>
    <w:rsid w:val="00F76A8D"/>
    <w:rsid w:val="00F83954"/>
    <w:rsid w:val="00F84C34"/>
    <w:rsid w:val="00F9501F"/>
    <w:rsid w:val="00FA7115"/>
    <w:rsid w:val="00FB4719"/>
    <w:rsid w:val="00FB6455"/>
    <w:rsid w:val="00FB688D"/>
    <w:rsid w:val="00FB743E"/>
    <w:rsid w:val="00FC543C"/>
    <w:rsid w:val="00FC57FF"/>
    <w:rsid w:val="00FC5F97"/>
    <w:rsid w:val="00FC6A86"/>
    <w:rsid w:val="00FD4C9B"/>
    <w:rsid w:val="00FE21DB"/>
    <w:rsid w:val="00FE47EF"/>
    <w:rsid w:val="00FE66ED"/>
    <w:rsid w:val="00FF047A"/>
    <w:rsid w:val="00FF2C8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5C389"/>
  <w15:chartTrackingRefBased/>
  <w15:docId w15:val="{3A012E20-0236-4286-9139-17288E29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126"/>
  </w:style>
  <w:style w:type="paragraph" w:styleId="Heading1">
    <w:name w:val="heading 1"/>
    <w:basedOn w:val="Normal"/>
    <w:next w:val="Normal"/>
    <w:link w:val="Heading1Char"/>
    <w:uiPriority w:val="9"/>
    <w:qFormat/>
    <w:rsid w:val="008D66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6288"/>
    <w:pPr>
      <w:keepNext/>
      <w:keepLines/>
      <w:spacing w:before="40" w:after="0"/>
      <w:outlineLvl w:val="1"/>
    </w:pPr>
    <w:rPr>
      <w:rFonts w:asciiTheme="majorHAnsi" w:eastAsiaTheme="majorEastAsia" w:hAnsiTheme="majorHAnsi" w:cstheme="majorBidi"/>
      <w:color w:val="262626" w:themeColor="text1" w:themeTint="D9"/>
      <w:sz w:val="28"/>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1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126"/>
  </w:style>
  <w:style w:type="paragraph" w:styleId="Footer">
    <w:name w:val="footer"/>
    <w:basedOn w:val="Normal"/>
    <w:link w:val="FooterChar"/>
    <w:uiPriority w:val="99"/>
    <w:unhideWhenUsed/>
    <w:rsid w:val="003E21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126"/>
  </w:style>
  <w:style w:type="character" w:styleId="CommentReference">
    <w:name w:val="annotation reference"/>
    <w:basedOn w:val="DefaultParagraphFont"/>
    <w:uiPriority w:val="99"/>
    <w:semiHidden/>
    <w:unhideWhenUsed/>
    <w:rsid w:val="003E2126"/>
    <w:rPr>
      <w:sz w:val="16"/>
      <w:szCs w:val="16"/>
    </w:rPr>
  </w:style>
  <w:style w:type="paragraph" w:styleId="CommentText">
    <w:name w:val="annotation text"/>
    <w:basedOn w:val="Normal"/>
    <w:link w:val="CommentTextChar"/>
    <w:uiPriority w:val="99"/>
    <w:unhideWhenUsed/>
    <w:rsid w:val="003E2126"/>
    <w:pPr>
      <w:spacing w:line="240" w:lineRule="auto"/>
    </w:pPr>
    <w:rPr>
      <w:sz w:val="20"/>
      <w:szCs w:val="20"/>
    </w:rPr>
  </w:style>
  <w:style w:type="character" w:customStyle="1" w:styleId="CommentTextChar">
    <w:name w:val="Comment Text Char"/>
    <w:basedOn w:val="DefaultParagraphFont"/>
    <w:link w:val="CommentText"/>
    <w:uiPriority w:val="99"/>
    <w:rsid w:val="003E2126"/>
    <w:rPr>
      <w:sz w:val="20"/>
      <w:szCs w:val="20"/>
    </w:rPr>
  </w:style>
  <w:style w:type="character" w:styleId="Hyperlink">
    <w:name w:val="Hyperlink"/>
    <w:basedOn w:val="DefaultParagraphFont"/>
    <w:uiPriority w:val="99"/>
    <w:unhideWhenUsed/>
    <w:rsid w:val="005E238C"/>
    <w:rPr>
      <w:color w:val="0000FF"/>
      <w:u w:val="single"/>
    </w:rPr>
  </w:style>
  <w:style w:type="paragraph" w:customStyle="1" w:styleId="EndNoteBibliography">
    <w:name w:val="EndNote Bibliography"/>
    <w:basedOn w:val="Normal"/>
    <w:link w:val="EndNoteBibliographyChar"/>
    <w:rsid w:val="005E238C"/>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5E238C"/>
    <w:rPr>
      <w:rFonts w:ascii="Calibri" w:hAnsi="Calibri" w:cs="Calibri"/>
      <w:noProof/>
    </w:rPr>
  </w:style>
  <w:style w:type="table" w:styleId="TableGrid">
    <w:name w:val="Table Grid"/>
    <w:basedOn w:val="TableNormal"/>
    <w:uiPriority w:val="39"/>
    <w:rsid w:val="005E2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F2B78"/>
    <w:rPr>
      <w:b/>
      <w:bCs/>
    </w:rPr>
  </w:style>
  <w:style w:type="character" w:customStyle="1" w:styleId="CommentSubjectChar">
    <w:name w:val="Comment Subject Char"/>
    <w:basedOn w:val="CommentTextChar"/>
    <w:link w:val="CommentSubject"/>
    <w:uiPriority w:val="99"/>
    <w:semiHidden/>
    <w:rsid w:val="001F2B78"/>
    <w:rPr>
      <w:b/>
      <w:bCs/>
      <w:sz w:val="20"/>
      <w:szCs w:val="20"/>
    </w:rPr>
  </w:style>
  <w:style w:type="paragraph" w:styleId="Revision">
    <w:name w:val="Revision"/>
    <w:hidden/>
    <w:uiPriority w:val="99"/>
    <w:semiHidden/>
    <w:rsid w:val="001F2B78"/>
    <w:pPr>
      <w:spacing w:after="0" w:line="240" w:lineRule="auto"/>
    </w:pPr>
  </w:style>
  <w:style w:type="character" w:customStyle="1" w:styleId="il">
    <w:name w:val="il"/>
    <w:basedOn w:val="DefaultParagraphFont"/>
    <w:rsid w:val="00102605"/>
  </w:style>
  <w:style w:type="character" w:styleId="UnresolvedMention">
    <w:name w:val="Unresolved Mention"/>
    <w:basedOn w:val="DefaultParagraphFont"/>
    <w:uiPriority w:val="99"/>
    <w:semiHidden/>
    <w:unhideWhenUsed/>
    <w:rsid w:val="00E90F55"/>
    <w:rPr>
      <w:color w:val="605E5C"/>
      <w:shd w:val="clear" w:color="auto" w:fill="E1DFDD"/>
    </w:rPr>
  </w:style>
  <w:style w:type="character" w:styleId="PlaceholderText">
    <w:name w:val="Placeholder Text"/>
    <w:basedOn w:val="DefaultParagraphFont"/>
    <w:uiPriority w:val="99"/>
    <w:semiHidden/>
    <w:rsid w:val="00A04F94"/>
    <w:rPr>
      <w:color w:val="808080"/>
    </w:rPr>
  </w:style>
  <w:style w:type="character" w:customStyle="1" w:styleId="Heading2Char">
    <w:name w:val="Heading 2 Char"/>
    <w:basedOn w:val="DefaultParagraphFont"/>
    <w:link w:val="Heading2"/>
    <w:uiPriority w:val="9"/>
    <w:rsid w:val="007E6288"/>
    <w:rPr>
      <w:rFonts w:asciiTheme="majorHAnsi" w:eastAsiaTheme="majorEastAsia" w:hAnsiTheme="majorHAnsi" w:cstheme="majorBidi"/>
      <w:color w:val="262626" w:themeColor="text1" w:themeTint="D9"/>
      <w:sz w:val="28"/>
      <w:szCs w:val="28"/>
      <w:lang w:val="en-US"/>
    </w:rPr>
  </w:style>
  <w:style w:type="paragraph" w:styleId="ListParagraph">
    <w:name w:val="List Paragraph"/>
    <w:basedOn w:val="Normal"/>
    <w:uiPriority w:val="34"/>
    <w:qFormat/>
    <w:rsid w:val="001B19F1"/>
    <w:pPr>
      <w:ind w:left="720"/>
      <w:contextualSpacing/>
    </w:pPr>
  </w:style>
  <w:style w:type="character" w:customStyle="1" w:styleId="Heading1Char">
    <w:name w:val="Heading 1 Char"/>
    <w:basedOn w:val="DefaultParagraphFont"/>
    <w:link w:val="Heading1"/>
    <w:uiPriority w:val="9"/>
    <w:rsid w:val="008D663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D6633"/>
    <w:pPr>
      <w:outlineLvl w:val="9"/>
    </w:pPr>
    <w:rPr>
      <w:lang w:val="en-US" w:eastAsia="en-US"/>
    </w:rPr>
  </w:style>
  <w:style w:type="paragraph" w:styleId="TOC1">
    <w:name w:val="toc 1"/>
    <w:basedOn w:val="Normal"/>
    <w:next w:val="Normal"/>
    <w:autoRedefine/>
    <w:uiPriority w:val="39"/>
    <w:unhideWhenUsed/>
    <w:rsid w:val="008D6633"/>
    <w:pPr>
      <w:spacing w:after="100"/>
    </w:pPr>
  </w:style>
  <w:style w:type="paragraph" w:styleId="TOC2">
    <w:name w:val="toc 2"/>
    <w:basedOn w:val="Normal"/>
    <w:next w:val="Normal"/>
    <w:autoRedefine/>
    <w:uiPriority w:val="39"/>
    <w:unhideWhenUsed/>
    <w:rsid w:val="00881B9B"/>
    <w:pPr>
      <w:spacing w:after="100"/>
      <w:ind w:left="220"/>
    </w:pPr>
  </w:style>
  <w:style w:type="paragraph" w:customStyle="1" w:styleId="EndNoteBibliographyTitle">
    <w:name w:val="EndNote Bibliography Title"/>
    <w:basedOn w:val="Normal"/>
    <w:link w:val="EndNoteBibliographyTitleChar"/>
    <w:rsid w:val="00131B63"/>
    <w:pPr>
      <w:spacing w:after="0"/>
      <w:jc w:val="center"/>
    </w:pPr>
    <w:rPr>
      <w:rFonts w:ascii="Calibri" w:hAnsi="Calibri" w:cs="Calibri"/>
      <w:noProof/>
    </w:rPr>
  </w:style>
  <w:style w:type="character" w:customStyle="1" w:styleId="EndNoteBibliographyTitleChar">
    <w:name w:val="EndNote Bibliography Title Char"/>
    <w:basedOn w:val="EndNoteBibliographyChar"/>
    <w:link w:val="EndNoteBibliographyTitle"/>
    <w:rsid w:val="00131B63"/>
    <w:rPr>
      <w:rFonts w:ascii="Calibri" w:hAnsi="Calibri" w:cs="Calibri"/>
      <w:noProof/>
    </w:rPr>
  </w:style>
  <w:style w:type="character" w:styleId="LineNumber">
    <w:name w:val="line number"/>
    <w:basedOn w:val="DefaultParagraphFont"/>
    <w:uiPriority w:val="99"/>
    <w:semiHidden/>
    <w:unhideWhenUsed/>
    <w:rsid w:val="00872792"/>
  </w:style>
  <w:style w:type="paragraph" w:customStyle="1" w:styleId="TableNote">
    <w:name w:val="TableNote"/>
    <w:basedOn w:val="Normal"/>
    <w:rsid w:val="005059D5"/>
    <w:pPr>
      <w:spacing w:after="0" w:line="300" w:lineRule="exact"/>
    </w:pPr>
    <w:rPr>
      <w:rFonts w:ascii="Times New Roman" w:eastAsia="Times New Roman" w:hAnsi="Times New Roman" w:cs="Times New Roman"/>
      <w:sz w:val="24"/>
      <w:szCs w:val="20"/>
      <w:lang w:val="en-GB" w:eastAsia="en-US"/>
    </w:rPr>
  </w:style>
  <w:style w:type="paragraph" w:customStyle="1" w:styleId="TableTitle">
    <w:name w:val="TableTitle"/>
    <w:basedOn w:val="Normal"/>
    <w:rsid w:val="005059D5"/>
    <w:pPr>
      <w:spacing w:after="0" w:line="300" w:lineRule="exact"/>
    </w:pPr>
    <w:rPr>
      <w:rFonts w:ascii="Times New Roman" w:eastAsia="Times New Roman" w:hAnsi="Times New Roman" w:cs="Times New Roman"/>
      <w:sz w:val="24"/>
      <w:szCs w:val="20"/>
      <w:lang w:val="en-GB" w:eastAsia="en-US"/>
    </w:rPr>
  </w:style>
  <w:style w:type="character" w:customStyle="1" w:styleId="URL">
    <w:name w:val="URL"/>
    <w:basedOn w:val="DefaultParagraphFont"/>
    <w:rsid w:val="005059D5"/>
    <w:rPr>
      <w:color w:val="666699"/>
    </w:rPr>
  </w:style>
  <w:style w:type="paragraph" w:customStyle="1" w:styleId="TableHeader">
    <w:name w:val="TableHeader"/>
    <w:basedOn w:val="Normal"/>
    <w:rsid w:val="005059D5"/>
    <w:pPr>
      <w:spacing w:before="120" w:after="0" w:line="240" w:lineRule="auto"/>
    </w:pPr>
    <w:rPr>
      <w:rFonts w:ascii="Times New Roman" w:eastAsia="Times New Roman" w:hAnsi="Times New Roman" w:cs="Times New Roman"/>
      <w:b/>
      <w:sz w:val="24"/>
      <w:szCs w:val="20"/>
      <w:lang w:val="en-GB" w:eastAsia="en-US"/>
    </w:rPr>
  </w:style>
  <w:style w:type="paragraph" w:customStyle="1" w:styleId="TableSubHead">
    <w:name w:val="TableSubHead"/>
    <w:basedOn w:val="TableHeader"/>
    <w:rsid w:val="00505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6969">
      <w:bodyDiv w:val="1"/>
      <w:marLeft w:val="0"/>
      <w:marRight w:val="0"/>
      <w:marTop w:val="0"/>
      <w:marBottom w:val="0"/>
      <w:divBdr>
        <w:top w:val="none" w:sz="0" w:space="0" w:color="auto"/>
        <w:left w:val="none" w:sz="0" w:space="0" w:color="auto"/>
        <w:bottom w:val="none" w:sz="0" w:space="0" w:color="auto"/>
        <w:right w:val="none" w:sz="0" w:space="0" w:color="auto"/>
      </w:divBdr>
    </w:div>
    <w:div w:id="395785510">
      <w:bodyDiv w:val="1"/>
      <w:marLeft w:val="0"/>
      <w:marRight w:val="0"/>
      <w:marTop w:val="0"/>
      <w:marBottom w:val="0"/>
      <w:divBdr>
        <w:top w:val="none" w:sz="0" w:space="0" w:color="auto"/>
        <w:left w:val="none" w:sz="0" w:space="0" w:color="auto"/>
        <w:bottom w:val="none" w:sz="0" w:space="0" w:color="auto"/>
        <w:right w:val="none" w:sz="0" w:space="0" w:color="auto"/>
      </w:divBdr>
    </w:div>
    <w:div w:id="494147642">
      <w:bodyDiv w:val="1"/>
      <w:marLeft w:val="0"/>
      <w:marRight w:val="0"/>
      <w:marTop w:val="0"/>
      <w:marBottom w:val="0"/>
      <w:divBdr>
        <w:top w:val="none" w:sz="0" w:space="0" w:color="auto"/>
        <w:left w:val="none" w:sz="0" w:space="0" w:color="auto"/>
        <w:bottom w:val="none" w:sz="0" w:space="0" w:color="auto"/>
        <w:right w:val="none" w:sz="0" w:space="0" w:color="auto"/>
      </w:divBdr>
    </w:div>
    <w:div w:id="567346645">
      <w:bodyDiv w:val="1"/>
      <w:marLeft w:val="0"/>
      <w:marRight w:val="0"/>
      <w:marTop w:val="0"/>
      <w:marBottom w:val="0"/>
      <w:divBdr>
        <w:top w:val="none" w:sz="0" w:space="0" w:color="auto"/>
        <w:left w:val="none" w:sz="0" w:space="0" w:color="auto"/>
        <w:bottom w:val="none" w:sz="0" w:space="0" w:color="auto"/>
        <w:right w:val="none" w:sz="0" w:space="0" w:color="auto"/>
      </w:divBdr>
    </w:div>
    <w:div w:id="608246788">
      <w:bodyDiv w:val="1"/>
      <w:marLeft w:val="0"/>
      <w:marRight w:val="0"/>
      <w:marTop w:val="0"/>
      <w:marBottom w:val="0"/>
      <w:divBdr>
        <w:top w:val="none" w:sz="0" w:space="0" w:color="auto"/>
        <w:left w:val="none" w:sz="0" w:space="0" w:color="auto"/>
        <w:bottom w:val="none" w:sz="0" w:space="0" w:color="auto"/>
        <w:right w:val="none" w:sz="0" w:space="0" w:color="auto"/>
      </w:divBdr>
    </w:div>
    <w:div w:id="620306437">
      <w:bodyDiv w:val="1"/>
      <w:marLeft w:val="0"/>
      <w:marRight w:val="0"/>
      <w:marTop w:val="0"/>
      <w:marBottom w:val="0"/>
      <w:divBdr>
        <w:top w:val="none" w:sz="0" w:space="0" w:color="auto"/>
        <w:left w:val="none" w:sz="0" w:space="0" w:color="auto"/>
        <w:bottom w:val="none" w:sz="0" w:space="0" w:color="auto"/>
        <w:right w:val="none" w:sz="0" w:space="0" w:color="auto"/>
      </w:divBdr>
    </w:div>
    <w:div w:id="830483479">
      <w:bodyDiv w:val="1"/>
      <w:marLeft w:val="0"/>
      <w:marRight w:val="0"/>
      <w:marTop w:val="0"/>
      <w:marBottom w:val="0"/>
      <w:divBdr>
        <w:top w:val="none" w:sz="0" w:space="0" w:color="auto"/>
        <w:left w:val="none" w:sz="0" w:space="0" w:color="auto"/>
        <w:bottom w:val="none" w:sz="0" w:space="0" w:color="auto"/>
        <w:right w:val="none" w:sz="0" w:space="0" w:color="auto"/>
      </w:divBdr>
    </w:div>
    <w:div w:id="934628082">
      <w:bodyDiv w:val="1"/>
      <w:marLeft w:val="0"/>
      <w:marRight w:val="0"/>
      <w:marTop w:val="0"/>
      <w:marBottom w:val="0"/>
      <w:divBdr>
        <w:top w:val="none" w:sz="0" w:space="0" w:color="auto"/>
        <w:left w:val="none" w:sz="0" w:space="0" w:color="auto"/>
        <w:bottom w:val="none" w:sz="0" w:space="0" w:color="auto"/>
        <w:right w:val="none" w:sz="0" w:space="0" w:color="auto"/>
      </w:divBdr>
    </w:div>
    <w:div w:id="1037781434">
      <w:bodyDiv w:val="1"/>
      <w:marLeft w:val="0"/>
      <w:marRight w:val="0"/>
      <w:marTop w:val="0"/>
      <w:marBottom w:val="0"/>
      <w:divBdr>
        <w:top w:val="none" w:sz="0" w:space="0" w:color="auto"/>
        <w:left w:val="none" w:sz="0" w:space="0" w:color="auto"/>
        <w:bottom w:val="none" w:sz="0" w:space="0" w:color="auto"/>
        <w:right w:val="none" w:sz="0" w:space="0" w:color="auto"/>
      </w:divBdr>
    </w:div>
    <w:div w:id="1096709373">
      <w:bodyDiv w:val="1"/>
      <w:marLeft w:val="0"/>
      <w:marRight w:val="0"/>
      <w:marTop w:val="0"/>
      <w:marBottom w:val="0"/>
      <w:divBdr>
        <w:top w:val="none" w:sz="0" w:space="0" w:color="auto"/>
        <w:left w:val="none" w:sz="0" w:space="0" w:color="auto"/>
        <w:bottom w:val="none" w:sz="0" w:space="0" w:color="auto"/>
        <w:right w:val="none" w:sz="0" w:space="0" w:color="auto"/>
      </w:divBdr>
    </w:div>
    <w:div w:id="1742290518">
      <w:bodyDiv w:val="1"/>
      <w:marLeft w:val="0"/>
      <w:marRight w:val="0"/>
      <w:marTop w:val="0"/>
      <w:marBottom w:val="0"/>
      <w:divBdr>
        <w:top w:val="none" w:sz="0" w:space="0" w:color="auto"/>
        <w:left w:val="none" w:sz="0" w:space="0" w:color="auto"/>
        <w:bottom w:val="none" w:sz="0" w:space="0" w:color="auto"/>
        <w:right w:val="none" w:sz="0" w:space="0" w:color="auto"/>
      </w:divBdr>
    </w:div>
    <w:div w:id="1760519935">
      <w:bodyDiv w:val="1"/>
      <w:marLeft w:val="0"/>
      <w:marRight w:val="0"/>
      <w:marTop w:val="0"/>
      <w:marBottom w:val="0"/>
      <w:divBdr>
        <w:top w:val="none" w:sz="0" w:space="0" w:color="auto"/>
        <w:left w:val="none" w:sz="0" w:space="0" w:color="auto"/>
        <w:bottom w:val="none" w:sz="0" w:space="0" w:color="auto"/>
        <w:right w:val="none" w:sz="0" w:space="0" w:color="auto"/>
      </w:divBdr>
    </w:div>
    <w:div w:id="1930695482">
      <w:bodyDiv w:val="1"/>
      <w:marLeft w:val="0"/>
      <w:marRight w:val="0"/>
      <w:marTop w:val="0"/>
      <w:marBottom w:val="0"/>
      <w:divBdr>
        <w:top w:val="none" w:sz="0" w:space="0" w:color="auto"/>
        <w:left w:val="none" w:sz="0" w:space="0" w:color="auto"/>
        <w:bottom w:val="none" w:sz="0" w:space="0" w:color="auto"/>
        <w:right w:val="none" w:sz="0" w:space="0" w:color="auto"/>
      </w:divBdr>
    </w:div>
    <w:div w:id="2008049868">
      <w:bodyDiv w:val="1"/>
      <w:marLeft w:val="0"/>
      <w:marRight w:val="0"/>
      <w:marTop w:val="0"/>
      <w:marBottom w:val="0"/>
      <w:divBdr>
        <w:top w:val="none" w:sz="0" w:space="0" w:color="auto"/>
        <w:left w:val="none" w:sz="0" w:space="0" w:color="auto"/>
        <w:bottom w:val="none" w:sz="0" w:space="0" w:color="auto"/>
        <w:right w:val="none" w:sz="0" w:space="0" w:color="auto"/>
      </w:divBdr>
    </w:div>
    <w:div w:id="2028407092">
      <w:bodyDiv w:val="1"/>
      <w:marLeft w:val="0"/>
      <w:marRight w:val="0"/>
      <w:marTop w:val="0"/>
      <w:marBottom w:val="0"/>
      <w:divBdr>
        <w:top w:val="none" w:sz="0" w:space="0" w:color="auto"/>
        <w:left w:val="none" w:sz="0" w:space="0" w:color="auto"/>
        <w:bottom w:val="none" w:sz="0" w:space="0" w:color="auto"/>
        <w:right w:val="none" w:sz="0" w:space="0" w:color="auto"/>
      </w:divBdr>
    </w:div>
    <w:div w:id="2083943316">
      <w:bodyDiv w:val="1"/>
      <w:marLeft w:val="0"/>
      <w:marRight w:val="0"/>
      <w:marTop w:val="0"/>
      <w:marBottom w:val="0"/>
      <w:divBdr>
        <w:top w:val="none" w:sz="0" w:space="0" w:color="auto"/>
        <w:left w:val="none" w:sz="0" w:space="0" w:color="auto"/>
        <w:bottom w:val="none" w:sz="0" w:space="0" w:color="auto"/>
        <w:right w:val="none" w:sz="0" w:space="0" w:color="auto"/>
      </w:divBdr>
    </w:div>
    <w:div w:id="209809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obank.ndph.ox.ac.uk/showcase/refer.cgi?id=141141" TargetMode="External"/><Relationship Id="rId18" Type="http://schemas.openxmlformats.org/officeDocument/2006/relationships/footer" Target="footer1.xml"/><Relationship Id="rId26" Type="http://schemas.openxmlformats.org/officeDocument/2006/relationships/hyperlink" Target="https://biobank.ndph.ox.ac.uk/showcase/field.cgi?id=6160" TargetMode="External"/><Relationship Id="rId39" Type="http://schemas.openxmlformats.org/officeDocument/2006/relationships/hyperlink" Target="https://biobank.ndph.ox.ac.uk/showcase/field.cgi?id=30760" TargetMode="External"/><Relationship Id="rId21" Type="http://schemas.openxmlformats.org/officeDocument/2006/relationships/hyperlink" Target="https://biobank.ndph.ox.ac.uk/showcase/field.cgi?id=21000" TargetMode="External"/><Relationship Id="rId34" Type="http://schemas.openxmlformats.org/officeDocument/2006/relationships/hyperlink" Target="https://biobank.ndph.ox.ac.uk/showcase/field.cgi?id=6150" TargetMode="External"/><Relationship Id="rId42" Type="http://schemas.openxmlformats.org/officeDocument/2006/relationships/hyperlink" Target="https://biobank.ndph.ox.ac.uk/showcase/field.cgi?id=2070" TargetMode="External"/><Relationship Id="rId47" Type="http://schemas.openxmlformats.org/officeDocument/2006/relationships/hyperlink" Target="https://github.com/dpwindred/sleepreg"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iobank.ndph.ox.ac.uk/showcase/refer.cgi?id=100230" TargetMode="External"/><Relationship Id="rId29" Type="http://schemas.openxmlformats.org/officeDocument/2006/relationships/hyperlink" Target="https://biobank.ndph.ox.ac.uk/showcase/field.cgi?id=20118" TargetMode="External"/><Relationship Id="rId11" Type="http://schemas.openxmlformats.org/officeDocument/2006/relationships/hyperlink" Target="mailto:daniel.windred@monash.edu" TargetMode="External"/><Relationship Id="rId24" Type="http://schemas.openxmlformats.org/officeDocument/2006/relationships/hyperlink" Target="https://biobank.ndph.ox.ac.uk/showcase/field.cgi?id=738" TargetMode="External"/><Relationship Id="rId32" Type="http://schemas.openxmlformats.org/officeDocument/2006/relationships/hyperlink" Target="https://biobank.ndph.ox.ac.uk/showcase/field.cgi?id=6177" TargetMode="External"/><Relationship Id="rId37" Type="http://schemas.openxmlformats.org/officeDocument/2006/relationships/hyperlink" Target="https://biobank.ndph.ox.ac.uk/showcase/field.cgi?id=30870" TargetMode="External"/><Relationship Id="rId40" Type="http://schemas.openxmlformats.org/officeDocument/2006/relationships/hyperlink" Target="https://biobank.ndph.ox.ac.uk/showcase/field.cgi?id=2050" TargetMode="External"/><Relationship Id="rId45" Type="http://schemas.openxmlformats.org/officeDocument/2006/relationships/hyperlink" Target="https://biobank.ndph.ox.ac.uk/showcase/field.cgi?id=2100" TargetMode="External"/><Relationship Id="rId5" Type="http://schemas.openxmlformats.org/officeDocument/2006/relationships/numbering" Target="numbering.xml"/><Relationship Id="rId15" Type="http://schemas.openxmlformats.org/officeDocument/2006/relationships/hyperlink" Target="https://biobank.ctsu.ox.ac.uk/crystal/refer.cgi?id=115559" TargetMode="External"/><Relationship Id="rId23" Type="http://schemas.openxmlformats.org/officeDocument/2006/relationships/hyperlink" Target="https://biobank.ndph.ox.ac.uk/showcase/field.cgi?id=6142" TargetMode="External"/><Relationship Id="rId28" Type="http://schemas.openxmlformats.org/officeDocument/2006/relationships/hyperlink" Target="https://biobank.ndph.ox.ac.uk/showcase/field.cgi?id=20116" TargetMode="External"/><Relationship Id="rId36" Type="http://schemas.openxmlformats.org/officeDocument/2006/relationships/hyperlink" Target="https://biobank.ndph.ox.ac.uk/showcase/field.cgi?id=21001"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iobank.ndph.ox.ac.uk/showcase/field.cgi?id=21003" TargetMode="External"/><Relationship Id="rId31" Type="http://schemas.openxmlformats.org/officeDocument/2006/relationships/hyperlink" Target="https://biobank.ndph.ox.ac.uk/showcase/refer.cgi?id=100572" TargetMode="External"/><Relationship Id="rId44" Type="http://schemas.openxmlformats.org/officeDocument/2006/relationships/hyperlink" Target="https://biobank.ndph.ox.ac.uk/showcase/field.cgi?id=209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obank.ndph.ox.ac.uk/showcase/refer.cgi?id=131600" TargetMode="External"/><Relationship Id="rId22" Type="http://schemas.openxmlformats.org/officeDocument/2006/relationships/hyperlink" Target="https://biobank.ndph.ox.ac.uk/showcase/field.cgi?id=90012" TargetMode="External"/><Relationship Id="rId27" Type="http://schemas.openxmlformats.org/officeDocument/2006/relationships/hyperlink" Target="https://biobank.ndph.ox.ac.uk/showcase/field.cgi?id=1031" TargetMode="External"/><Relationship Id="rId30" Type="http://schemas.openxmlformats.org/officeDocument/2006/relationships/hyperlink" Target="https://biobank.ndph.ox.ac.uk/showcase/field.cgi?id=826" TargetMode="External"/><Relationship Id="rId35" Type="http://schemas.openxmlformats.org/officeDocument/2006/relationships/hyperlink" Target="https://biobank.ndph.ox.ac.uk/showcase/field.cgi?id=2453" TargetMode="External"/><Relationship Id="rId43" Type="http://schemas.openxmlformats.org/officeDocument/2006/relationships/hyperlink" Target="https://biobank.ndph.ox.ac.uk/showcase/field.cgi?id=2080" TargetMode="External"/><Relationship Id="rId48" Type="http://schemas.openxmlformats.org/officeDocument/2006/relationships/image" Target="media/image1.tif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biobank.ctsu.ox.ac.uk/crystal/refer.cgi?id=100253" TargetMode="External"/><Relationship Id="rId17" Type="http://schemas.openxmlformats.org/officeDocument/2006/relationships/hyperlink" Target="https://biobank.ndph.ox.ac.uk/showcase/ukb/docs/Reception.pdf" TargetMode="External"/><Relationship Id="rId25" Type="http://schemas.openxmlformats.org/officeDocument/2006/relationships/hyperlink" Target="https://biobank.ndph.ox.ac.uk/showcase/field.cgi?id=189" TargetMode="External"/><Relationship Id="rId33" Type="http://schemas.openxmlformats.org/officeDocument/2006/relationships/hyperlink" Target="https://biobank.ndph.ox.ac.uk/showcase/field.cgi?id=2443" TargetMode="External"/><Relationship Id="rId38" Type="http://schemas.openxmlformats.org/officeDocument/2006/relationships/hyperlink" Target="https://biobank.ndph.ox.ac.uk/showcase/field.cgi?id=30780" TargetMode="External"/><Relationship Id="rId46" Type="http://schemas.openxmlformats.org/officeDocument/2006/relationships/hyperlink" Target="https://cran.r-project.org/web/packages/GGIR/GGIR.pdf" TargetMode="External"/><Relationship Id="rId20" Type="http://schemas.openxmlformats.org/officeDocument/2006/relationships/hyperlink" Target="https://biobank.ndph.ox.ac.uk/showcase/field.cgi?id=31" TargetMode="External"/><Relationship Id="rId41" Type="http://schemas.openxmlformats.org/officeDocument/2006/relationships/hyperlink" Target="https://biobank.ndph.ox.ac.uk/showcase/field.cgi?id=2060"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1AB86B67235F4DAD3602EB5C0F8BDE" ma:contentTypeVersion="11" ma:contentTypeDescription="Create a new document." ma:contentTypeScope="" ma:versionID="70effd149632f19df0c8f612b2de72f1">
  <xsd:schema xmlns:xsd="http://www.w3.org/2001/XMLSchema" xmlns:xs="http://www.w3.org/2001/XMLSchema" xmlns:p="http://schemas.microsoft.com/office/2006/metadata/properties" xmlns:ns3="022b2651-97d9-49ff-8d13-8c834d13c067" xmlns:ns4="a22da40f-e389-4a7a-ad73-3cbdc74a11d4" targetNamespace="http://schemas.microsoft.com/office/2006/metadata/properties" ma:root="true" ma:fieldsID="4de15c23974596de5b0021afe70f7b7a" ns3:_="" ns4:_="">
    <xsd:import namespace="022b2651-97d9-49ff-8d13-8c834d13c067"/>
    <xsd:import namespace="a22da40f-e389-4a7a-ad73-3cbdc74a11d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b2651-97d9-49ff-8d13-8c834d13c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2da40f-e389-4a7a-ad73-3cbdc74a11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5AC2BF-09AF-42EA-9EC5-39D3DBB892DC}">
  <ds:schemaRefs>
    <ds:schemaRef ds:uri="http://schemas.openxmlformats.org/officeDocument/2006/bibliography"/>
  </ds:schemaRefs>
</ds:datastoreItem>
</file>

<file path=customXml/itemProps2.xml><?xml version="1.0" encoding="utf-8"?>
<ds:datastoreItem xmlns:ds="http://schemas.openxmlformats.org/officeDocument/2006/customXml" ds:itemID="{6671FE4F-71C7-4915-A8F4-ABEBD98701F2}">
  <ds:schemaRefs>
    <ds:schemaRef ds:uri="http://schemas.microsoft.com/sharepoint/v3/contenttype/forms"/>
  </ds:schemaRefs>
</ds:datastoreItem>
</file>

<file path=customXml/itemProps3.xml><?xml version="1.0" encoding="utf-8"?>
<ds:datastoreItem xmlns:ds="http://schemas.openxmlformats.org/officeDocument/2006/customXml" ds:itemID="{68D5A465-22E8-4F45-BE18-909519E65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b2651-97d9-49ff-8d13-8c834d13c067"/>
    <ds:schemaRef ds:uri="a22da40f-e389-4a7a-ad73-3cbdc74a1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D0DC2D-E6A2-4884-B4E6-5722FB1B4C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6185</Words>
  <Characters>35260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Paul Windred</dc:creator>
  <cp:keywords/>
  <dc:description/>
  <cp:lastModifiedBy>Daniel Paul Windred</cp:lastModifiedBy>
  <cp:revision>4</cp:revision>
  <cp:lastPrinted>2023-08-01T06:50:00Z</cp:lastPrinted>
  <dcterms:created xsi:type="dcterms:W3CDTF">2023-09-14T03:25:00Z</dcterms:created>
  <dcterms:modified xsi:type="dcterms:W3CDTF">2023-09-19T05:24:00Z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0x0101000D1AB86B67235F4DAD3602EB5C0F8BDE</vt:lpwstr>
  </property>
</Properties>
</file>